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1683F" w14:textId="0DB4DAC3" w:rsidR="009F1277" w:rsidRDefault="005D701B" w:rsidP="00317B55">
      <w:pPr>
        <w:pStyle w:val="Maintitle"/>
        <w:rPr>
          <w:rFonts w:ascii="NouvelR" w:hAnsi="NouvelR"/>
          <w:color w:val="FF0000"/>
        </w:rPr>
      </w:pPr>
      <w:r w:rsidRPr="007326ED">
        <w:rPr>
          <w:rFonts w:ascii="NouvelR" w:hAnsi="NouvelR"/>
          <w:noProof/>
          <w:color w:val="000000" w:themeColor="text1"/>
        </w:rPr>
        <mc:AlternateContent>
          <mc:Choice Requires="wps">
            <w:drawing>
              <wp:anchor distT="0" distB="0" distL="114300" distR="114300" simplePos="0" relativeHeight="251658240" behindDoc="1" locked="0" layoutInCell="1" allowOverlap="1" wp14:anchorId="388D8BF4" wp14:editId="2A9E2211">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2DFEAA9B" w14:textId="6BBEDA96" w:rsidR="005D701B" w:rsidRPr="00AA1E7B" w:rsidRDefault="00CB2311">
                            <w:pPr>
                              <w:rPr>
                                <w:rFonts w:ascii="NouvelR" w:hAnsi="NouvelR" w:cs="Arial"/>
                                <w:sz w:val="22"/>
                                <w:szCs w:val="22"/>
                              </w:rPr>
                            </w:pPr>
                            <w:r w:rsidRPr="004818E7">
                              <w:rPr>
                                <w:rFonts w:ascii="NouvelR" w:hAnsi="NouvelR" w:cs="Arial"/>
                                <w:sz w:val="22"/>
                                <w:szCs w:val="22"/>
                              </w:rPr>
                              <w:t>2</w:t>
                            </w:r>
                            <w:r w:rsidR="00A70308" w:rsidRPr="004818E7">
                              <w:rPr>
                                <w:rFonts w:ascii="NouvelR" w:hAnsi="NouvelR" w:cs="Arial"/>
                                <w:sz w:val="22"/>
                                <w:szCs w:val="22"/>
                              </w:rPr>
                              <w:t>5</w:t>
                            </w:r>
                            <w:r w:rsidR="00F316A1" w:rsidRPr="004818E7">
                              <w:rPr>
                                <w:rFonts w:ascii="NouvelR" w:hAnsi="NouvelR" w:cs="Arial"/>
                                <w:sz w:val="22"/>
                                <w:szCs w:val="22"/>
                              </w:rPr>
                              <w:t>/</w:t>
                            </w:r>
                            <w:r w:rsidR="00F316A1" w:rsidRPr="00507AF7">
                              <w:rPr>
                                <w:rFonts w:ascii="NouvelR" w:hAnsi="NouvelR" w:cs="Arial"/>
                                <w:sz w:val="22"/>
                                <w:szCs w:val="22"/>
                              </w:rPr>
                              <w:t>01</w:t>
                            </w:r>
                            <w:r w:rsidR="009A4D46" w:rsidRPr="00507AF7">
                              <w:rPr>
                                <w:rFonts w:ascii="NouvelR" w:hAnsi="NouvelR" w:cs="Arial"/>
                                <w:sz w:val="22"/>
                                <w:szCs w:val="22"/>
                              </w:rPr>
                              <w:t>/</w:t>
                            </w:r>
                            <w:r w:rsidR="00FB6A91" w:rsidRPr="00507AF7">
                              <w:rPr>
                                <w:rFonts w:ascii="NouvelR" w:hAnsi="NouvelR" w:cs="Arial"/>
                                <w:sz w:val="22"/>
                                <w:szCs w:val="22"/>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D8BF4" id="_x0000_t202" coordsize="21600,21600" o:spt="202" path="m,l,21600r21600,l21600,xe">
                <v:stroke joinstyle="miter"/>
                <v:path gradientshapeok="t" o:connecttype="rect"/>
              </v:shapetype>
              <v:shape id="Zone de texte 3" o:spid="_x0000_s1026" type="#_x0000_t202" style="position:absolute;margin-left:49.9pt;margin-top:97.8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" filled="f" stroked="f" strokeweight=".5pt">
                <v:textbox style="mso-fit-shape-to-text:t" inset="0,0,0,0">
                  <w:txbxContent>
                    <w:p w14:paraId="2DFEAA9B" w14:textId="6BBEDA96" w:rsidR="005D701B" w:rsidRPr="00AA1E7B" w:rsidRDefault="00CB2311">
                      <w:pPr>
                        <w:rPr>
                          <w:rFonts w:ascii="NouvelR" w:hAnsi="NouvelR" w:cs="Arial"/>
                          <w:sz w:val="22"/>
                          <w:szCs w:val="22"/>
                        </w:rPr>
                      </w:pPr>
                      <w:r w:rsidRPr="004818E7">
                        <w:rPr>
                          <w:rFonts w:ascii="NouvelR" w:hAnsi="NouvelR" w:cs="Arial"/>
                          <w:sz w:val="22"/>
                          <w:szCs w:val="22"/>
                        </w:rPr>
                        <w:t>2</w:t>
                      </w:r>
                      <w:r w:rsidR="00A70308" w:rsidRPr="004818E7">
                        <w:rPr>
                          <w:rFonts w:ascii="NouvelR" w:hAnsi="NouvelR" w:cs="Arial"/>
                          <w:sz w:val="22"/>
                          <w:szCs w:val="22"/>
                        </w:rPr>
                        <w:t>5</w:t>
                      </w:r>
                      <w:r w:rsidR="00F316A1" w:rsidRPr="004818E7">
                        <w:rPr>
                          <w:rFonts w:ascii="NouvelR" w:hAnsi="NouvelR" w:cs="Arial"/>
                          <w:sz w:val="22"/>
                          <w:szCs w:val="22"/>
                        </w:rPr>
                        <w:t>/</w:t>
                      </w:r>
                      <w:r w:rsidR="00F316A1" w:rsidRPr="00507AF7">
                        <w:rPr>
                          <w:rFonts w:ascii="NouvelR" w:hAnsi="NouvelR" w:cs="Arial"/>
                          <w:sz w:val="22"/>
                          <w:szCs w:val="22"/>
                        </w:rPr>
                        <w:t>01</w:t>
                      </w:r>
                      <w:r w:rsidR="009A4D46" w:rsidRPr="00507AF7">
                        <w:rPr>
                          <w:rFonts w:ascii="NouvelR" w:hAnsi="NouvelR" w:cs="Arial"/>
                          <w:sz w:val="22"/>
                          <w:szCs w:val="22"/>
                        </w:rPr>
                        <w:t>/</w:t>
                      </w:r>
                      <w:r w:rsidR="00FB6A91" w:rsidRPr="00507AF7">
                        <w:rPr>
                          <w:rFonts w:ascii="NouvelR" w:hAnsi="NouvelR" w:cs="Arial"/>
                          <w:sz w:val="22"/>
                          <w:szCs w:val="22"/>
                        </w:rPr>
                        <w:t>2023</w:t>
                      </w:r>
                    </w:p>
                  </w:txbxContent>
                </v:textbox>
                <w10:wrap anchorx="page" anchory="page"/>
              </v:shape>
            </w:pict>
          </mc:Fallback>
        </mc:AlternateContent>
      </w:r>
      <w:r w:rsidR="00FB6A91" w:rsidRPr="007326ED">
        <w:rPr>
          <w:rFonts w:ascii="NouvelR" w:hAnsi="NouvelR"/>
          <w:noProof/>
          <w:color w:val="000000" w:themeColor="text1"/>
        </w:rPr>
        <w:t xml:space="preserve">RENAULT </w:t>
      </w:r>
      <w:r w:rsidR="00593EF1" w:rsidRPr="007326ED">
        <w:rPr>
          <w:rFonts w:ascii="NouvelR" w:hAnsi="NouvelR"/>
          <w:noProof/>
          <w:color w:val="000000" w:themeColor="text1"/>
        </w:rPr>
        <w:t xml:space="preserve">et R-FIT </w:t>
      </w:r>
      <w:r w:rsidR="00026CA9" w:rsidRPr="007326ED">
        <w:rPr>
          <w:rFonts w:ascii="NouvelR" w:hAnsi="NouvelR"/>
          <w:noProof/>
          <w:color w:val="000000" w:themeColor="text1"/>
        </w:rPr>
        <w:t xml:space="preserve">S’ASSOCIENT </w:t>
      </w:r>
      <w:r w:rsidR="00920FF5" w:rsidRPr="007326ED">
        <w:rPr>
          <w:rFonts w:ascii="NouvelR" w:hAnsi="NouvelR"/>
          <w:noProof/>
          <w:color w:val="000000" w:themeColor="text1"/>
        </w:rPr>
        <w:t>POUR LANCER EN FRANCE</w:t>
      </w:r>
      <w:r w:rsidR="00CB5B4B" w:rsidRPr="007326ED">
        <w:rPr>
          <w:rFonts w:ascii="NouvelR" w:hAnsi="NouvelR"/>
          <w:noProof/>
          <w:color w:val="000000" w:themeColor="text1"/>
        </w:rPr>
        <w:t xml:space="preserve"> DE</w:t>
      </w:r>
      <w:r w:rsidR="00BC4667" w:rsidRPr="007326ED">
        <w:rPr>
          <w:rFonts w:ascii="NouvelR" w:hAnsi="NouvelR"/>
          <w:noProof/>
          <w:color w:val="000000" w:themeColor="text1"/>
        </w:rPr>
        <w:t>S</w:t>
      </w:r>
      <w:r w:rsidR="00CB5B4B" w:rsidRPr="007326ED">
        <w:rPr>
          <w:rFonts w:ascii="NouvelR" w:hAnsi="NouvelR"/>
          <w:noProof/>
          <w:color w:val="000000" w:themeColor="text1"/>
        </w:rPr>
        <w:t xml:space="preserve"> KIT</w:t>
      </w:r>
      <w:r w:rsidR="00677C92" w:rsidRPr="007326ED">
        <w:rPr>
          <w:rFonts w:ascii="NouvelR" w:hAnsi="NouvelR"/>
          <w:noProof/>
          <w:color w:val="000000" w:themeColor="text1"/>
        </w:rPr>
        <w:t>S</w:t>
      </w:r>
      <w:r w:rsidR="00CB5B4B" w:rsidRPr="007326ED">
        <w:rPr>
          <w:rFonts w:ascii="NouvelR" w:hAnsi="NouvelR"/>
          <w:noProof/>
          <w:color w:val="000000" w:themeColor="text1"/>
        </w:rPr>
        <w:t xml:space="preserve"> </w:t>
      </w:r>
      <w:r w:rsidR="00A01CB2" w:rsidRPr="00BD753F">
        <w:rPr>
          <w:rFonts w:ascii="NouvelR" w:hAnsi="NouvelR"/>
          <w:noProof/>
        </w:rPr>
        <w:t>R</w:t>
      </w:r>
      <w:r w:rsidR="005E4FC8" w:rsidRPr="00BD753F">
        <w:rPr>
          <w:rFonts w:ascii="NouvelR" w:hAnsi="NouvelR"/>
          <w:noProof/>
        </w:rPr>
        <w:t>É</w:t>
      </w:r>
      <w:r w:rsidR="00A01CB2" w:rsidRPr="00BD753F">
        <w:rPr>
          <w:rFonts w:ascii="NouvelR" w:hAnsi="NouvelR"/>
          <w:noProof/>
        </w:rPr>
        <w:t xml:space="preserve">TROFIT </w:t>
      </w:r>
      <w:r w:rsidR="00F2484D" w:rsidRPr="00BD753F">
        <w:rPr>
          <w:rFonts w:ascii="NouvelR" w:hAnsi="NouvelR"/>
          <w:noProof/>
        </w:rPr>
        <w:t>É</w:t>
      </w:r>
      <w:r w:rsidR="00F2484D" w:rsidRPr="00F2484D">
        <w:rPr>
          <w:rFonts w:ascii="NouvelR" w:hAnsi="NouvelR"/>
          <w:noProof/>
        </w:rPr>
        <w:t>lectrique</w:t>
      </w:r>
      <w:r w:rsidR="00B91D63">
        <w:rPr>
          <w:rFonts w:ascii="NouvelR" w:hAnsi="NouvelR"/>
          <w:noProof/>
        </w:rPr>
        <w:t>s</w:t>
      </w:r>
      <w:r w:rsidR="00F2484D" w:rsidRPr="00F2484D">
        <w:rPr>
          <w:rFonts w:ascii="NouvelR" w:hAnsi="NouvelR"/>
          <w:noProof/>
        </w:rPr>
        <w:t xml:space="preserve"> </w:t>
      </w:r>
      <w:r w:rsidR="00364E01" w:rsidRPr="00BD753F">
        <w:rPr>
          <w:rFonts w:ascii="NouvelR" w:hAnsi="NouvelR"/>
          <w:noProof/>
        </w:rPr>
        <w:t xml:space="preserve">sur </w:t>
      </w:r>
      <w:r w:rsidR="00D72E35" w:rsidRPr="00BD753F">
        <w:rPr>
          <w:rFonts w:ascii="NouvelR" w:hAnsi="NouvelR"/>
          <w:noProof/>
        </w:rPr>
        <w:t>D</w:t>
      </w:r>
      <w:r w:rsidR="00364E01" w:rsidRPr="00BD753F">
        <w:rPr>
          <w:rFonts w:ascii="NouvelR" w:hAnsi="NouvelR"/>
          <w:noProof/>
        </w:rPr>
        <w:t>es mod</w:t>
      </w:r>
      <w:r w:rsidR="00BD753F" w:rsidRPr="00BD753F">
        <w:rPr>
          <w:rFonts w:ascii="NouvelR" w:hAnsi="NouvelR"/>
          <w:noProof/>
        </w:rPr>
        <w:t>È</w:t>
      </w:r>
      <w:r w:rsidR="00364E01" w:rsidRPr="00BD753F">
        <w:rPr>
          <w:rFonts w:ascii="NouvelR" w:hAnsi="NouvelR"/>
          <w:noProof/>
        </w:rPr>
        <w:t>les iconiques de son histoire</w:t>
      </w:r>
    </w:p>
    <w:p w14:paraId="4131AF85" w14:textId="311091D3" w:rsidR="002310B7" w:rsidRPr="002310B7" w:rsidRDefault="000E62C5" w:rsidP="000E62C5">
      <w:pPr>
        <w:pStyle w:val="Maintitle"/>
        <w:spacing w:before="120"/>
        <w:rPr>
          <w:rFonts w:ascii="NouvelR" w:hAnsi="NouvelR"/>
          <w:color w:val="FF0000"/>
        </w:rPr>
      </w:pPr>
      <w:r>
        <w:rPr>
          <w:rFonts w:ascii="NouvelR" w:hAnsi="NouvelR"/>
          <w:noProof/>
        </w:rPr>
        <w:drawing>
          <wp:inline distT="0" distB="0" distL="0" distR="0" wp14:anchorId="63B70F29" wp14:editId="3B8FACCB">
            <wp:extent cx="6260465" cy="4173855"/>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6260465" cy="4173855"/>
                    </a:xfrm>
                    <a:prstGeom prst="rect">
                      <a:avLst/>
                    </a:prstGeom>
                  </pic:spPr>
                </pic:pic>
              </a:graphicData>
            </a:graphic>
          </wp:inline>
        </w:drawing>
      </w:r>
    </w:p>
    <w:p w14:paraId="74F51E4B" w14:textId="5AAC6681" w:rsidR="002F259E" w:rsidRDefault="002E1B44" w:rsidP="000E62C5">
      <w:pPr>
        <w:pStyle w:val="Intro"/>
        <w:spacing w:before="120"/>
        <w:jc w:val="both"/>
        <w:rPr>
          <w:rFonts w:ascii="NouvelR" w:hAnsi="NouvelR"/>
          <w:sz w:val="22"/>
          <w:szCs w:val="22"/>
        </w:rPr>
      </w:pPr>
      <w:r w:rsidRPr="00CF608F">
        <w:rPr>
          <w:rFonts w:ascii="NouvelR" w:hAnsi="NouvelR"/>
          <w:sz w:val="22"/>
          <w:szCs w:val="22"/>
        </w:rPr>
        <w:t xml:space="preserve">Renault, </w:t>
      </w:r>
      <w:r w:rsidR="00C70304">
        <w:rPr>
          <w:rFonts w:ascii="NouvelR" w:hAnsi="NouvelR"/>
          <w:sz w:val="22"/>
          <w:szCs w:val="22"/>
        </w:rPr>
        <w:t>leader</w:t>
      </w:r>
      <w:r w:rsidR="00CE0716">
        <w:rPr>
          <w:rFonts w:ascii="NouvelR" w:hAnsi="NouvelR"/>
          <w:sz w:val="22"/>
          <w:szCs w:val="22"/>
        </w:rPr>
        <w:t xml:space="preserve"> </w:t>
      </w:r>
      <w:r w:rsidR="00CB1CF0">
        <w:rPr>
          <w:rFonts w:ascii="NouvelR" w:hAnsi="NouvelR"/>
          <w:sz w:val="22"/>
          <w:szCs w:val="22"/>
        </w:rPr>
        <w:t>de l’</w:t>
      </w:r>
      <w:r w:rsidRPr="00CF608F">
        <w:rPr>
          <w:rFonts w:ascii="NouvelR" w:hAnsi="NouvelR"/>
          <w:sz w:val="22"/>
          <w:szCs w:val="22"/>
        </w:rPr>
        <w:t>électrique en France fait bouger les lignes y compris sur les véhicules classiques</w:t>
      </w:r>
      <w:r w:rsidR="00BC6224">
        <w:rPr>
          <w:rFonts w:ascii="NouvelR" w:hAnsi="NouvelR"/>
          <w:sz w:val="22"/>
          <w:szCs w:val="22"/>
        </w:rPr>
        <w:t xml:space="preserve"> </w:t>
      </w:r>
      <w:r w:rsidR="006741A6">
        <w:rPr>
          <w:rFonts w:ascii="NouvelR" w:hAnsi="NouvelR"/>
          <w:sz w:val="22"/>
          <w:szCs w:val="22"/>
        </w:rPr>
        <w:t>et</w:t>
      </w:r>
      <w:r w:rsidR="00424B5D">
        <w:rPr>
          <w:rFonts w:ascii="NouvelR" w:hAnsi="NouvelR"/>
          <w:sz w:val="22"/>
          <w:szCs w:val="22"/>
        </w:rPr>
        <w:t xml:space="preserve"> lance</w:t>
      </w:r>
      <w:r w:rsidRPr="00CF608F">
        <w:rPr>
          <w:rFonts w:ascii="NouvelR" w:hAnsi="NouvelR"/>
          <w:sz w:val="22"/>
          <w:szCs w:val="22"/>
        </w:rPr>
        <w:t xml:space="preserve"> en France la commercialisation</w:t>
      </w:r>
      <w:r w:rsidR="00BC6224">
        <w:rPr>
          <w:rFonts w:ascii="NouvelR" w:hAnsi="NouvelR"/>
          <w:sz w:val="22"/>
          <w:szCs w:val="22"/>
        </w:rPr>
        <w:t>, en partenariat</w:t>
      </w:r>
      <w:r w:rsidR="00BC6224" w:rsidRPr="00CF608F">
        <w:rPr>
          <w:rFonts w:ascii="NouvelR" w:hAnsi="NouvelR"/>
          <w:sz w:val="22"/>
          <w:szCs w:val="22"/>
        </w:rPr>
        <w:t xml:space="preserve"> avec R-FIT</w:t>
      </w:r>
      <w:r w:rsidR="00BC6224">
        <w:rPr>
          <w:rStyle w:val="Appelnotedebasdep"/>
          <w:rFonts w:ascii="NouvelR" w:hAnsi="NouvelR"/>
          <w:sz w:val="22"/>
          <w:szCs w:val="22"/>
        </w:rPr>
        <w:footnoteReference w:id="2"/>
      </w:r>
      <w:r w:rsidR="00BC6224">
        <w:rPr>
          <w:rFonts w:ascii="NouvelR" w:hAnsi="NouvelR"/>
          <w:sz w:val="22"/>
          <w:szCs w:val="22"/>
        </w:rPr>
        <w:t xml:space="preserve">, </w:t>
      </w:r>
      <w:r w:rsidRPr="00CF608F">
        <w:rPr>
          <w:rFonts w:ascii="NouvelR" w:hAnsi="NouvelR"/>
          <w:sz w:val="22"/>
          <w:szCs w:val="22"/>
        </w:rPr>
        <w:t xml:space="preserve">de kits </w:t>
      </w:r>
      <w:r w:rsidR="00E97011" w:rsidRPr="00146396">
        <w:rPr>
          <w:rFonts w:ascii="NouvelR" w:hAnsi="NouvelR"/>
          <w:sz w:val="22"/>
          <w:szCs w:val="22"/>
        </w:rPr>
        <w:t>rétrofit</w:t>
      </w:r>
    </w:p>
    <w:p w14:paraId="7EB1759F" w14:textId="021183AC" w:rsidR="00365501" w:rsidRPr="00CF608F" w:rsidRDefault="00F2484D" w:rsidP="000567A2">
      <w:pPr>
        <w:pStyle w:val="Intro"/>
        <w:jc w:val="both"/>
        <w:rPr>
          <w:rFonts w:ascii="NouvelR" w:hAnsi="NouvelR"/>
          <w:sz w:val="22"/>
          <w:szCs w:val="22"/>
        </w:rPr>
      </w:pPr>
      <w:proofErr w:type="gramStart"/>
      <w:r w:rsidRPr="00F2484D">
        <w:rPr>
          <w:rFonts w:ascii="NouvelR" w:hAnsi="NouvelR"/>
          <w:sz w:val="22"/>
          <w:szCs w:val="22"/>
        </w:rPr>
        <w:t>électrique</w:t>
      </w:r>
      <w:r>
        <w:rPr>
          <w:rFonts w:ascii="NouvelR" w:hAnsi="NouvelR"/>
          <w:sz w:val="22"/>
          <w:szCs w:val="22"/>
        </w:rPr>
        <w:t>s</w:t>
      </w:r>
      <w:proofErr w:type="gramEnd"/>
      <w:r w:rsidRPr="00F2484D">
        <w:rPr>
          <w:rFonts w:ascii="NouvelR" w:hAnsi="NouvelR"/>
          <w:sz w:val="22"/>
          <w:szCs w:val="22"/>
        </w:rPr>
        <w:t xml:space="preserve"> </w:t>
      </w:r>
      <w:r w:rsidR="002E1B44" w:rsidRPr="00CF608F">
        <w:rPr>
          <w:rFonts w:ascii="NouvelR" w:hAnsi="NouvelR"/>
          <w:sz w:val="22"/>
          <w:szCs w:val="22"/>
        </w:rPr>
        <w:t>pour ses icônes populaires</w:t>
      </w:r>
      <w:r w:rsidR="00FD3C80" w:rsidRPr="00CF608F">
        <w:rPr>
          <w:rFonts w:ascii="NouvelR" w:hAnsi="NouvelR"/>
          <w:sz w:val="22"/>
          <w:szCs w:val="22"/>
        </w:rPr>
        <w:t xml:space="preserve"> : Renault 4, Renault 5 et Twingo première génération. </w:t>
      </w:r>
    </w:p>
    <w:p w14:paraId="1EDC1FA2" w14:textId="77777777" w:rsidR="000567A2" w:rsidRPr="00151A4B" w:rsidRDefault="000567A2" w:rsidP="000567A2">
      <w:pPr>
        <w:pStyle w:val="Intro"/>
        <w:jc w:val="both"/>
        <w:rPr>
          <w:rFonts w:ascii="NouvelR" w:hAnsi="NouvelR"/>
          <w:b w:val="0"/>
          <w:bCs w:val="0"/>
          <w:sz w:val="22"/>
          <w:szCs w:val="22"/>
        </w:rPr>
      </w:pPr>
    </w:p>
    <w:p w14:paraId="66819EDE" w14:textId="6B8E0BA7" w:rsidR="00800BCB" w:rsidRPr="007B1207" w:rsidRDefault="000567A2" w:rsidP="000567A2">
      <w:pPr>
        <w:pStyle w:val="Intro"/>
        <w:jc w:val="both"/>
        <w:rPr>
          <w:rFonts w:ascii="NouvelR" w:hAnsi="NouvelR"/>
          <w:b w:val="0"/>
          <w:bCs w:val="0"/>
          <w:sz w:val="22"/>
          <w:szCs w:val="22"/>
        </w:rPr>
      </w:pPr>
      <w:r w:rsidRPr="004818E7">
        <w:rPr>
          <w:rFonts w:ascii="NouvelR" w:hAnsi="NouvelR"/>
          <w:b w:val="0"/>
          <w:bCs w:val="0"/>
          <w:sz w:val="22"/>
          <w:szCs w:val="22"/>
        </w:rPr>
        <w:t xml:space="preserve">Le </w:t>
      </w:r>
      <w:r w:rsidRPr="00FB1EF0">
        <w:rPr>
          <w:rFonts w:ascii="NouvelR" w:hAnsi="NouvelR"/>
          <w:b w:val="0"/>
          <w:bCs w:val="0"/>
          <w:color w:val="000000" w:themeColor="text1"/>
          <w:sz w:val="22"/>
          <w:szCs w:val="22"/>
        </w:rPr>
        <w:t xml:space="preserve">kit </w:t>
      </w:r>
      <w:r w:rsidR="005A680A">
        <w:rPr>
          <w:rFonts w:ascii="NouvelR" w:hAnsi="NouvelR"/>
          <w:b w:val="0"/>
          <w:bCs w:val="0"/>
          <w:color w:val="000000" w:themeColor="text1"/>
          <w:sz w:val="22"/>
          <w:szCs w:val="22"/>
        </w:rPr>
        <w:t>r</w:t>
      </w:r>
      <w:r w:rsidR="005A680A" w:rsidRPr="00FB1EF0">
        <w:rPr>
          <w:rFonts w:ascii="NouvelR" w:hAnsi="NouvelR"/>
          <w:b w:val="0"/>
          <w:bCs w:val="0"/>
          <w:color w:val="000000" w:themeColor="text1"/>
          <w:sz w:val="22"/>
          <w:szCs w:val="22"/>
        </w:rPr>
        <w:t>étrofit</w:t>
      </w:r>
      <w:r w:rsidR="005A680A" w:rsidRPr="00EB7F00">
        <w:rPr>
          <w:rFonts w:ascii="NouvelR" w:hAnsi="NouvelR"/>
          <w:b w:val="0"/>
          <w:bCs w:val="0"/>
          <w:color w:val="000000" w:themeColor="text1"/>
          <w:sz w:val="22"/>
          <w:szCs w:val="22"/>
        </w:rPr>
        <w:t xml:space="preserve"> </w:t>
      </w:r>
      <w:r w:rsidR="00F2484D" w:rsidRPr="007B1207">
        <w:rPr>
          <w:rFonts w:ascii="NouvelR" w:hAnsi="NouvelR"/>
          <w:b w:val="0"/>
          <w:bCs w:val="0"/>
          <w:color w:val="000000" w:themeColor="text1"/>
          <w:sz w:val="22"/>
          <w:szCs w:val="22"/>
        </w:rPr>
        <w:t xml:space="preserve">électrique </w:t>
      </w:r>
      <w:r w:rsidRPr="007B1207">
        <w:rPr>
          <w:rFonts w:ascii="NouvelR" w:hAnsi="NouvelR"/>
          <w:b w:val="0"/>
          <w:bCs w:val="0"/>
          <w:sz w:val="22"/>
          <w:szCs w:val="22"/>
        </w:rPr>
        <w:t>pour la Renault 5</w:t>
      </w:r>
      <w:r w:rsidR="00BB552C" w:rsidRPr="007B1207">
        <w:rPr>
          <w:rFonts w:ascii="NouvelR" w:hAnsi="NouvelR"/>
          <w:b w:val="0"/>
          <w:bCs w:val="0"/>
          <w:sz w:val="22"/>
          <w:szCs w:val="22"/>
        </w:rPr>
        <w:t xml:space="preserve"> </w:t>
      </w:r>
      <w:r w:rsidRPr="007B1207">
        <w:rPr>
          <w:rFonts w:ascii="NouvelR" w:hAnsi="NouvelR"/>
          <w:b w:val="0"/>
          <w:bCs w:val="0"/>
          <w:sz w:val="22"/>
          <w:szCs w:val="22"/>
        </w:rPr>
        <w:t xml:space="preserve">sera commercialisé </w:t>
      </w:r>
      <w:r w:rsidR="005E5D24" w:rsidRPr="001729E3">
        <w:rPr>
          <w:rFonts w:ascii="NouvelR" w:hAnsi="NouvelR"/>
          <w:b w:val="0"/>
          <w:bCs w:val="0"/>
          <w:sz w:val="22"/>
          <w:szCs w:val="22"/>
        </w:rPr>
        <w:t>en septembre</w:t>
      </w:r>
      <w:r w:rsidR="00331CE0" w:rsidRPr="001729E3">
        <w:rPr>
          <w:rFonts w:ascii="NouvelR" w:hAnsi="NouvelR"/>
          <w:b w:val="0"/>
          <w:bCs w:val="0"/>
          <w:sz w:val="22"/>
          <w:szCs w:val="22"/>
        </w:rPr>
        <w:t xml:space="preserve"> </w:t>
      </w:r>
      <w:r w:rsidRPr="001729E3">
        <w:rPr>
          <w:rFonts w:ascii="NouvelR" w:hAnsi="NouvelR"/>
          <w:b w:val="0"/>
          <w:bCs w:val="0"/>
          <w:sz w:val="22"/>
          <w:szCs w:val="22"/>
        </w:rPr>
        <w:t>2023</w:t>
      </w:r>
      <w:r w:rsidRPr="007B1207">
        <w:rPr>
          <w:rFonts w:ascii="NouvelR" w:hAnsi="NouvelR"/>
          <w:b w:val="0"/>
          <w:bCs w:val="0"/>
          <w:sz w:val="22"/>
          <w:szCs w:val="22"/>
        </w:rPr>
        <w:t xml:space="preserve"> tandis que </w:t>
      </w:r>
      <w:r w:rsidR="00E97011" w:rsidRPr="007B1207">
        <w:rPr>
          <w:rFonts w:ascii="NouvelR" w:hAnsi="NouvelR"/>
          <w:b w:val="0"/>
          <w:bCs w:val="0"/>
          <w:sz w:val="22"/>
          <w:szCs w:val="22"/>
        </w:rPr>
        <w:t xml:space="preserve">celui </w:t>
      </w:r>
      <w:r w:rsidRPr="007B1207">
        <w:rPr>
          <w:rFonts w:ascii="NouvelR" w:hAnsi="NouvelR"/>
          <w:b w:val="0"/>
          <w:bCs w:val="0"/>
          <w:sz w:val="22"/>
          <w:szCs w:val="22"/>
        </w:rPr>
        <w:t>pour Twingo</w:t>
      </w:r>
      <w:r w:rsidR="00BB552C" w:rsidRPr="007B1207">
        <w:rPr>
          <w:rFonts w:ascii="NouvelR" w:hAnsi="NouvelR"/>
          <w:b w:val="0"/>
          <w:bCs w:val="0"/>
          <w:sz w:val="22"/>
          <w:szCs w:val="22"/>
        </w:rPr>
        <w:t xml:space="preserve"> </w:t>
      </w:r>
      <w:r w:rsidRPr="007B1207">
        <w:rPr>
          <w:rFonts w:ascii="NouvelR" w:hAnsi="NouvelR"/>
          <w:b w:val="0"/>
          <w:bCs w:val="0"/>
          <w:sz w:val="22"/>
          <w:szCs w:val="22"/>
        </w:rPr>
        <w:t>sera proposé dans un second temps, toujours pour le marché français.</w:t>
      </w:r>
      <w:r w:rsidR="00D56BFA" w:rsidRPr="007B1207">
        <w:rPr>
          <w:rFonts w:ascii="NouvelR" w:hAnsi="NouvelR"/>
          <w:b w:val="0"/>
          <w:bCs w:val="0"/>
          <w:sz w:val="22"/>
          <w:szCs w:val="22"/>
        </w:rPr>
        <w:t xml:space="preserve"> </w:t>
      </w:r>
    </w:p>
    <w:p w14:paraId="643AF002" w14:textId="77777777" w:rsidR="00800BCB" w:rsidRPr="007B1207" w:rsidRDefault="00800BCB" w:rsidP="000567A2">
      <w:pPr>
        <w:pStyle w:val="Intro"/>
        <w:jc w:val="both"/>
        <w:rPr>
          <w:rFonts w:ascii="NouvelR" w:hAnsi="NouvelR"/>
          <w:b w:val="0"/>
          <w:bCs w:val="0"/>
          <w:sz w:val="22"/>
          <w:szCs w:val="22"/>
        </w:rPr>
      </w:pPr>
    </w:p>
    <w:p w14:paraId="27876C67" w14:textId="3ABC8BBB" w:rsidR="00146396" w:rsidRPr="007B1207" w:rsidRDefault="005A680A" w:rsidP="000567A2">
      <w:pPr>
        <w:pStyle w:val="Intro"/>
        <w:jc w:val="both"/>
        <w:rPr>
          <w:rFonts w:ascii="NouvelR" w:hAnsi="NouvelR"/>
          <w:b w:val="0"/>
          <w:bCs w:val="0"/>
          <w:color w:val="000000" w:themeColor="text1"/>
          <w:sz w:val="22"/>
          <w:szCs w:val="22"/>
        </w:rPr>
      </w:pPr>
      <w:r w:rsidRPr="007B1207">
        <w:rPr>
          <w:rFonts w:ascii="NouvelR" w:hAnsi="NouvelR"/>
          <w:b w:val="0"/>
          <w:bCs w:val="0"/>
          <w:sz w:val="22"/>
          <w:szCs w:val="22"/>
        </w:rPr>
        <w:t>Les</w:t>
      </w:r>
      <w:r w:rsidRPr="007B1207">
        <w:rPr>
          <w:rFonts w:ascii="NouvelR" w:hAnsi="NouvelR"/>
          <w:b w:val="0"/>
          <w:bCs w:val="0"/>
          <w:color w:val="000000" w:themeColor="text1"/>
          <w:sz w:val="22"/>
          <w:szCs w:val="22"/>
        </w:rPr>
        <w:t xml:space="preserve"> 3 modèles rétrofités seront exposés</w:t>
      </w:r>
      <w:r w:rsidRPr="007B1207">
        <w:rPr>
          <w:rFonts w:ascii="NouvelR" w:hAnsi="NouvelR"/>
          <w:b w:val="0"/>
          <w:bCs w:val="0"/>
          <w:sz w:val="22"/>
          <w:szCs w:val="22"/>
        </w:rPr>
        <w:t xml:space="preserve"> s</w:t>
      </w:r>
      <w:r w:rsidR="00D56BFA" w:rsidRPr="007B1207">
        <w:rPr>
          <w:rFonts w:ascii="NouvelR" w:hAnsi="NouvelR"/>
          <w:b w:val="0"/>
          <w:bCs w:val="0"/>
          <w:sz w:val="22"/>
          <w:szCs w:val="22"/>
        </w:rPr>
        <w:t>ur le stand Renault</w:t>
      </w:r>
      <w:r w:rsidR="000D7FD3" w:rsidRPr="007B1207">
        <w:rPr>
          <w:rFonts w:ascii="NouvelR" w:hAnsi="NouvelR"/>
          <w:b w:val="0"/>
          <w:bCs w:val="0"/>
          <w:sz w:val="22"/>
          <w:szCs w:val="22"/>
        </w:rPr>
        <w:t xml:space="preserve"> à </w:t>
      </w:r>
      <w:proofErr w:type="spellStart"/>
      <w:r w:rsidR="000D7FD3" w:rsidRPr="007B1207">
        <w:rPr>
          <w:rFonts w:ascii="NouvelR" w:hAnsi="NouvelR"/>
          <w:b w:val="0"/>
          <w:bCs w:val="0"/>
          <w:sz w:val="22"/>
          <w:szCs w:val="22"/>
        </w:rPr>
        <w:t>Rétromobile</w:t>
      </w:r>
      <w:proofErr w:type="spellEnd"/>
      <w:r w:rsidR="00D56BFA" w:rsidRPr="007B1207">
        <w:rPr>
          <w:rStyle w:val="Appelnotedebasdep"/>
          <w:rFonts w:ascii="NouvelR" w:hAnsi="NouvelR"/>
          <w:b w:val="0"/>
          <w:bCs w:val="0"/>
          <w:sz w:val="22"/>
          <w:szCs w:val="22"/>
        </w:rPr>
        <w:footnoteReference w:id="3"/>
      </w:r>
      <w:r w:rsidR="00087D68" w:rsidRPr="007B1207">
        <w:rPr>
          <w:rFonts w:ascii="NouvelR" w:hAnsi="NouvelR"/>
          <w:b w:val="0"/>
          <w:bCs w:val="0"/>
          <w:color w:val="000000" w:themeColor="text1"/>
          <w:sz w:val="22"/>
          <w:szCs w:val="22"/>
        </w:rPr>
        <w:t>.</w:t>
      </w:r>
      <w:r w:rsidR="00A377D1" w:rsidRPr="007B1207">
        <w:rPr>
          <w:rFonts w:ascii="NouvelR" w:hAnsi="NouvelR"/>
          <w:b w:val="0"/>
          <w:bCs w:val="0"/>
          <w:color w:val="000000" w:themeColor="text1"/>
          <w:sz w:val="22"/>
          <w:szCs w:val="22"/>
        </w:rPr>
        <w:t xml:space="preserve"> </w:t>
      </w:r>
      <w:r w:rsidR="00087D68" w:rsidRPr="007B1207">
        <w:rPr>
          <w:rFonts w:ascii="NouvelR" w:hAnsi="NouvelR"/>
          <w:b w:val="0"/>
          <w:bCs w:val="0"/>
          <w:color w:val="000000" w:themeColor="text1"/>
          <w:sz w:val="22"/>
          <w:szCs w:val="22"/>
        </w:rPr>
        <w:t xml:space="preserve">Les visiteurs </w:t>
      </w:r>
      <w:r w:rsidR="00E97011" w:rsidRPr="007B1207">
        <w:rPr>
          <w:rFonts w:ascii="NouvelR" w:hAnsi="NouvelR"/>
          <w:b w:val="0"/>
          <w:bCs w:val="0"/>
          <w:sz w:val="22"/>
          <w:szCs w:val="22"/>
        </w:rPr>
        <w:t xml:space="preserve">pourront </w:t>
      </w:r>
      <w:r w:rsidR="009F1F94" w:rsidRPr="007B1207">
        <w:rPr>
          <w:rFonts w:ascii="NouvelR" w:hAnsi="NouvelR"/>
          <w:b w:val="0"/>
          <w:bCs w:val="0"/>
          <w:color w:val="000000" w:themeColor="text1"/>
          <w:sz w:val="22"/>
          <w:szCs w:val="22"/>
        </w:rPr>
        <w:t xml:space="preserve">découvrir l’offre et </w:t>
      </w:r>
      <w:r w:rsidR="009F1F94" w:rsidRPr="00DB52BE">
        <w:rPr>
          <w:rFonts w:ascii="NouvelR" w:hAnsi="NouvelR"/>
          <w:b w:val="0"/>
          <w:bCs w:val="0"/>
          <w:color w:val="000000" w:themeColor="text1"/>
          <w:sz w:val="22"/>
          <w:szCs w:val="22"/>
        </w:rPr>
        <w:t xml:space="preserve">demander conseils </w:t>
      </w:r>
      <w:r w:rsidRPr="00DB52BE">
        <w:rPr>
          <w:rFonts w:ascii="NouvelR" w:hAnsi="NouvelR"/>
          <w:b w:val="0"/>
          <w:bCs w:val="0"/>
          <w:color w:val="000000" w:themeColor="text1"/>
          <w:sz w:val="22"/>
          <w:szCs w:val="22"/>
        </w:rPr>
        <w:t>sur place</w:t>
      </w:r>
      <w:r w:rsidR="00374DB7" w:rsidRPr="00DB52BE">
        <w:rPr>
          <w:rFonts w:ascii="NouvelR" w:hAnsi="NouvelR"/>
          <w:b w:val="0"/>
          <w:bCs w:val="0"/>
          <w:color w:val="000000" w:themeColor="text1"/>
          <w:sz w:val="22"/>
          <w:szCs w:val="22"/>
        </w:rPr>
        <w:t xml:space="preserve"> </w:t>
      </w:r>
      <w:r w:rsidR="009F1F94" w:rsidRPr="00DB52BE">
        <w:rPr>
          <w:rFonts w:ascii="NouvelR" w:hAnsi="NouvelR"/>
          <w:b w:val="0"/>
          <w:bCs w:val="0"/>
          <w:color w:val="000000" w:themeColor="text1"/>
          <w:sz w:val="22"/>
          <w:szCs w:val="22"/>
        </w:rPr>
        <w:t xml:space="preserve">avant </w:t>
      </w:r>
      <w:r w:rsidR="00E24584" w:rsidRPr="00DB52BE">
        <w:rPr>
          <w:rFonts w:ascii="NouvelR" w:hAnsi="NouvelR"/>
          <w:b w:val="0"/>
          <w:bCs w:val="0"/>
          <w:color w:val="000000" w:themeColor="text1"/>
          <w:sz w:val="22"/>
          <w:szCs w:val="22"/>
        </w:rPr>
        <w:t>de</w:t>
      </w:r>
      <w:r w:rsidR="000D7FD3" w:rsidRPr="00DB52BE">
        <w:rPr>
          <w:rFonts w:ascii="NouvelR" w:hAnsi="NouvelR"/>
          <w:b w:val="0"/>
          <w:bCs w:val="0"/>
          <w:color w:val="000000" w:themeColor="text1"/>
          <w:sz w:val="22"/>
          <w:szCs w:val="22"/>
        </w:rPr>
        <w:t xml:space="preserve"> </w:t>
      </w:r>
      <w:r w:rsidR="009F1F94" w:rsidRPr="00DB52BE">
        <w:rPr>
          <w:rFonts w:ascii="NouvelR" w:hAnsi="NouvelR"/>
          <w:b w:val="0"/>
          <w:bCs w:val="0"/>
          <w:color w:val="000000" w:themeColor="text1"/>
          <w:sz w:val="22"/>
          <w:szCs w:val="22"/>
        </w:rPr>
        <w:t xml:space="preserve">passer commande de leur kit </w:t>
      </w:r>
      <w:r w:rsidRPr="00DB52BE">
        <w:rPr>
          <w:rFonts w:ascii="NouvelR" w:hAnsi="NouvelR"/>
          <w:b w:val="0"/>
          <w:bCs w:val="0"/>
          <w:color w:val="000000" w:themeColor="text1"/>
          <w:sz w:val="22"/>
          <w:szCs w:val="22"/>
        </w:rPr>
        <w:t>r</w:t>
      </w:r>
      <w:r w:rsidR="009F1F94" w:rsidRPr="00DB52BE">
        <w:rPr>
          <w:rFonts w:ascii="NouvelR" w:hAnsi="NouvelR"/>
          <w:b w:val="0"/>
          <w:bCs w:val="0"/>
          <w:color w:val="000000" w:themeColor="text1"/>
          <w:sz w:val="22"/>
          <w:szCs w:val="22"/>
        </w:rPr>
        <w:t xml:space="preserve">étrofit </w:t>
      </w:r>
      <w:r w:rsidR="00F2484D" w:rsidRPr="00DB52BE">
        <w:rPr>
          <w:rFonts w:ascii="NouvelR" w:hAnsi="NouvelR"/>
          <w:b w:val="0"/>
          <w:bCs w:val="0"/>
          <w:color w:val="000000" w:themeColor="text1"/>
          <w:sz w:val="22"/>
          <w:szCs w:val="22"/>
        </w:rPr>
        <w:t xml:space="preserve">électrique </w:t>
      </w:r>
      <w:r w:rsidR="009F1F94" w:rsidRPr="00DB52BE">
        <w:rPr>
          <w:rFonts w:ascii="NouvelR" w:hAnsi="NouvelR"/>
          <w:b w:val="0"/>
          <w:bCs w:val="0"/>
          <w:color w:val="000000" w:themeColor="text1"/>
          <w:sz w:val="22"/>
          <w:szCs w:val="22"/>
        </w:rPr>
        <w:t>4L</w:t>
      </w:r>
      <w:r w:rsidR="00812C62" w:rsidRPr="00DB52BE">
        <w:rPr>
          <w:rFonts w:ascii="NouvelR" w:hAnsi="NouvelR"/>
          <w:b w:val="0"/>
          <w:bCs w:val="0"/>
          <w:color w:val="000000" w:themeColor="text1"/>
          <w:sz w:val="22"/>
          <w:szCs w:val="22"/>
        </w:rPr>
        <w:t xml:space="preserve"> sur le stand de notre partenaire R-FIT</w:t>
      </w:r>
      <w:r w:rsidR="00F716D6" w:rsidRPr="00DB52BE">
        <w:rPr>
          <w:rFonts w:ascii="NouvelR" w:hAnsi="NouvelR"/>
          <w:b w:val="0"/>
          <w:bCs w:val="0"/>
          <w:color w:val="000000" w:themeColor="text1"/>
          <w:sz w:val="22"/>
          <w:szCs w:val="22"/>
        </w:rPr>
        <w:t>.</w:t>
      </w:r>
      <w:r w:rsidR="00F2484D" w:rsidRPr="00DB52BE">
        <w:rPr>
          <w:rFonts w:ascii="NouvelR" w:hAnsi="NouvelR"/>
          <w:b w:val="0"/>
          <w:bCs w:val="0"/>
          <w:color w:val="000000" w:themeColor="text1"/>
          <w:sz w:val="22"/>
          <w:szCs w:val="22"/>
        </w:rPr>
        <w:t xml:space="preserve"> </w:t>
      </w:r>
      <w:r w:rsidR="00146396" w:rsidRPr="00DB52BE">
        <w:rPr>
          <w:rFonts w:ascii="NouvelR" w:hAnsi="NouvelR"/>
          <w:b w:val="0"/>
          <w:bCs w:val="0"/>
          <w:color w:val="000000" w:themeColor="text1"/>
          <w:sz w:val="22"/>
          <w:szCs w:val="22"/>
        </w:rPr>
        <w:t>La commande du kit r</w:t>
      </w:r>
      <w:r w:rsidR="00146396" w:rsidRPr="00DB52BE">
        <w:rPr>
          <w:rFonts w:ascii="NouvelR" w:hAnsi="NouvelR"/>
          <w:b w:val="0"/>
          <w:bCs w:val="0"/>
          <w:sz w:val="22"/>
          <w:szCs w:val="22"/>
        </w:rPr>
        <w:t xml:space="preserve">étrofit électrique pour la Renault </w:t>
      </w:r>
      <w:r w:rsidR="00146396" w:rsidRPr="00DB52BE">
        <w:rPr>
          <w:rFonts w:ascii="NouvelR" w:hAnsi="NouvelR"/>
          <w:b w:val="0"/>
          <w:bCs w:val="0"/>
          <w:color w:val="000000" w:themeColor="text1"/>
          <w:sz w:val="22"/>
          <w:szCs w:val="22"/>
        </w:rPr>
        <w:t xml:space="preserve">4 </w:t>
      </w:r>
      <w:r w:rsidR="007F436D" w:rsidRPr="00DB52BE">
        <w:rPr>
          <w:rFonts w:ascii="NouvelR" w:hAnsi="NouvelR"/>
          <w:b w:val="0"/>
          <w:bCs w:val="0"/>
          <w:color w:val="000000" w:themeColor="text1"/>
          <w:sz w:val="22"/>
          <w:szCs w:val="22"/>
        </w:rPr>
        <w:t xml:space="preserve">sera </w:t>
      </w:r>
      <w:r w:rsidR="008315DC" w:rsidRPr="00DB52BE">
        <w:rPr>
          <w:rFonts w:ascii="NouvelR" w:hAnsi="NouvelR"/>
          <w:b w:val="0"/>
          <w:bCs w:val="0"/>
          <w:color w:val="000000" w:themeColor="text1"/>
          <w:sz w:val="22"/>
          <w:szCs w:val="22"/>
        </w:rPr>
        <w:t xml:space="preserve">aussi </w:t>
      </w:r>
      <w:r w:rsidR="00146396" w:rsidRPr="00DB52BE">
        <w:rPr>
          <w:rFonts w:ascii="NouvelR" w:hAnsi="NouvelR"/>
          <w:b w:val="0"/>
          <w:bCs w:val="0"/>
          <w:color w:val="000000" w:themeColor="text1"/>
          <w:sz w:val="22"/>
          <w:szCs w:val="22"/>
        </w:rPr>
        <w:t>disponible à la vente en ligne dès</w:t>
      </w:r>
      <w:r w:rsidR="00146396" w:rsidRPr="007B1207">
        <w:rPr>
          <w:rFonts w:ascii="NouvelR" w:hAnsi="NouvelR"/>
          <w:b w:val="0"/>
          <w:bCs w:val="0"/>
          <w:color w:val="000000" w:themeColor="text1"/>
          <w:sz w:val="22"/>
          <w:szCs w:val="22"/>
        </w:rPr>
        <w:t xml:space="preserve"> le 1</w:t>
      </w:r>
      <w:r w:rsidR="00146396" w:rsidRPr="007B1207">
        <w:rPr>
          <w:rFonts w:ascii="NouvelR" w:hAnsi="NouvelR"/>
          <w:b w:val="0"/>
          <w:bCs w:val="0"/>
          <w:color w:val="000000" w:themeColor="text1"/>
          <w:sz w:val="22"/>
          <w:szCs w:val="22"/>
          <w:vertAlign w:val="superscript"/>
        </w:rPr>
        <w:t>er</w:t>
      </w:r>
      <w:r w:rsidR="00146396" w:rsidRPr="007B1207">
        <w:rPr>
          <w:rFonts w:ascii="NouvelR" w:hAnsi="NouvelR"/>
          <w:b w:val="0"/>
          <w:bCs w:val="0"/>
          <w:color w:val="000000" w:themeColor="text1"/>
          <w:sz w:val="22"/>
          <w:szCs w:val="22"/>
        </w:rPr>
        <w:t xml:space="preserve"> février sur le site </w:t>
      </w:r>
      <w:hyperlink r:id="rId12" w:history="1">
        <w:r w:rsidR="00146396" w:rsidRPr="007B1207">
          <w:rPr>
            <w:rStyle w:val="Lienhypertexte"/>
            <w:rFonts w:ascii="NouvelR" w:hAnsi="NouvelR"/>
            <w:b w:val="0"/>
            <w:bCs w:val="0"/>
            <w:sz w:val="22"/>
            <w:szCs w:val="22"/>
          </w:rPr>
          <w:t>rfitvintage.com</w:t>
        </w:r>
      </w:hyperlink>
      <w:r w:rsidR="00146396" w:rsidRPr="007B1207">
        <w:rPr>
          <w:rFonts w:ascii="NouvelR" w:hAnsi="NouvelR"/>
          <w:b w:val="0"/>
          <w:bCs w:val="0"/>
          <w:color w:val="000000" w:themeColor="text1"/>
          <w:sz w:val="22"/>
          <w:szCs w:val="22"/>
        </w:rPr>
        <w:t xml:space="preserve"> </w:t>
      </w:r>
      <w:r w:rsidR="00007551" w:rsidRPr="001729E3">
        <w:rPr>
          <w:rFonts w:ascii="NouvelR" w:hAnsi="NouvelR"/>
          <w:b w:val="0"/>
          <w:bCs w:val="0"/>
          <w:color w:val="000000" w:themeColor="text1"/>
          <w:sz w:val="22"/>
          <w:szCs w:val="22"/>
        </w:rPr>
        <w:t xml:space="preserve">à partir de 11.900 € </w:t>
      </w:r>
      <w:r w:rsidR="00146396" w:rsidRPr="001729E3">
        <w:rPr>
          <w:rFonts w:ascii="NouvelR" w:hAnsi="NouvelR"/>
          <w:b w:val="0"/>
          <w:bCs w:val="0"/>
          <w:color w:val="000000" w:themeColor="text1"/>
          <w:sz w:val="22"/>
          <w:szCs w:val="22"/>
        </w:rPr>
        <w:t xml:space="preserve">(pose </w:t>
      </w:r>
      <w:r w:rsidR="00146396" w:rsidRPr="001729E3">
        <w:rPr>
          <w:rFonts w:ascii="NouvelR" w:hAnsi="NouvelR"/>
          <w:b w:val="0"/>
          <w:bCs w:val="0"/>
          <w:sz w:val="22"/>
          <w:szCs w:val="22"/>
        </w:rPr>
        <w:t>comprise</w:t>
      </w:r>
      <w:r w:rsidR="0049340E" w:rsidRPr="001729E3">
        <w:rPr>
          <w:rFonts w:ascii="NouvelR" w:hAnsi="NouvelR"/>
          <w:b w:val="0"/>
          <w:bCs w:val="0"/>
          <w:sz w:val="22"/>
          <w:szCs w:val="22"/>
        </w:rPr>
        <w:t>)</w:t>
      </w:r>
      <w:r w:rsidR="00007551" w:rsidRPr="001729E3">
        <w:rPr>
          <w:rFonts w:ascii="NouvelR" w:hAnsi="NouvelR"/>
          <w:b w:val="0"/>
          <w:bCs w:val="0"/>
          <w:sz w:val="22"/>
          <w:szCs w:val="22"/>
        </w:rPr>
        <w:t>.</w:t>
      </w:r>
    </w:p>
    <w:p w14:paraId="4D96814E" w14:textId="77777777" w:rsidR="005E5D24" w:rsidRDefault="005E5D24" w:rsidP="00A93CCF">
      <w:pPr>
        <w:pStyle w:val="Intro"/>
        <w:jc w:val="both"/>
        <w:rPr>
          <w:rFonts w:ascii="NouvelR" w:hAnsi="NouvelR"/>
          <w:sz w:val="22"/>
          <w:szCs w:val="22"/>
        </w:rPr>
      </w:pPr>
    </w:p>
    <w:p w14:paraId="680752DD" w14:textId="3870771E" w:rsidR="00A93CCF" w:rsidRPr="007B1207" w:rsidRDefault="005F0924" w:rsidP="00A93CCF">
      <w:pPr>
        <w:pStyle w:val="Intro"/>
        <w:jc w:val="both"/>
        <w:rPr>
          <w:rFonts w:ascii="NouvelR" w:hAnsi="NouvelR"/>
          <w:sz w:val="22"/>
          <w:szCs w:val="22"/>
        </w:rPr>
      </w:pPr>
      <w:r w:rsidRPr="007B1207">
        <w:rPr>
          <w:rFonts w:ascii="NouvelR" w:hAnsi="NouvelR"/>
          <w:sz w:val="22"/>
          <w:szCs w:val="22"/>
        </w:rPr>
        <w:lastRenderedPageBreak/>
        <w:t xml:space="preserve">DE MULTIPLES </w:t>
      </w:r>
      <w:r w:rsidR="00AC4569" w:rsidRPr="007B1207">
        <w:rPr>
          <w:rFonts w:ascii="NouvelR" w:hAnsi="NouvelR"/>
          <w:sz w:val="22"/>
          <w:szCs w:val="22"/>
        </w:rPr>
        <w:t>AVANTAGES</w:t>
      </w:r>
      <w:r w:rsidR="00436B3A" w:rsidRPr="007B1207">
        <w:rPr>
          <w:rFonts w:ascii="NouvelR" w:hAnsi="NouvelR"/>
          <w:sz w:val="22"/>
          <w:szCs w:val="22"/>
        </w:rPr>
        <w:t xml:space="preserve"> AU R</w:t>
      </w:r>
      <w:r w:rsidR="00481D20" w:rsidRPr="007B1207">
        <w:rPr>
          <w:rFonts w:ascii="NouvelR" w:hAnsi="NouvelR"/>
          <w:sz w:val="22"/>
          <w:szCs w:val="22"/>
        </w:rPr>
        <w:t>É</w:t>
      </w:r>
      <w:r w:rsidR="00436B3A" w:rsidRPr="007B1207">
        <w:rPr>
          <w:rFonts w:ascii="NouvelR" w:hAnsi="NouvelR"/>
          <w:sz w:val="22"/>
          <w:szCs w:val="22"/>
        </w:rPr>
        <w:t>TROFIT</w:t>
      </w:r>
      <w:r w:rsidR="00DE7F76" w:rsidRPr="007B1207">
        <w:rPr>
          <w:rFonts w:ascii="NouvelR" w:hAnsi="NouvelR"/>
          <w:sz w:val="22"/>
          <w:szCs w:val="22"/>
        </w:rPr>
        <w:t xml:space="preserve"> </w:t>
      </w:r>
    </w:p>
    <w:p w14:paraId="06CCDEFD" w14:textId="77777777" w:rsidR="00762D0D" w:rsidRPr="007B1207" w:rsidRDefault="00762D0D" w:rsidP="00762D0D">
      <w:pPr>
        <w:pStyle w:val="Intro"/>
        <w:jc w:val="both"/>
        <w:rPr>
          <w:rFonts w:ascii="NouvelR" w:hAnsi="NouvelR"/>
          <w:b w:val="0"/>
          <w:bCs w:val="0"/>
          <w:sz w:val="22"/>
          <w:szCs w:val="22"/>
        </w:rPr>
      </w:pPr>
    </w:p>
    <w:p w14:paraId="524AE2D7" w14:textId="7C858C05" w:rsidR="001628D9" w:rsidRPr="007B1207" w:rsidRDefault="00E072C5" w:rsidP="00A93CCF">
      <w:pPr>
        <w:pStyle w:val="Intro"/>
        <w:jc w:val="both"/>
        <w:rPr>
          <w:rFonts w:ascii="NouvelR" w:hAnsi="NouvelR"/>
          <w:b w:val="0"/>
          <w:bCs w:val="0"/>
          <w:sz w:val="22"/>
          <w:szCs w:val="22"/>
        </w:rPr>
      </w:pPr>
      <w:r w:rsidRPr="007B1207">
        <w:rPr>
          <w:rFonts w:ascii="NouvelR" w:hAnsi="NouvelR"/>
          <w:b w:val="0"/>
          <w:bCs w:val="0"/>
          <w:sz w:val="22"/>
          <w:szCs w:val="22"/>
        </w:rPr>
        <w:t xml:space="preserve">Le </w:t>
      </w:r>
      <w:r w:rsidR="005A680A" w:rsidRPr="007B1207">
        <w:rPr>
          <w:rFonts w:ascii="NouvelR" w:hAnsi="NouvelR"/>
          <w:b w:val="0"/>
          <w:bCs w:val="0"/>
          <w:sz w:val="22"/>
          <w:szCs w:val="22"/>
        </w:rPr>
        <w:t>r</w:t>
      </w:r>
      <w:r w:rsidRPr="007B1207">
        <w:rPr>
          <w:rFonts w:ascii="NouvelR" w:hAnsi="NouvelR"/>
          <w:b w:val="0"/>
          <w:bCs w:val="0"/>
          <w:sz w:val="22"/>
          <w:szCs w:val="22"/>
        </w:rPr>
        <w:t>étrofit</w:t>
      </w:r>
      <w:r w:rsidR="00860216" w:rsidRPr="007B1207">
        <w:rPr>
          <w:rFonts w:ascii="NouvelR" w:hAnsi="NouvelR"/>
          <w:b w:val="0"/>
          <w:bCs w:val="0"/>
          <w:sz w:val="22"/>
          <w:szCs w:val="22"/>
        </w:rPr>
        <w:t xml:space="preserve"> </w:t>
      </w:r>
      <w:r w:rsidR="00DD7D9F" w:rsidRPr="007B1207">
        <w:rPr>
          <w:rFonts w:ascii="NouvelR" w:hAnsi="NouvelR"/>
          <w:b w:val="0"/>
          <w:bCs w:val="0"/>
          <w:sz w:val="22"/>
          <w:szCs w:val="22"/>
        </w:rPr>
        <w:t>consist</w:t>
      </w:r>
      <w:r w:rsidR="00FC60FC" w:rsidRPr="007B1207">
        <w:rPr>
          <w:rFonts w:ascii="NouvelR" w:hAnsi="NouvelR"/>
          <w:b w:val="0"/>
          <w:bCs w:val="0"/>
          <w:sz w:val="22"/>
          <w:szCs w:val="22"/>
        </w:rPr>
        <w:t>e</w:t>
      </w:r>
      <w:r w:rsidR="00DD7D9F" w:rsidRPr="007B1207">
        <w:rPr>
          <w:rFonts w:ascii="NouvelR" w:hAnsi="NouvelR"/>
          <w:b w:val="0"/>
          <w:bCs w:val="0"/>
          <w:sz w:val="22"/>
          <w:szCs w:val="22"/>
        </w:rPr>
        <w:t xml:space="preserve"> à retirer le moteur</w:t>
      </w:r>
      <w:r w:rsidR="00240D7D">
        <w:rPr>
          <w:rFonts w:ascii="NouvelR" w:hAnsi="NouvelR"/>
          <w:b w:val="0"/>
          <w:bCs w:val="0"/>
          <w:sz w:val="22"/>
          <w:szCs w:val="22"/>
        </w:rPr>
        <w:t xml:space="preserve"> </w:t>
      </w:r>
      <w:proofErr w:type="gramStart"/>
      <w:r w:rsidR="00DD7D9F" w:rsidRPr="007B1207">
        <w:rPr>
          <w:rFonts w:ascii="NouvelR" w:hAnsi="NouvelR"/>
          <w:b w:val="0"/>
          <w:bCs w:val="0"/>
          <w:sz w:val="22"/>
          <w:szCs w:val="22"/>
        </w:rPr>
        <w:t xml:space="preserve">thermique </w:t>
      </w:r>
      <w:r w:rsidR="00E97011" w:rsidRPr="007B1207">
        <w:rPr>
          <w:rFonts w:ascii="NouvelR" w:hAnsi="NouvelR"/>
          <w:b w:val="0"/>
          <w:bCs w:val="0"/>
          <w:sz w:val="22"/>
          <w:szCs w:val="22"/>
        </w:rPr>
        <w:t xml:space="preserve"> et</w:t>
      </w:r>
      <w:proofErr w:type="gramEnd"/>
      <w:r w:rsidR="00E97011" w:rsidRPr="007B1207">
        <w:rPr>
          <w:rFonts w:ascii="NouvelR" w:hAnsi="NouvelR"/>
          <w:b w:val="0"/>
          <w:bCs w:val="0"/>
          <w:sz w:val="22"/>
          <w:szCs w:val="22"/>
        </w:rPr>
        <w:t xml:space="preserve"> le</w:t>
      </w:r>
      <w:r w:rsidR="00DD7D9F" w:rsidRPr="007B1207">
        <w:rPr>
          <w:rFonts w:ascii="NouvelR" w:hAnsi="NouvelR"/>
          <w:b w:val="0"/>
          <w:bCs w:val="0"/>
          <w:sz w:val="22"/>
          <w:szCs w:val="22"/>
        </w:rPr>
        <w:t xml:space="preserve"> réservoir du véhicule et à les remplacer par un moteur électrique et une batterie</w:t>
      </w:r>
      <w:r w:rsidR="00FC60FC" w:rsidRPr="007B1207">
        <w:rPr>
          <w:rFonts w:ascii="NouvelR" w:hAnsi="NouvelR"/>
          <w:b w:val="0"/>
          <w:bCs w:val="0"/>
          <w:sz w:val="22"/>
          <w:szCs w:val="22"/>
        </w:rPr>
        <w:t xml:space="preserve">. </w:t>
      </w:r>
      <w:r w:rsidR="001628D9" w:rsidRPr="007B1207">
        <w:rPr>
          <w:rFonts w:ascii="NouvelR" w:hAnsi="NouvelR"/>
          <w:b w:val="0"/>
          <w:bCs w:val="0"/>
          <w:sz w:val="22"/>
          <w:szCs w:val="22"/>
        </w:rPr>
        <w:t xml:space="preserve">Convertis à l’électrique, </w:t>
      </w:r>
      <w:r w:rsidR="00563911" w:rsidRPr="007B1207">
        <w:rPr>
          <w:rFonts w:ascii="NouvelR" w:hAnsi="NouvelR"/>
          <w:b w:val="0"/>
          <w:bCs w:val="0"/>
          <w:sz w:val="22"/>
          <w:szCs w:val="22"/>
        </w:rPr>
        <w:t>la durée de vie des</w:t>
      </w:r>
      <w:r w:rsidR="001628D9" w:rsidRPr="007B1207">
        <w:rPr>
          <w:rFonts w:ascii="NouvelR" w:hAnsi="NouvelR"/>
          <w:b w:val="0"/>
          <w:bCs w:val="0"/>
          <w:sz w:val="22"/>
          <w:szCs w:val="22"/>
        </w:rPr>
        <w:t xml:space="preserve"> v</w:t>
      </w:r>
      <w:r w:rsidR="00563911" w:rsidRPr="007B1207">
        <w:rPr>
          <w:rFonts w:ascii="NouvelR" w:hAnsi="NouvelR"/>
          <w:b w:val="0"/>
          <w:bCs w:val="0"/>
          <w:sz w:val="22"/>
          <w:szCs w:val="22"/>
        </w:rPr>
        <w:t>éhicules anciens est prolongé</w:t>
      </w:r>
      <w:r w:rsidR="00720154" w:rsidRPr="007B1207">
        <w:rPr>
          <w:rFonts w:ascii="NouvelR" w:hAnsi="NouvelR"/>
          <w:b w:val="0"/>
          <w:bCs w:val="0"/>
          <w:sz w:val="22"/>
          <w:szCs w:val="22"/>
        </w:rPr>
        <w:t>e</w:t>
      </w:r>
      <w:r w:rsidR="005A680A" w:rsidRPr="007B1207">
        <w:rPr>
          <w:rFonts w:ascii="NouvelR" w:hAnsi="NouvelR"/>
          <w:b w:val="0"/>
          <w:bCs w:val="0"/>
          <w:sz w:val="22"/>
          <w:szCs w:val="22"/>
        </w:rPr>
        <w:t>,</w:t>
      </w:r>
      <w:r w:rsidR="001628D9" w:rsidRPr="007B1207">
        <w:rPr>
          <w:rFonts w:ascii="NouvelR" w:hAnsi="NouvelR"/>
          <w:b w:val="0"/>
          <w:bCs w:val="0"/>
          <w:sz w:val="22"/>
          <w:szCs w:val="22"/>
        </w:rPr>
        <w:t xml:space="preserve"> leur utilisation n’émet pas de </w:t>
      </w:r>
      <w:proofErr w:type="gramStart"/>
      <w:r w:rsidR="001628D9" w:rsidRPr="007B1207">
        <w:rPr>
          <w:rFonts w:ascii="NouvelR" w:hAnsi="NouvelR"/>
          <w:b w:val="0"/>
          <w:bCs w:val="0"/>
          <w:sz w:val="22"/>
          <w:szCs w:val="22"/>
        </w:rPr>
        <w:t>C0</w:t>
      </w:r>
      <w:r w:rsidR="006702F1">
        <w:rPr>
          <w:vertAlign w:val="subscript"/>
        </w:rPr>
        <w:t>2</w:t>
      </w:r>
      <w:proofErr w:type="gramEnd"/>
      <w:r w:rsidR="005A680A" w:rsidRPr="007B1207">
        <w:rPr>
          <w:rFonts w:ascii="NouvelR" w:hAnsi="NouvelR"/>
          <w:b w:val="0"/>
          <w:bCs w:val="0"/>
          <w:sz w:val="22"/>
          <w:szCs w:val="22"/>
        </w:rPr>
        <w:t xml:space="preserve"> et </w:t>
      </w:r>
      <w:r w:rsidR="00DE4B74" w:rsidRPr="007B1207">
        <w:rPr>
          <w:rFonts w:ascii="NouvelR" w:hAnsi="NouvelR"/>
          <w:b w:val="0"/>
          <w:bCs w:val="0"/>
          <w:sz w:val="22"/>
          <w:szCs w:val="22"/>
        </w:rPr>
        <w:t xml:space="preserve">ils </w:t>
      </w:r>
      <w:r w:rsidR="005A680A" w:rsidRPr="007B1207">
        <w:rPr>
          <w:rFonts w:ascii="NouvelR" w:hAnsi="NouvelR"/>
          <w:b w:val="0"/>
          <w:bCs w:val="0"/>
          <w:sz w:val="22"/>
          <w:szCs w:val="22"/>
        </w:rPr>
        <w:t>sont particulièrement appropriés aux conditions de conduite urbaine actuelles notamment pour les zones à faibles émissions (ZFE-m</w:t>
      </w:r>
      <w:r w:rsidR="00DE4B74" w:rsidRPr="007B1207">
        <w:rPr>
          <w:rFonts w:ascii="NouvelR" w:hAnsi="NouvelR"/>
          <w:b w:val="0"/>
          <w:bCs w:val="0"/>
          <w:sz w:val="22"/>
          <w:szCs w:val="22"/>
        </w:rPr>
        <w:t>).</w:t>
      </w:r>
    </w:p>
    <w:p w14:paraId="396A221C" w14:textId="77777777" w:rsidR="002A6369" w:rsidRPr="007B1207" w:rsidRDefault="002A6369" w:rsidP="00A93CCF">
      <w:pPr>
        <w:pStyle w:val="Intro"/>
        <w:jc w:val="both"/>
        <w:rPr>
          <w:rFonts w:ascii="NouvelR" w:hAnsi="NouvelR"/>
          <w:b w:val="0"/>
          <w:bCs w:val="0"/>
          <w:sz w:val="22"/>
          <w:szCs w:val="22"/>
        </w:rPr>
      </w:pPr>
    </w:p>
    <w:p w14:paraId="2FE6A723" w14:textId="5E52676F" w:rsidR="001628D9" w:rsidRPr="007B1207" w:rsidRDefault="00B75F03" w:rsidP="00A93CCF">
      <w:pPr>
        <w:pStyle w:val="Intro"/>
        <w:jc w:val="both"/>
        <w:rPr>
          <w:rFonts w:ascii="NouvelR" w:hAnsi="NouvelR"/>
          <w:b w:val="0"/>
          <w:bCs w:val="0"/>
          <w:sz w:val="22"/>
          <w:szCs w:val="22"/>
        </w:rPr>
      </w:pPr>
      <w:r w:rsidRPr="00DB52BE">
        <w:rPr>
          <w:rFonts w:ascii="NouvelR" w:hAnsi="NouvelR"/>
          <w:b w:val="0"/>
          <w:bCs w:val="0"/>
          <w:sz w:val="22"/>
          <w:szCs w:val="22"/>
        </w:rPr>
        <w:t>Ayant passé avec succès les différents tests d’homologation à l’U</w:t>
      </w:r>
      <w:r w:rsidR="006702F1">
        <w:rPr>
          <w:rFonts w:ascii="NouvelR" w:hAnsi="NouvelR"/>
          <w:b w:val="0"/>
          <w:bCs w:val="0"/>
          <w:sz w:val="22"/>
          <w:szCs w:val="22"/>
        </w:rPr>
        <w:t>TAC</w:t>
      </w:r>
      <w:r w:rsidRPr="00DB52BE">
        <w:rPr>
          <w:rFonts w:ascii="NouvelR" w:hAnsi="NouvelR"/>
          <w:b w:val="0"/>
          <w:bCs w:val="0"/>
          <w:sz w:val="22"/>
          <w:szCs w:val="22"/>
        </w:rPr>
        <w:t>, cette conversion présente un niveau de sécurité aux standards du marché.</w:t>
      </w:r>
    </w:p>
    <w:p w14:paraId="7A2F0A29" w14:textId="77777777" w:rsidR="00B75F03" w:rsidRPr="007B1207" w:rsidRDefault="00B75F03" w:rsidP="00A93CCF">
      <w:pPr>
        <w:pStyle w:val="Intro"/>
        <w:jc w:val="both"/>
        <w:rPr>
          <w:rFonts w:ascii="NouvelR" w:hAnsi="NouvelR"/>
          <w:b w:val="0"/>
          <w:bCs w:val="0"/>
          <w:sz w:val="22"/>
          <w:szCs w:val="22"/>
        </w:rPr>
      </w:pPr>
    </w:p>
    <w:p w14:paraId="1F407763" w14:textId="4403B67B" w:rsidR="00260BF9" w:rsidRPr="007B1207" w:rsidRDefault="008953D6" w:rsidP="00260BF9">
      <w:pPr>
        <w:pStyle w:val="Intro"/>
        <w:jc w:val="both"/>
        <w:rPr>
          <w:rFonts w:ascii="NouvelR" w:hAnsi="NouvelR"/>
          <w:b w:val="0"/>
          <w:bCs w:val="0"/>
          <w:sz w:val="22"/>
          <w:szCs w:val="22"/>
        </w:rPr>
      </w:pPr>
      <w:r w:rsidRPr="007B1207">
        <w:rPr>
          <w:rFonts w:ascii="NouvelR" w:hAnsi="NouvelR"/>
          <w:b w:val="0"/>
          <w:bCs w:val="0"/>
          <w:sz w:val="22"/>
          <w:szCs w:val="22"/>
        </w:rPr>
        <w:t>L’offre</w:t>
      </w:r>
      <w:r w:rsidR="00816E45" w:rsidRPr="007B1207">
        <w:rPr>
          <w:rFonts w:ascii="NouvelR" w:hAnsi="NouvelR"/>
          <w:b w:val="0"/>
          <w:bCs w:val="0"/>
          <w:sz w:val="22"/>
          <w:szCs w:val="22"/>
        </w:rPr>
        <w:t xml:space="preserve"> permet également de</w:t>
      </w:r>
      <w:r w:rsidR="00236438" w:rsidRPr="007B1207">
        <w:rPr>
          <w:rFonts w:ascii="NouvelR" w:hAnsi="NouvelR"/>
          <w:b w:val="0"/>
          <w:bCs w:val="0"/>
          <w:sz w:val="22"/>
          <w:szCs w:val="22"/>
        </w:rPr>
        <w:t xml:space="preserve"> </w:t>
      </w:r>
      <w:r w:rsidR="00816E45" w:rsidRPr="007B1207">
        <w:rPr>
          <w:rFonts w:ascii="NouvelR" w:hAnsi="NouvelR"/>
          <w:b w:val="0"/>
          <w:bCs w:val="0"/>
          <w:sz w:val="22"/>
          <w:szCs w:val="22"/>
        </w:rPr>
        <w:t xml:space="preserve">bénéficier en France d’aides nationales </w:t>
      </w:r>
      <w:r w:rsidR="00D4280D" w:rsidRPr="007B1207">
        <w:rPr>
          <w:rFonts w:ascii="NouvelR" w:hAnsi="NouvelR"/>
          <w:b w:val="0"/>
          <w:bCs w:val="0"/>
          <w:sz w:val="22"/>
          <w:szCs w:val="22"/>
        </w:rPr>
        <w:t>et</w:t>
      </w:r>
      <w:r w:rsidR="00816E45" w:rsidRPr="007B1207">
        <w:rPr>
          <w:rFonts w:ascii="NouvelR" w:hAnsi="NouvelR"/>
          <w:b w:val="0"/>
          <w:bCs w:val="0"/>
          <w:sz w:val="22"/>
          <w:szCs w:val="22"/>
        </w:rPr>
        <w:t xml:space="preserve"> régionales</w:t>
      </w:r>
      <w:r w:rsidR="00AA60CD" w:rsidRPr="007B1207">
        <w:rPr>
          <w:rStyle w:val="Appelnotedebasdep"/>
          <w:rFonts w:ascii="NouvelR" w:hAnsi="NouvelR"/>
          <w:b w:val="0"/>
          <w:bCs w:val="0"/>
          <w:sz w:val="22"/>
          <w:szCs w:val="22"/>
        </w:rPr>
        <w:footnoteReference w:id="4"/>
      </w:r>
      <w:r w:rsidR="00816E45" w:rsidRPr="007B1207">
        <w:rPr>
          <w:rFonts w:ascii="NouvelR" w:hAnsi="NouvelR"/>
          <w:b w:val="0"/>
          <w:bCs w:val="0"/>
          <w:sz w:val="22"/>
          <w:szCs w:val="22"/>
        </w:rPr>
        <w:t xml:space="preserve"> (en fonction des revenus et des régions)</w:t>
      </w:r>
      <w:r w:rsidR="00EB5705" w:rsidRPr="007B1207">
        <w:rPr>
          <w:rFonts w:ascii="NouvelR" w:hAnsi="NouvelR"/>
          <w:b w:val="0"/>
          <w:bCs w:val="0"/>
          <w:sz w:val="22"/>
          <w:szCs w:val="22"/>
        </w:rPr>
        <w:t xml:space="preserve"> </w:t>
      </w:r>
      <w:r w:rsidR="00E455EC" w:rsidRPr="007B1207">
        <w:rPr>
          <w:rFonts w:ascii="NouvelR" w:hAnsi="NouvelR"/>
          <w:b w:val="0"/>
          <w:bCs w:val="0"/>
          <w:sz w:val="22"/>
          <w:szCs w:val="22"/>
        </w:rPr>
        <w:t xml:space="preserve">et </w:t>
      </w:r>
      <w:r w:rsidR="00377FF2">
        <w:rPr>
          <w:rFonts w:ascii="NouvelR" w:hAnsi="NouvelR"/>
          <w:b w:val="0"/>
          <w:bCs w:val="0"/>
          <w:sz w:val="22"/>
          <w:szCs w:val="22"/>
        </w:rPr>
        <w:t>le</w:t>
      </w:r>
      <w:r w:rsidR="00F71F24" w:rsidRPr="007B1207">
        <w:rPr>
          <w:rFonts w:ascii="NouvelR" w:hAnsi="NouvelR"/>
          <w:b w:val="0"/>
          <w:bCs w:val="0"/>
          <w:sz w:val="22"/>
          <w:szCs w:val="22"/>
        </w:rPr>
        <w:t xml:space="preserve"> </w:t>
      </w:r>
      <w:r w:rsidR="00816E45" w:rsidRPr="007B1207">
        <w:rPr>
          <w:rFonts w:ascii="NouvelR" w:hAnsi="NouvelR"/>
          <w:b w:val="0"/>
          <w:bCs w:val="0"/>
          <w:sz w:val="22"/>
          <w:szCs w:val="22"/>
        </w:rPr>
        <w:t xml:space="preserve">coût d’utilisation et d’entretien </w:t>
      </w:r>
      <w:r w:rsidR="00E455EC" w:rsidRPr="007B1207">
        <w:rPr>
          <w:rFonts w:ascii="NouvelR" w:hAnsi="NouvelR"/>
          <w:b w:val="0"/>
          <w:bCs w:val="0"/>
          <w:sz w:val="22"/>
          <w:szCs w:val="22"/>
        </w:rPr>
        <w:t xml:space="preserve">est </w:t>
      </w:r>
      <w:r w:rsidR="00816E45" w:rsidRPr="007B1207">
        <w:rPr>
          <w:rFonts w:ascii="NouvelR" w:hAnsi="NouvelR"/>
          <w:b w:val="0"/>
          <w:bCs w:val="0"/>
          <w:sz w:val="22"/>
          <w:szCs w:val="22"/>
        </w:rPr>
        <w:t>rédui</w:t>
      </w:r>
      <w:r w:rsidR="008502EE" w:rsidRPr="007B1207">
        <w:rPr>
          <w:rFonts w:ascii="NouvelR" w:hAnsi="NouvelR"/>
          <w:b w:val="0"/>
          <w:bCs w:val="0"/>
          <w:sz w:val="22"/>
          <w:szCs w:val="22"/>
        </w:rPr>
        <w:t>t</w:t>
      </w:r>
      <w:r w:rsidR="000908A1" w:rsidRPr="007B1207">
        <w:rPr>
          <w:rFonts w:ascii="NouvelR" w:hAnsi="NouvelR"/>
          <w:b w:val="0"/>
          <w:bCs w:val="0"/>
          <w:sz w:val="22"/>
          <w:szCs w:val="22"/>
        </w:rPr>
        <w:t xml:space="preserve">. </w:t>
      </w:r>
    </w:p>
    <w:p w14:paraId="357B3722" w14:textId="77777777" w:rsidR="00AA371E" w:rsidRPr="007B1207" w:rsidRDefault="00AA371E" w:rsidP="00260BF9">
      <w:pPr>
        <w:pStyle w:val="Intro"/>
        <w:jc w:val="both"/>
        <w:rPr>
          <w:rFonts w:ascii="NouvelR" w:hAnsi="NouvelR"/>
          <w:b w:val="0"/>
          <w:bCs w:val="0"/>
          <w:sz w:val="22"/>
          <w:szCs w:val="22"/>
        </w:rPr>
      </w:pPr>
    </w:p>
    <w:p w14:paraId="09DD5BBA" w14:textId="4A74C923" w:rsidR="00AA371E" w:rsidRPr="007B1207" w:rsidRDefault="005A680A" w:rsidP="00AA371E">
      <w:pPr>
        <w:pStyle w:val="Currenttext"/>
        <w:jc w:val="both"/>
        <w:rPr>
          <w:rFonts w:ascii="NouvelR" w:hAnsi="NouvelR"/>
          <w:sz w:val="22"/>
          <w:szCs w:val="22"/>
        </w:rPr>
      </w:pPr>
      <w:r w:rsidRPr="007B1207">
        <w:rPr>
          <w:rFonts w:ascii="NouvelR" w:hAnsi="NouvelR"/>
          <w:sz w:val="22"/>
          <w:szCs w:val="22"/>
        </w:rPr>
        <w:t>U</w:t>
      </w:r>
      <w:r w:rsidR="00F86788" w:rsidRPr="007B1207">
        <w:rPr>
          <w:rFonts w:ascii="NouvelR" w:hAnsi="NouvelR"/>
          <w:sz w:val="22"/>
          <w:szCs w:val="22"/>
        </w:rPr>
        <w:t xml:space="preserve">ne </w:t>
      </w:r>
      <w:r w:rsidR="00235CD0" w:rsidRPr="007B1207">
        <w:rPr>
          <w:rFonts w:ascii="NouvelR" w:hAnsi="NouvelR"/>
          <w:sz w:val="22"/>
          <w:szCs w:val="22"/>
        </w:rPr>
        <w:t xml:space="preserve">fois le </w:t>
      </w:r>
      <w:r w:rsidR="00AA371E" w:rsidRPr="007B1207">
        <w:rPr>
          <w:rFonts w:ascii="NouvelR" w:hAnsi="NouvelR"/>
          <w:sz w:val="22"/>
          <w:szCs w:val="22"/>
        </w:rPr>
        <w:t>véhicule rétrofit</w:t>
      </w:r>
      <w:r w:rsidR="00235CD0" w:rsidRPr="007B1207">
        <w:rPr>
          <w:rFonts w:ascii="NouvelR" w:hAnsi="NouvelR"/>
          <w:sz w:val="22"/>
          <w:szCs w:val="22"/>
        </w:rPr>
        <w:t>é, le propriétaire peut circuler en</w:t>
      </w:r>
      <w:r w:rsidR="00B36248" w:rsidRPr="007B1207">
        <w:rPr>
          <w:rFonts w:ascii="NouvelR" w:hAnsi="NouvelR"/>
          <w:sz w:val="22"/>
          <w:szCs w:val="22"/>
        </w:rPr>
        <w:t xml:space="preserve"> </w:t>
      </w:r>
      <w:r w:rsidR="00235CD0" w:rsidRPr="007B1207">
        <w:rPr>
          <w:rFonts w:ascii="NouvelR" w:hAnsi="NouvelR"/>
          <w:sz w:val="22"/>
          <w:szCs w:val="22"/>
        </w:rPr>
        <w:t>toute tranquil</w:t>
      </w:r>
      <w:r w:rsidR="00565420" w:rsidRPr="007B1207">
        <w:rPr>
          <w:rFonts w:ascii="NouvelR" w:hAnsi="NouvelR"/>
          <w:sz w:val="22"/>
          <w:szCs w:val="22"/>
        </w:rPr>
        <w:t>l</w:t>
      </w:r>
      <w:r w:rsidR="00B36248" w:rsidRPr="007B1207">
        <w:rPr>
          <w:rFonts w:ascii="NouvelR" w:hAnsi="NouvelR"/>
          <w:sz w:val="22"/>
          <w:szCs w:val="22"/>
        </w:rPr>
        <w:t xml:space="preserve">ité puisqu’il </w:t>
      </w:r>
      <w:r w:rsidR="00235CD0" w:rsidRPr="007B1207">
        <w:rPr>
          <w:rFonts w:ascii="NouvelR" w:hAnsi="NouvelR"/>
          <w:sz w:val="22"/>
          <w:szCs w:val="22"/>
        </w:rPr>
        <w:t>dispose d</w:t>
      </w:r>
      <w:r w:rsidR="002F6AEF" w:rsidRPr="007B1207">
        <w:rPr>
          <w:rFonts w:ascii="NouvelR" w:hAnsi="NouvelR"/>
          <w:sz w:val="22"/>
          <w:szCs w:val="22"/>
        </w:rPr>
        <w:t>e</w:t>
      </w:r>
      <w:r w:rsidR="00B36248" w:rsidRPr="007B1207">
        <w:rPr>
          <w:rFonts w:ascii="NouvelR" w:hAnsi="NouvelR"/>
          <w:sz w:val="22"/>
          <w:szCs w:val="22"/>
        </w:rPr>
        <w:t xml:space="preserve"> </w:t>
      </w:r>
      <w:r w:rsidR="00AA371E" w:rsidRPr="007B1207">
        <w:rPr>
          <w:rFonts w:ascii="NouvelR" w:hAnsi="NouvelR"/>
          <w:sz w:val="22"/>
          <w:szCs w:val="22"/>
        </w:rPr>
        <w:t>certificat</w:t>
      </w:r>
      <w:r w:rsidR="002F6AEF" w:rsidRPr="007B1207">
        <w:rPr>
          <w:rFonts w:ascii="NouvelR" w:hAnsi="NouvelR"/>
          <w:sz w:val="22"/>
          <w:szCs w:val="22"/>
        </w:rPr>
        <w:t>s</w:t>
      </w:r>
      <w:r w:rsidR="00AA371E" w:rsidRPr="007B1207">
        <w:rPr>
          <w:rFonts w:ascii="NouvelR" w:hAnsi="NouvelR"/>
          <w:sz w:val="22"/>
          <w:szCs w:val="22"/>
        </w:rPr>
        <w:t xml:space="preserve"> d’homologation </w:t>
      </w:r>
      <w:r w:rsidR="00A04754" w:rsidRPr="007B1207">
        <w:rPr>
          <w:rFonts w:ascii="NouvelR" w:hAnsi="NouvelR"/>
          <w:sz w:val="22"/>
          <w:szCs w:val="22"/>
        </w:rPr>
        <w:t xml:space="preserve">et </w:t>
      </w:r>
      <w:r w:rsidR="00AA371E" w:rsidRPr="007B1207">
        <w:rPr>
          <w:rFonts w:ascii="NouvelR" w:hAnsi="NouvelR"/>
          <w:sz w:val="22"/>
          <w:szCs w:val="22"/>
        </w:rPr>
        <w:t>d’immatriculation</w:t>
      </w:r>
      <w:r w:rsidR="00235CD0" w:rsidRPr="007B1207">
        <w:rPr>
          <w:rFonts w:ascii="NouvelR" w:hAnsi="NouvelR"/>
          <w:sz w:val="22"/>
          <w:szCs w:val="22"/>
        </w:rPr>
        <w:t xml:space="preserve"> </w:t>
      </w:r>
      <w:r w:rsidR="00AA371E" w:rsidRPr="007B1207">
        <w:rPr>
          <w:rFonts w:ascii="NouvelR" w:hAnsi="NouvelR"/>
          <w:sz w:val="22"/>
          <w:szCs w:val="22"/>
        </w:rPr>
        <w:t>indiquant le type d’énergie « Electricité » (EL) à la place d’essence (ES)</w:t>
      </w:r>
      <w:r w:rsidR="00F129C7" w:rsidRPr="007B1207">
        <w:rPr>
          <w:rFonts w:ascii="NouvelR" w:hAnsi="NouvelR"/>
          <w:sz w:val="22"/>
          <w:szCs w:val="22"/>
        </w:rPr>
        <w:t>.</w:t>
      </w:r>
    </w:p>
    <w:p w14:paraId="65C70E95" w14:textId="77777777" w:rsidR="00093721" w:rsidRPr="007B1207" w:rsidRDefault="00093721" w:rsidP="00E27359">
      <w:pPr>
        <w:pStyle w:val="Intro"/>
        <w:spacing w:line="240" w:lineRule="auto"/>
        <w:jc w:val="both"/>
        <w:rPr>
          <w:rFonts w:ascii="NouvelR" w:hAnsi="NouvelR"/>
          <w:b w:val="0"/>
          <w:bCs w:val="0"/>
          <w:sz w:val="22"/>
          <w:szCs w:val="22"/>
        </w:rPr>
      </w:pPr>
    </w:p>
    <w:p w14:paraId="00CE6CB1" w14:textId="6F9BE032" w:rsidR="00093721" w:rsidRPr="007B1207" w:rsidRDefault="001B3998" w:rsidP="00E27359">
      <w:pPr>
        <w:pStyle w:val="Intro"/>
        <w:spacing w:line="240" w:lineRule="auto"/>
        <w:jc w:val="both"/>
        <w:rPr>
          <w:rFonts w:ascii="NouvelR" w:hAnsi="NouvelR"/>
          <w:sz w:val="22"/>
          <w:szCs w:val="22"/>
        </w:rPr>
      </w:pPr>
      <w:r w:rsidRPr="007B1207">
        <w:rPr>
          <w:rFonts w:ascii="NouvelR" w:hAnsi="NouvelR"/>
          <w:sz w:val="22"/>
          <w:szCs w:val="22"/>
        </w:rPr>
        <w:t>« </w:t>
      </w:r>
      <w:r w:rsidR="00093721" w:rsidRPr="007B1207">
        <w:rPr>
          <w:rFonts w:ascii="NouvelR" w:hAnsi="NouvelR"/>
          <w:sz w:val="22"/>
          <w:szCs w:val="22"/>
        </w:rPr>
        <w:t xml:space="preserve">Nous sommes particulièrement </w:t>
      </w:r>
      <w:r w:rsidR="00400EC6" w:rsidRPr="007B1207">
        <w:rPr>
          <w:rFonts w:ascii="NouvelR" w:hAnsi="NouvelR"/>
          <w:sz w:val="22"/>
          <w:szCs w:val="22"/>
        </w:rPr>
        <w:t>enthousiaste</w:t>
      </w:r>
      <w:r w:rsidR="0081151D" w:rsidRPr="007B1207">
        <w:rPr>
          <w:rFonts w:ascii="NouvelR" w:hAnsi="NouvelR"/>
          <w:sz w:val="22"/>
          <w:szCs w:val="22"/>
        </w:rPr>
        <w:t>s</w:t>
      </w:r>
      <w:r w:rsidR="00400EC6" w:rsidRPr="007B1207">
        <w:rPr>
          <w:rFonts w:ascii="NouvelR" w:hAnsi="NouvelR"/>
          <w:sz w:val="22"/>
          <w:szCs w:val="22"/>
        </w:rPr>
        <w:t xml:space="preserve"> à l’idée</w:t>
      </w:r>
      <w:r w:rsidR="00DD1A61" w:rsidRPr="007B1207">
        <w:rPr>
          <w:rFonts w:ascii="NouvelR" w:hAnsi="NouvelR"/>
          <w:sz w:val="22"/>
          <w:szCs w:val="22"/>
        </w:rPr>
        <w:t xml:space="preserve"> </w:t>
      </w:r>
      <w:r w:rsidR="00093721" w:rsidRPr="007B1207">
        <w:rPr>
          <w:rFonts w:ascii="NouvelR" w:hAnsi="NouvelR"/>
          <w:sz w:val="22"/>
          <w:szCs w:val="22"/>
        </w:rPr>
        <w:t xml:space="preserve">de lancer </w:t>
      </w:r>
      <w:r w:rsidR="0037606C" w:rsidRPr="007B1207">
        <w:rPr>
          <w:rFonts w:ascii="NouvelR" w:hAnsi="NouvelR"/>
          <w:sz w:val="22"/>
          <w:szCs w:val="22"/>
        </w:rPr>
        <w:t>le</w:t>
      </w:r>
      <w:r w:rsidR="00093721" w:rsidRPr="007B1207">
        <w:rPr>
          <w:rFonts w:ascii="NouvelR" w:hAnsi="NouvelR"/>
          <w:sz w:val="22"/>
          <w:szCs w:val="22"/>
        </w:rPr>
        <w:t xml:space="preserve">s kits </w:t>
      </w:r>
      <w:r w:rsidR="00E97011" w:rsidRPr="007B1207">
        <w:rPr>
          <w:rFonts w:ascii="NouvelR" w:hAnsi="NouvelR"/>
          <w:sz w:val="22"/>
          <w:szCs w:val="22"/>
        </w:rPr>
        <w:t>r</w:t>
      </w:r>
      <w:r w:rsidR="0016749F" w:rsidRPr="007B1207">
        <w:rPr>
          <w:rFonts w:ascii="NouvelR" w:hAnsi="NouvelR"/>
          <w:sz w:val="22"/>
          <w:szCs w:val="22"/>
        </w:rPr>
        <w:t xml:space="preserve">étrofit </w:t>
      </w:r>
      <w:r w:rsidR="00F129C7" w:rsidRPr="007B1207">
        <w:rPr>
          <w:rFonts w:ascii="NouvelR" w:hAnsi="NouvelR"/>
          <w:sz w:val="22"/>
          <w:szCs w:val="22"/>
        </w:rPr>
        <w:t xml:space="preserve">électriques </w:t>
      </w:r>
      <w:r w:rsidR="00093721" w:rsidRPr="007B1207">
        <w:rPr>
          <w:rFonts w:ascii="NouvelR" w:hAnsi="NouvelR"/>
          <w:sz w:val="22"/>
          <w:szCs w:val="22"/>
        </w:rPr>
        <w:t xml:space="preserve">qui permettront </w:t>
      </w:r>
      <w:r w:rsidR="00341FA4" w:rsidRPr="007B1207">
        <w:rPr>
          <w:rFonts w:ascii="NouvelR" w:hAnsi="NouvelR"/>
          <w:sz w:val="22"/>
          <w:szCs w:val="22"/>
        </w:rPr>
        <w:t xml:space="preserve">à la fois aux passionnés </w:t>
      </w:r>
      <w:r w:rsidR="00DE4B74" w:rsidRPr="007B1207">
        <w:rPr>
          <w:rFonts w:ascii="NouvelR" w:hAnsi="NouvelR"/>
          <w:sz w:val="22"/>
          <w:szCs w:val="22"/>
        </w:rPr>
        <w:t xml:space="preserve">attachés à leur voiture </w:t>
      </w:r>
      <w:r w:rsidR="00341FA4" w:rsidRPr="007B1207">
        <w:rPr>
          <w:rFonts w:ascii="NouvelR" w:hAnsi="NouvelR"/>
          <w:sz w:val="22"/>
          <w:szCs w:val="22"/>
        </w:rPr>
        <w:t xml:space="preserve">et aux jeunes générations de </w:t>
      </w:r>
      <w:r w:rsidR="00CE1694" w:rsidRPr="007B1207">
        <w:rPr>
          <w:rFonts w:ascii="NouvelR" w:hAnsi="NouvelR"/>
          <w:sz w:val="22"/>
          <w:szCs w:val="22"/>
        </w:rPr>
        <w:t>circuler</w:t>
      </w:r>
      <w:r w:rsidR="008E40EA" w:rsidRPr="007B1207">
        <w:rPr>
          <w:rFonts w:ascii="NouvelR" w:hAnsi="NouvelR"/>
          <w:sz w:val="22"/>
          <w:szCs w:val="22"/>
        </w:rPr>
        <w:t xml:space="preserve"> </w:t>
      </w:r>
      <w:r w:rsidR="0037606C" w:rsidRPr="007B1207">
        <w:rPr>
          <w:rFonts w:ascii="NouvelR" w:hAnsi="NouvelR"/>
          <w:sz w:val="22"/>
          <w:szCs w:val="22"/>
        </w:rPr>
        <w:t>sur</w:t>
      </w:r>
      <w:r w:rsidR="00341FA4" w:rsidRPr="007B1207">
        <w:rPr>
          <w:rFonts w:ascii="NouvelR" w:hAnsi="NouvelR"/>
          <w:sz w:val="22"/>
          <w:szCs w:val="22"/>
        </w:rPr>
        <w:t xml:space="preserve"> les routes </w:t>
      </w:r>
      <w:r w:rsidR="00CE1694" w:rsidRPr="007B1207">
        <w:rPr>
          <w:rFonts w:ascii="NouvelR" w:hAnsi="NouvelR"/>
          <w:sz w:val="22"/>
          <w:szCs w:val="22"/>
        </w:rPr>
        <w:t>françaises</w:t>
      </w:r>
      <w:r w:rsidR="00DE4B74" w:rsidRPr="007B1207">
        <w:rPr>
          <w:rFonts w:ascii="NouvelR" w:hAnsi="NouvelR"/>
          <w:sz w:val="22"/>
          <w:szCs w:val="22"/>
        </w:rPr>
        <w:t xml:space="preserve"> à bord de nos iconiques Renault 4, Renault 5 et Twingo</w:t>
      </w:r>
      <w:r w:rsidR="0026790B" w:rsidRPr="007B1207">
        <w:rPr>
          <w:rFonts w:ascii="NouvelR" w:hAnsi="NouvelR"/>
          <w:sz w:val="22"/>
          <w:szCs w:val="22"/>
        </w:rPr>
        <w:t>. Au-delà de la démarche d’économie circulaire</w:t>
      </w:r>
      <w:r w:rsidR="00442B9E" w:rsidRPr="007B1207">
        <w:rPr>
          <w:rFonts w:ascii="NouvelR" w:hAnsi="NouvelR"/>
          <w:sz w:val="22"/>
          <w:szCs w:val="22"/>
        </w:rPr>
        <w:t xml:space="preserve"> portée par ces nouvelles motorisations électriques</w:t>
      </w:r>
      <w:r w:rsidR="0026790B" w:rsidRPr="007B1207">
        <w:rPr>
          <w:rFonts w:ascii="NouvelR" w:hAnsi="NouvelR"/>
          <w:sz w:val="22"/>
          <w:szCs w:val="22"/>
        </w:rPr>
        <w:t xml:space="preserve">, </w:t>
      </w:r>
      <w:r w:rsidR="00442B9E" w:rsidRPr="007B1207">
        <w:rPr>
          <w:rFonts w:ascii="NouvelR" w:hAnsi="NouvelR"/>
          <w:sz w:val="22"/>
          <w:szCs w:val="22"/>
        </w:rPr>
        <w:t>l</w:t>
      </w:r>
      <w:r w:rsidR="008F612C" w:rsidRPr="007B1207">
        <w:rPr>
          <w:rFonts w:ascii="NouvelR" w:hAnsi="NouvelR"/>
          <w:sz w:val="22"/>
          <w:szCs w:val="22"/>
        </w:rPr>
        <w:t>es kit</w:t>
      </w:r>
      <w:r w:rsidR="00F129C7" w:rsidRPr="007B1207">
        <w:rPr>
          <w:rFonts w:ascii="NouvelR" w:hAnsi="NouvelR"/>
          <w:sz w:val="22"/>
          <w:szCs w:val="22"/>
        </w:rPr>
        <w:t>s rétrofit électriques</w:t>
      </w:r>
      <w:r w:rsidR="008F612C" w:rsidRPr="007B1207">
        <w:rPr>
          <w:rFonts w:ascii="NouvelR" w:hAnsi="NouvelR"/>
          <w:sz w:val="22"/>
          <w:szCs w:val="22"/>
        </w:rPr>
        <w:t xml:space="preserve"> sont une solution pour allier</w:t>
      </w:r>
      <w:r w:rsidR="00C30891" w:rsidRPr="007B1207">
        <w:rPr>
          <w:rFonts w:ascii="NouvelR" w:hAnsi="NouvelR"/>
          <w:sz w:val="22"/>
          <w:szCs w:val="22"/>
        </w:rPr>
        <w:t xml:space="preserve"> </w:t>
      </w:r>
      <w:r w:rsidR="00CD205E" w:rsidRPr="007B1207">
        <w:rPr>
          <w:rFonts w:ascii="NouvelR" w:hAnsi="NouvelR"/>
          <w:sz w:val="22"/>
          <w:szCs w:val="22"/>
        </w:rPr>
        <w:t xml:space="preserve">plaisir de conduite, </w:t>
      </w:r>
      <w:r w:rsidR="00C30891" w:rsidRPr="007B1207">
        <w:rPr>
          <w:rFonts w:ascii="NouvelR" w:hAnsi="NouvelR"/>
          <w:sz w:val="22"/>
          <w:szCs w:val="22"/>
        </w:rPr>
        <w:t>économie</w:t>
      </w:r>
      <w:r w:rsidR="00232A21" w:rsidRPr="007B1207">
        <w:rPr>
          <w:rFonts w:ascii="NouvelR" w:hAnsi="NouvelR"/>
          <w:sz w:val="22"/>
          <w:szCs w:val="22"/>
        </w:rPr>
        <w:t>s</w:t>
      </w:r>
      <w:r w:rsidR="001428A5" w:rsidRPr="007B1207">
        <w:rPr>
          <w:rFonts w:ascii="NouvelR" w:hAnsi="NouvelR"/>
          <w:sz w:val="22"/>
          <w:szCs w:val="22"/>
        </w:rPr>
        <w:t xml:space="preserve"> et </w:t>
      </w:r>
      <w:r w:rsidR="00232A21" w:rsidRPr="007B1207">
        <w:rPr>
          <w:rFonts w:ascii="NouvelR" w:hAnsi="NouvelR"/>
          <w:sz w:val="22"/>
          <w:szCs w:val="22"/>
        </w:rPr>
        <w:t>fiabilité</w:t>
      </w:r>
      <w:r w:rsidR="0037606C" w:rsidRPr="007B1207">
        <w:rPr>
          <w:rFonts w:ascii="NouvelR" w:hAnsi="NouvelR"/>
          <w:sz w:val="22"/>
          <w:szCs w:val="22"/>
        </w:rPr>
        <w:t>,</w:t>
      </w:r>
      <w:r w:rsidR="00C30891" w:rsidRPr="007B1207">
        <w:rPr>
          <w:rFonts w:ascii="NouvelR" w:hAnsi="NouvelR"/>
          <w:sz w:val="22"/>
          <w:szCs w:val="22"/>
        </w:rPr>
        <w:t xml:space="preserve"> et ce</w:t>
      </w:r>
      <w:r w:rsidR="008F612C" w:rsidRPr="007B1207">
        <w:rPr>
          <w:rFonts w:ascii="NouvelR" w:hAnsi="NouvelR"/>
          <w:sz w:val="22"/>
          <w:szCs w:val="22"/>
        </w:rPr>
        <w:t xml:space="preserve">, </w:t>
      </w:r>
      <w:r w:rsidR="00C30891" w:rsidRPr="007B1207">
        <w:rPr>
          <w:rFonts w:ascii="NouvelR" w:hAnsi="NouvelR"/>
          <w:sz w:val="22"/>
          <w:szCs w:val="22"/>
        </w:rPr>
        <w:t xml:space="preserve">sans dénaturer </w:t>
      </w:r>
      <w:r w:rsidR="00CD205E" w:rsidRPr="007B1207">
        <w:rPr>
          <w:rFonts w:ascii="NouvelR" w:hAnsi="NouvelR"/>
          <w:sz w:val="22"/>
          <w:szCs w:val="22"/>
        </w:rPr>
        <w:t xml:space="preserve">le </w:t>
      </w:r>
      <w:r w:rsidR="003A4CBD" w:rsidRPr="007B1207">
        <w:rPr>
          <w:rFonts w:ascii="NouvelR" w:hAnsi="NouvelR"/>
          <w:sz w:val="22"/>
          <w:szCs w:val="22"/>
        </w:rPr>
        <w:t>st</w:t>
      </w:r>
      <w:r w:rsidR="005617CD" w:rsidRPr="007B1207">
        <w:rPr>
          <w:rFonts w:ascii="NouvelR" w:hAnsi="NouvelR"/>
          <w:sz w:val="22"/>
          <w:szCs w:val="22"/>
        </w:rPr>
        <w:t>yle</w:t>
      </w:r>
      <w:r w:rsidR="00F02C98" w:rsidRPr="007B1207">
        <w:rPr>
          <w:rFonts w:ascii="NouvelR" w:hAnsi="NouvelR"/>
          <w:sz w:val="22"/>
          <w:szCs w:val="22"/>
        </w:rPr>
        <w:t xml:space="preserve"> </w:t>
      </w:r>
      <w:r w:rsidR="00400EC6" w:rsidRPr="007B1207">
        <w:rPr>
          <w:rFonts w:ascii="NouvelR" w:hAnsi="NouvelR"/>
          <w:sz w:val="22"/>
          <w:szCs w:val="22"/>
        </w:rPr>
        <w:t xml:space="preserve">ainsi que les lignes </w:t>
      </w:r>
      <w:r w:rsidR="00F02C98" w:rsidRPr="007B1207">
        <w:rPr>
          <w:rFonts w:ascii="NouvelR" w:hAnsi="NouvelR"/>
          <w:sz w:val="22"/>
          <w:szCs w:val="22"/>
        </w:rPr>
        <w:t>originel</w:t>
      </w:r>
      <w:r w:rsidR="003A455D" w:rsidRPr="007B1207">
        <w:rPr>
          <w:rFonts w:ascii="NouvelR" w:hAnsi="NouvelR"/>
          <w:sz w:val="22"/>
          <w:szCs w:val="22"/>
        </w:rPr>
        <w:t>le</w:t>
      </w:r>
      <w:r w:rsidR="00400EC6" w:rsidRPr="007B1207">
        <w:rPr>
          <w:rFonts w:ascii="NouvelR" w:hAnsi="NouvelR"/>
          <w:sz w:val="22"/>
          <w:szCs w:val="22"/>
        </w:rPr>
        <w:t>s</w:t>
      </w:r>
      <w:r w:rsidR="00F02C98" w:rsidRPr="007B1207">
        <w:rPr>
          <w:rFonts w:ascii="NouvelR" w:hAnsi="NouvelR"/>
          <w:sz w:val="22"/>
          <w:szCs w:val="22"/>
        </w:rPr>
        <w:t xml:space="preserve"> </w:t>
      </w:r>
      <w:r w:rsidR="00866BD7" w:rsidRPr="007B1207">
        <w:rPr>
          <w:rFonts w:ascii="NouvelR" w:hAnsi="NouvelR"/>
          <w:sz w:val="22"/>
          <w:szCs w:val="22"/>
        </w:rPr>
        <w:t xml:space="preserve">indémodables </w:t>
      </w:r>
      <w:r w:rsidR="003A4CBD" w:rsidRPr="007B1207">
        <w:rPr>
          <w:rFonts w:ascii="NouvelR" w:hAnsi="NouvelR"/>
          <w:sz w:val="22"/>
          <w:szCs w:val="22"/>
        </w:rPr>
        <w:t xml:space="preserve">de </w:t>
      </w:r>
      <w:r w:rsidR="00866BD7" w:rsidRPr="007B1207">
        <w:rPr>
          <w:rFonts w:ascii="NouvelR" w:hAnsi="NouvelR"/>
          <w:sz w:val="22"/>
          <w:szCs w:val="22"/>
        </w:rPr>
        <w:t>ce</w:t>
      </w:r>
      <w:r w:rsidR="003A4CBD" w:rsidRPr="007B1207">
        <w:rPr>
          <w:rFonts w:ascii="NouvelR" w:hAnsi="NouvelR"/>
          <w:sz w:val="22"/>
          <w:szCs w:val="22"/>
        </w:rPr>
        <w:t>s</w:t>
      </w:r>
      <w:r w:rsidR="00B15258">
        <w:rPr>
          <w:rFonts w:ascii="NouvelR" w:hAnsi="NouvelR"/>
          <w:sz w:val="22"/>
          <w:szCs w:val="22"/>
        </w:rPr>
        <w:t xml:space="preserve"> icônes</w:t>
      </w:r>
      <w:r w:rsidR="006D114E" w:rsidRPr="007B1207">
        <w:rPr>
          <w:rFonts w:ascii="NouvelR" w:hAnsi="NouvelR"/>
          <w:sz w:val="22"/>
          <w:szCs w:val="22"/>
        </w:rPr>
        <w:t xml:space="preserve"> </w:t>
      </w:r>
      <w:r w:rsidR="00F02C98" w:rsidRPr="007B1207">
        <w:rPr>
          <w:rFonts w:ascii="NouvelR" w:hAnsi="NouvelR"/>
          <w:sz w:val="22"/>
          <w:szCs w:val="22"/>
        </w:rPr>
        <w:t>pop</w:t>
      </w:r>
      <w:r w:rsidR="00DE4B74" w:rsidRPr="007B1207">
        <w:rPr>
          <w:rFonts w:ascii="NouvelR" w:hAnsi="NouvelR"/>
          <w:sz w:val="22"/>
          <w:szCs w:val="22"/>
        </w:rPr>
        <w:t>ulaires</w:t>
      </w:r>
      <w:r w:rsidR="006D114E" w:rsidRPr="007B1207">
        <w:rPr>
          <w:rFonts w:ascii="NouvelR" w:hAnsi="NouvelR"/>
          <w:sz w:val="22"/>
          <w:szCs w:val="22"/>
        </w:rPr>
        <w:t>.</w:t>
      </w:r>
      <w:r w:rsidR="00DE4B74" w:rsidRPr="007B1207">
        <w:rPr>
          <w:rFonts w:ascii="NouvelR" w:hAnsi="NouvelR"/>
          <w:sz w:val="22"/>
          <w:szCs w:val="22"/>
        </w:rPr>
        <w:t> </w:t>
      </w:r>
      <w:r w:rsidR="00FD7D99" w:rsidRPr="007B1207">
        <w:rPr>
          <w:rFonts w:ascii="NouvelR" w:hAnsi="NouvelR"/>
          <w:sz w:val="22"/>
          <w:szCs w:val="22"/>
        </w:rPr>
        <w:t>»</w:t>
      </w:r>
      <w:r w:rsidR="00FD7D99" w:rsidRPr="007B1207">
        <w:rPr>
          <w:rFonts w:ascii="NouvelR" w:hAnsi="NouvelR"/>
          <w:b w:val="0"/>
          <w:bCs w:val="0"/>
          <w:sz w:val="22"/>
          <w:szCs w:val="22"/>
        </w:rPr>
        <w:t xml:space="preserve">, souligne Hugues </w:t>
      </w:r>
      <w:proofErr w:type="spellStart"/>
      <w:r w:rsidR="00FD7D99" w:rsidRPr="007B1207">
        <w:rPr>
          <w:rFonts w:ascii="NouvelR" w:hAnsi="NouvelR"/>
          <w:b w:val="0"/>
          <w:bCs w:val="0"/>
          <w:sz w:val="22"/>
          <w:szCs w:val="22"/>
        </w:rPr>
        <w:t>Portron</w:t>
      </w:r>
      <w:proofErr w:type="spellEnd"/>
      <w:r w:rsidR="00FD7D99" w:rsidRPr="007B1207">
        <w:rPr>
          <w:rFonts w:ascii="NouvelR" w:hAnsi="NouvelR"/>
          <w:b w:val="0"/>
          <w:bCs w:val="0"/>
          <w:sz w:val="22"/>
          <w:szCs w:val="22"/>
        </w:rPr>
        <w:t xml:space="preserve">, Directeur de </w:t>
      </w:r>
      <w:r w:rsidR="00DD221C" w:rsidRPr="007B1207">
        <w:rPr>
          <w:rFonts w:ascii="NouvelR" w:hAnsi="NouvelR"/>
          <w:b w:val="0"/>
          <w:bCs w:val="0"/>
          <w:sz w:val="22"/>
          <w:szCs w:val="22"/>
        </w:rPr>
        <w:t xml:space="preserve">The </w:t>
      </w:r>
      <w:proofErr w:type="spellStart"/>
      <w:r w:rsidR="00DD221C" w:rsidRPr="007B1207">
        <w:rPr>
          <w:rFonts w:ascii="NouvelR" w:hAnsi="NouvelR"/>
          <w:b w:val="0"/>
          <w:bCs w:val="0"/>
          <w:sz w:val="22"/>
          <w:szCs w:val="22"/>
        </w:rPr>
        <w:t>Originals</w:t>
      </w:r>
      <w:proofErr w:type="spellEnd"/>
      <w:r w:rsidR="00DD221C" w:rsidRPr="007B1207">
        <w:rPr>
          <w:rFonts w:ascii="NouvelR" w:hAnsi="NouvelR"/>
          <w:b w:val="0"/>
          <w:bCs w:val="0"/>
          <w:sz w:val="22"/>
          <w:szCs w:val="22"/>
        </w:rPr>
        <w:t xml:space="preserve"> Renault - la collection</w:t>
      </w:r>
      <w:r w:rsidR="00FD151D" w:rsidRPr="007B1207">
        <w:rPr>
          <w:rFonts w:ascii="NouvelR" w:hAnsi="NouvelR"/>
          <w:b w:val="0"/>
          <w:bCs w:val="0"/>
          <w:sz w:val="22"/>
          <w:szCs w:val="22"/>
        </w:rPr>
        <w:t xml:space="preserve">. </w:t>
      </w:r>
    </w:p>
    <w:p w14:paraId="308BAF1B" w14:textId="77777777" w:rsidR="00A93CCF" w:rsidRPr="007B1207" w:rsidRDefault="00A93CCF" w:rsidP="00A93CCF">
      <w:pPr>
        <w:pStyle w:val="Intro"/>
        <w:jc w:val="both"/>
        <w:rPr>
          <w:rFonts w:ascii="NouvelR" w:hAnsi="NouvelR"/>
          <w:b w:val="0"/>
          <w:bCs w:val="0"/>
          <w:sz w:val="22"/>
          <w:szCs w:val="22"/>
        </w:rPr>
      </w:pPr>
    </w:p>
    <w:p w14:paraId="3BCA387F" w14:textId="4CCEC178" w:rsidR="009F72AA" w:rsidRPr="007B1207" w:rsidRDefault="009F72AA" w:rsidP="009F72AA">
      <w:pPr>
        <w:pStyle w:val="Intro"/>
        <w:jc w:val="both"/>
        <w:rPr>
          <w:rFonts w:ascii="NouvelR" w:hAnsi="NouvelR"/>
          <w:b w:val="0"/>
          <w:bCs w:val="0"/>
          <w:sz w:val="22"/>
          <w:szCs w:val="22"/>
        </w:rPr>
      </w:pPr>
      <w:r w:rsidRPr="007B1207">
        <w:rPr>
          <w:rFonts w:ascii="NouvelR" w:hAnsi="NouvelR"/>
          <w:b w:val="0"/>
          <w:bCs w:val="0"/>
          <w:sz w:val="22"/>
          <w:szCs w:val="22"/>
        </w:rPr>
        <w:t xml:space="preserve">Avec ce nouveau lancement </w:t>
      </w:r>
      <w:r w:rsidR="00F7636E" w:rsidRPr="007B1207">
        <w:rPr>
          <w:rFonts w:ascii="NouvelR" w:hAnsi="NouvelR"/>
          <w:b w:val="0"/>
          <w:bCs w:val="0"/>
          <w:sz w:val="22"/>
          <w:szCs w:val="22"/>
        </w:rPr>
        <w:t xml:space="preserve">de kits </w:t>
      </w:r>
      <w:r w:rsidR="00E97011" w:rsidRPr="007B1207">
        <w:rPr>
          <w:rFonts w:ascii="NouvelR" w:hAnsi="NouvelR"/>
          <w:b w:val="0"/>
          <w:bCs w:val="0"/>
          <w:sz w:val="22"/>
          <w:szCs w:val="22"/>
        </w:rPr>
        <w:t>r</w:t>
      </w:r>
      <w:r w:rsidR="00F7636E" w:rsidRPr="007B1207">
        <w:rPr>
          <w:rFonts w:ascii="NouvelR" w:hAnsi="NouvelR"/>
          <w:b w:val="0"/>
          <w:bCs w:val="0"/>
          <w:sz w:val="22"/>
          <w:szCs w:val="22"/>
        </w:rPr>
        <w:t xml:space="preserve">étrofit </w:t>
      </w:r>
      <w:r w:rsidR="006D114E" w:rsidRPr="007B1207">
        <w:rPr>
          <w:rFonts w:ascii="NouvelR" w:hAnsi="NouvelR"/>
          <w:b w:val="0"/>
          <w:bCs w:val="0"/>
          <w:sz w:val="22"/>
          <w:szCs w:val="22"/>
        </w:rPr>
        <w:t xml:space="preserve">électriques </w:t>
      </w:r>
      <w:r w:rsidR="00F7636E" w:rsidRPr="007B1207">
        <w:rPr>
          <w:rFonts w:ascii="NouvelR" w:hAnsi="NouvelR"/>
          <w:b w:val="0"/>
          <w:bCs w:val="0"/>
          <w:sz w:val="22"/>
          <w:szCs w:val="22"/>
        </w:rPr>
        <w:t>pour</w:t>
      </w:r>
      <w:r w:rsidRPr="007B1207">
        <w:rPr>
          <w:rFonts w:ascii="NouvelR" w:hAnsi="NouvelR"/>
          <w:b w:val="0"/>
          <w:bCs w:val="0"/>
          <w:sz w:val="22"/>
          <w:szCs w:val="22"/>
        </w:rPr>
        <w:t xml:space="preserve"> les modèles cultes de son patrimoine, Renault démontre une fois de plus sa volonté de</w:t>
      </w:r>
      <w:r w:rsidRPr="007B1207">
        <w:t xml:space="preserve"> </w:t>
      </w:r>
      <w:r w:rsidRPr="007B1207">
        <w:rPr>
          <w:rFonts w:ascii="NouvelR" w:hAnsi="NouvelR"/>
          <w:b w:val="0"/>
          <w:bCs w:val="0"/>
          <w:sz w:val="22"/>
          <w:szCs w:val="22"/>
        </w:rPr>
        <w:t xml:space="preserve">faire entrer </w:t>
      </w:r>
      <w:r w:rsidR="00232A21" w:rsidRPr="007B1207">
        <w:rPr>
          <w:rFonts w:ascii="NouvelR" w:hAnsi="NouvelR"/>
          <w:b w:val="0"/>
          <w:bCs w:val="0"/>
          <w:sz w:val="22"/>
          <w:szCs w:val="22"/>
        </w:rPr>
        <w:t>la marque</w:t>
      </w:r>
      <w:r w:rsidRPr="007B1207">
        <w:rPr>
          <w:rFonts w:ascii="NouvelR" w:hAnsi="NouvelR"/>
          <w:b w:val="0"/>
          <w:bCs w:val="0"/>
          <w:sz w:val="22"/>
          <w:szCs w:val="22"/>
        </w:rPr>
        <w:t xml:space="preserve"> dans la modernité</w:t>
      </w:r>
      <w:r w:rsidR="00254842" w:rsidRPr="007B1207">
        <w:rPr>
          <w:rFonts w:ascii="NouvelR" w:hAnsi="NouvelR"/>
          <w:b w:val="0"/>
          <w:bCs w:val="0"/>
          <w:sz w:val="22"/>
          <w:szCs w:val="22"/>
        </w:rPr>
        <w:t xml:space="preserve"> tout en</w:t>
      </w:r>
      <w:r w:rsidRPr="007B1207">
        <w:rPr>
          <w:rFonts w:ascii="NouvelR" w:hAnsi="NouvelR"/>
          <w:b w:val="0"/>
          <w:bCs w:val="0"/>
          <w:sz w:val="22"/>
          <w:szCs w:val="22"/>
        </w:rPr>
        <w:t xml:space="preserve"> renfor</w:t>
      </w:r>
      <w:r w:rsidR="00254842" w:rsidRPr="007B1207">
        <w:rPr>
          <w:rFonts w:ascii="NouvelR" w:hAnsi="NouvelR"/>
          <w:b w:val="0"/>
          <w:bCs w:val="0"/>
          <w:sz w:val="22"/>
          <w:szCs w:val="22"/>
        </w:rPr>
        <w:t>çant</w:t>
      </w:r>
      <w:r w:rsidRPr="007B1207">
        <w:rPr>
          <w:rFonts w:ascii="NouvelR" w:hAnsi="NouvelR"/>
          <w:b w:val="0"/>
          <w:bCs w:val="0"/>
          <w:sz w:val="22"/>
          <w:szCs w:val="22"/>
        </w:rPr>
        <w:t xml:space="preserve"> sa position de leader dans les véhicules électriques urbains ancrés dans leur temps.</w:t>
      </w:r>
    </w:p>
    <w:p w14:paraId="587EC731" w14:textId="77777777" w:rsidR="00A04754" w:rsidRPr="007B1207" w:rsidRDefault="00A04754" w:rsidP="009F72AA">
      <w:pPr>
        <w:pStyle w:val="Intro"/>
        <w:jc w:val="both"/>
        <w:rPr>
          <w:rFonts w:ascii="NouvelR" w:hAnsi="NouvelR"/>
          <w:b w:val="0"/>
          <w:bCs w:val="0"/>
          <w:sz w:val="22"/>
          <w:szCs w:val="22"/>
        </w:rPr>
      </w:pPr>
    </w:p>
    <w:p w14:paraId="7EB4EB8E" w14:textId="77777777" w:rsidR="00A04754" w:rsidRPr="007B1207" w:rsidRDefault="00A04754" w:rsidP="009F72AA">
      <w:pPr>
        <w:pStyle w:val="Intro"/>
        <w:jc w:val="both"/>
        <w:rPr>
          <w:rFonts w:ascii="NouvelR" w:hAnsi="NouvelR"/>
          <w:b w:val="0"/>
          <w:bCs w:val="0"/>
          <w:sz w:val="22"/>
          <w:szCs w:val="22"/>
        </w:rPr>
      </w:pPr>
    </w:p>
    <w:p w14:paraId="713593CC" w14:textId="77777777" w:rsidR="00A04754" w:rsidRPr="007B1207" w:rsidRDefault="00A04754" w:rsidP="009F72AA">
      <w:pPr>
        <w:pStyle w:val="Intro"/>
        <w:jc w:val="both"/>
        <w:rPr>
          <w:rFonts w:ascii="NouvelR" w:hAnsi="NouvelR"/>
          <w:b w:val="0"/>
          <w:bCs w:val="0"/>
          <w:sz w:val="22"/>
          <w:szCs w:val="22"/>
        </w:rPr>
      </w:pPr>
    </w:p>
    <w:p w14:paraId="0DE8928E" w14:textId="77777777" w:rsidR="00A04754" w:rsidRPr="007B1207" w:rsidRDefault="00A04754" w:rsidP="009F72AA">
      <w:pPr>
        <w:pStyle w:val="Intro"/>
        <w:jc w:val="both"/>
        <w:rPr>
          <w:rFonts w:ascii="NouvelR" w:hAnsi="NouvelR"/>
          <w:b w:val="0"/>
          <w:bCs w:val="0"/>
          <w:sz w:val="22"/>
          <w:szCs w:val="22"/>
        </w:rPr>
      </w:pPr>
    </w:p>
    <w:p w14:paraId="244BBCE5" w14:textId="77777777" w:rsidR="00586A0D" w:rsidRPr="007B1207" w:rsidRDefault="00586A0D" w:rsidP="009F72AA">
      <w:pPr>
        <w:pStyle w:val="Intro"/>
        <w:jc w:val="both"/>
        <w:rPr>
          <w:rFonts w:ascii="NouvelR" w:hAnsi="NouvelR"/>
          <w:b w:val="0"/>
          <w:bCs w:val="0"/>
          <w:sz w:val="22"/>
          <w:szCs w:val="22"/>
        </w:rPr>
      </w:pPr>
    </w:p>
    <w:p w14:paraId="56DEFA71" w14:textId="77777777" w:rsidR="00586A0D" w:rsidRPr="007B1207" w:rsidRDefault="00586A0D" w:rsidP="009F72AA">
      <w:pPr>
        <w:pStyle w:val="Intro"/>
        <w:jc w:val="both"/>
        <w:rPr>
          <w:rFonts w:ascii="NouvelR" w:hAnsi="NouvelR"/>
          <w:b w:val="0"/>
          <w:bCs w:val="0"/>
          <w:sz w:val="22"/>
          <w:szCs w:val="22"/>
        </w:rPr>
      </w:pPr>
    </w:p>
    <w:p w14:paraId="4D025E96" w14:textId="77777777" w:rsidR="00D2364B" w:rsidRPr="007B1207" w:rsidRDefault="00D2364B" w:rsidP="009F72AA">
      <w:pPr>
        <w:pStyle w:val="Intro"/>
        <w:jc w:val="both"/>
        <w:rPr>
          <w:rFonts w:ascii="NouvelR" w:hAnsi="NouvelR"/>
          <w:b w:val="0"/>
          <w:bCs w:val="0"/>
          <w:sz w:val="22"/>
          <w:szCs w:val="22"/>
        </w:rPr>
      </w:pPr>
    </w:p>
    <w:p w14:paraId="0F524D6A" w14:textId="77777777" w:rsidR="00D2364B" w:rsidRPr="007B1207" w:rsidRDefault="00D2364B" w:rsidP="009F72AA">
      <w:pPr>
        <w:pStyle w:val="Intro"/>
        <w:jc w:val="both"/>
        <w:rPr>
          <w:rFonts w:ascii="NouvelR" w:hAnsi="NouvelR"/>
          <w:b w:val="0"/>
          <w:bCs w:val="0"/>
          <w:sz w:val="22"/>
          <w:szCs w:val="22"/>
        </w:rPr>
      </w:pPr>
    </w:p>
    <w:p w14:paraId="70B42502" w14:textId="77777777" w:rsidR="00D2364B" w:rsidRPr="007B1207" w:rsidRDefault="00D2364B" w:rsidP="009F72AA">
      <w:pPr>
        <w:pStyle w:val="Intro"/>
        <w:jc w:val="both"/>
        <w:rPr>
          <w:rFonts w:ascii="NouvelR" w:hAnsi="NouvelR"/>
          <w:b w:val="0"/>
          <w:bCs w:val="0"/>
          <w:sz w:val="22"/>
          <w:szCs w:val="22"/>
        </w:rPr>
      </w:pPr>
    </w:p>
    <w:p w14:paraId="3C3F79EB" w14:textId="77777777" w:rsidR="008B5A10" w:rsidRDefault="008B5A10" w:rsidP="009F72AA">
      <w:pPr>
        <w:pStyle w:val="Intro"/>
        <w:jc w:val="both"/>
        <w:rPr>
          <w:rFonts w:ascii="NouvelR" w:hAnsi="NouvelR"/>
          <w:b w:val="0"/>
          <w:bCs w:val="0"/>
          <w:sz w:val="22"/>
          <w:szCs w:val="22"/>
        </w:rPr>
      </w:pPr>
    </w:p>
    <w:p w14:paraId="5F7A542A" w14:textId="77777777" w:rsidR="005E5D24" w:rsidRDefault="005E5D24" w:rsidP="009F72AA">
      <w:pPr>
        <w:pStyle w:val="Intro"/>
        <w:jc w:val="both"/>
        <w:rPr>
          <w:rFonts w:ascii="NouvelR" w:hAnsi="NouvelR"/>
          <w:b w:val="0"/>
          <w:bCs w:val="0"/>
          <w:sz w:val="22"/>
          <w:szCs w:val="22"/>
        </w:rPr>
      </w:pPr>
    </w:p>
    <w:p w14:paraId="3D45023A" w14:textId="77777777" w:rsidR="005E5D24" w:rsidRDefault="005E5D24" w:rsidP="009F72AA">
      <w:pPr>
        <w:pStyle w:val="Intro"/>
        <w:jc w:val="both"/>
        <w:rPr>
          <w:rFonts w:ascii="NouvelR" w:hAnsi="NouvelR"/>
          <w:b w:val="0"/>
          <w:bCs w:val="0"/>
          <w:sz w:val="22"/>
          <w:szCs w:val="22"/>
        </w:rPr>
      </w:pPr>
    </w:p>
    <w:p w14:paraId="2ED43F94" w14:textId="77777777" w:rsidR="005E5D24" w:rsidRDefault="005E5D24" w:rsidP="009F72AA">
      <w:pPr>
        <w:pStyle w:val="Intro"/>
        <w:jc w:val="both"/>
        <w:rPr>
          <w:rFonts w:ascii="NouvelR" w:hAnsi="NouvelR"/>
          <w:b w:val="0"/>
          <w:bCs w:val="0"/>
          <w:sz w:val="22"/>
          <w:szCs w:val="22"/>
        </w:rPr>
      </w:pPr>
    </w:p>
    <w:p w14:paraId="2021A43A" w14:textId="77777777" w:rsidR="005E5D24" w:rsidRDefault="005E5D24" w:rsidP="009F72AA">
      <w:pPr>
        <w:pStyle w:val="Intro"/>
        <w:jc w:val="both"/>
        <w:rPr>
          <w:rFonts w:ascii="NouvelR" w:hAnsi="NouvelR"/>
          <w:b w:val="0"/>
          <w:bCs w:val="0"/>
          <w:sz w:val="22"/>
          <w:szCs w:val="22"/>
        </w:rPr>
      </w:pPr>
    </w:p>
    <w:p w14:paraId="0DE905C1" w14:textId="77777777" w:rsidR="005E5D24" w:rsidRDefault="005E5D24" w:rsidP="009F72AA">
      <w:pPr>
        <w:pStyle w:val="Intro"/>
        <w:jc w:val="both"/>
        <w:rPr>
          <w:rFonts w:ascii="NouvelR" w:hAnsi="NouvelR"/>
          <w:b w:val="0"/>
          <w:bCs w:val="0"/>
          <w:sz w:val="22"/>
          <w:szCs w:val="22"/>
        </w:rPr>
      </w:pPr>
    </w:p>
    <w:p w14:paraId="58EF0697" w14:textId="77777777" w:rsidR="005E5D24" w:rsidRPr="007B1207" w:rsidRDefault="005E5D24" w:rsidP="009F72AA">
      <w:pPr>
        <w:pStyle w:val="Intro"/>
        <w:jc w:val="both"/>
        <w:rPr>
          <w:rFonts w:ascii="NouvelR" w:hAnsi="NouvelR"/>
          <w:b w:val="0"/>
          <w:bCs w:val="0"/>
          <w:sz w:val="22"/>
          <w:szCs w:val="22"/>
        </w:rPr>
      </w:pPr>
    </w:p>
    <w:p w14:paraId="0BE07B0E" w14:textId="77777777" w:rsidR="006702F1" w:rsidRDefault="006702F1" w:rsidP="0064173A">
      <w:pPr>
        <w:pStyle w:val="Intro"/>
        <w:jc w:val="both"/>
        <w:rPr>
          <w:rFonts w:ascii="NouvelR" w:hAnsi="NouvelR"/>
          <w:b w:val="0"/>
          <w:bCs w:val="0"/>
          <w:sz w:val="22"/>
          <w:szCs w:val="22"/>
        </w:rPr>
      </w:pPr>
    </w:p>
    <w:p w14:paraId="37854CBF" w14:textId="25962399" w:rsidR="0064173A" w:rsidRPr="006636CF" w:rsidRDefault="00A04754" w:rsidP="0064173A">
      <w:pPr>
        <w:pStyle w:val="Intro"/>
        <w:jc w:val="both"/>
        <w:rPr>
          <w:rFonts w:ascii="NouvelR" w:hAnsi="NouvelR"/>
          <w:b w:val="0"/>
          <w:bCs w:val="0"/>
          <w:sz w:val="22"/>
          <w:szCs w:val="22"/>
          <w:u w:val="single"/>
        </w:rPr>
      </w:pPr>
      <w:r w:rsidRPr="007B1207">
        <w:rPr>
          <w:rFonts w:ascii="NouvelR" w:hAnsi="NouvelR"/>
          <w:b w:val="0"/>
          <w:bCs w:val="0"/>
          <w:sz w:val="22"/>
          <w:szCs w:val="22"/>
          <w:u w:val="single"/>
        </w:rPr>
        <w:lastRenderedPageBreak/>
        <w:t xml:space="preserve">Fiche technique du kit </w:t>
      </w:r>
      <w:r w:rsidR="006636CF">
        <w:rPr>
          <w:rFonts w:ascii="NouvelR" w:hAnsi="NouvelR"/>
          <w:b w:val="0"/>
          <w:bCs w:val="0"/>
          <w:sz w:val="22"/>
          <w:szCs w:val="22"/>
          <w:u w:val="single"/>
        </w:rPr>
        <w:t>r</w:t>
      </w:r>
      <w:r w:rsidRPr="007B1207">
        <w:rPr>
          <w:rFonts w:ascii="NouvelR" w:hAnsi="NouvelR"/>
          <w:b w:val="0"/>
          <w:bCs w:val="0"/>
          <w:sz w:val="22"/>
          <w:szCs w:val="22"/>
          <w:u w:val="single"/>
        </w:rPr>
        <w:t>étrofit</w:t>
      </w:r>
      <w:r w:rsidR="0064173A" w:rsidRPr="007B1207">
        <w:rPr>
          <w:rFonts w:ascii="NouvelR" w:hAnsi="NouvelR"/>
          <w:b w:val="0"/>
          <w:bCs w:val="0"/>
          <w:sz w:val="22"/>
          <w:szCs w:val="22"/>
          <w:u w:val="single"/>
        </w:rPr>
        <w:t xml:space="preserve"> </w:t>
      </w:r>
      <w:r w:rsidR="008B5A10" w:rsidRPr="007B1207">
        <w:rPr>
          <w:rFonts w:ascii="NouvelR" w:hAnsi="NouvelR"/>
          <w:b w:val="0"/>
          <w:bCs w:val="0"/>
          <w:sz w:val="22"/>
          <w:szCs w:val="22"/>
          <w:u w:val="single"/>
        </w:rPr>
        <w:t xml:space="preserve">électrique </w:t>
      </w:r>
      <w:r w:rsidR="000D1097" w:rsidRPr="007B1207">
        <w:rPr>
          <w:rFonts w:ascii="NouvelR" w:hAnsi="NouvelR"/>
          <w:b w:val="0"/>
          <w:bCs w:val="0"/>
          <w:sz w:val="22"/>
          <w:szCs w:val="22"/>
          <w:u w:val="single"/>
        </w:rPr>
        <w:t>proposé</w:t>
      </w:r>
      <w:r w:rsidR="008243B6" w:rsidRPr="007B1207">
        <w:rPr>
          <w:rFonts w:ascii="NouvelR" w:hAnsi="NouvelR"/>
          <w:b w:val="0"/>
          <w:bCs w:val="0"/>
          <w:sz w:val="22"/>
          <w:szCs w:val="22"/>
          <w:u w:val="single"/>
        </w:rPr>
        <w:t xml:space="preserve"> </w:t>
      </w:r>
      <w:r w:rsidR="00E27359" w:rsidRPr="007B1207">
        <w:rPr>
          <w:rFonts w:ascii="NouvelR" w:hAnsi="NouvelR"/>
          <w:b w:val="0"/>
          <w:bCs w:val="0"/>
          <w:sz w:val="22"/>
          <w:szCs w:val="22"/>
          <w:u w:val="single"/>
        </w:rPr>
        <w:t xml:space="preserve">pour la </w:t>
      </w:r>
      <w:r w:rsidR="00FC1B14" w:rsidRPr="007B1207">
        <w:rPr>
          <w:rFonts w:ascii="NouvelR" w:hAnsi="NouvelR"/>
          <w:b w:val="0"/>
          <w:bCs w:val="0"/>
          <w:sz w:val="22"/>
          <w:szCs w:val="22"/>
          <w:u w:val="single"/>
        </w:rPr>
        <w:t xml:space="preserve">Renault 4 </w:t>
      </w:r>
      <w:r w:rsidR="0064173A" w:rsidRPr="007B1207">
        <w:rPr>
          <w:rFonts w:ascii="NouvelR" w:hAnsi="NouvelR"/>
          <w:b w:val="0"/>
          <w:bCs w:val="0"/>
          <w:sz w:val="22"/>
          <w:szCs w:val="22"/>
        </w:rPr>
        <w:t>:</w:t>
      </w:r>
    </w:p>
    <w:p w14:paraId="0FDE08CA" w14:textId="77777777" w:rsidR="0064173A" w:rsidRPr="007B1207" w:rsidRDefault="0064173A" w:rsidP="0064173A">
      <w:pPr>
        <w:pStyle w:val="Intro"/>
        <w:jc w:val="both"/>
        <w:rPr>
          <w:rFonts w:ascii="NouvelR" w:hAnsi="NouvelR"/>
          <w:b w:val="0"/>
          <w:bCs w:val="0"/>
          <w:sz w:val="22"/>
          <w:szCs w:val="22"/>
        </w:rPr>
      </w:pPr>
    </w:p>
    <w:p w14:paraId="377C5F90" w14:textId="25966C6F" w:rsidR="0064173A" w:rsidRPr="007B1207" w:rsidRDefault="00E27359" w:rsidP="000D49E4">
      <w:pPr>
        <w:pStyle w:val="Intro"/>
        <w:numPr>
          <w:ilvl w:val="0"/>
          <w:numId w:val="2"/>
        </w:numPr>
        <w:spacing w:line="276" w:lineRule="auto"/>
        <w:jc w:val="both"/>
        <w:rPr>
          <w:rFonts w:ascii="NouvelR" w:hAnsi="NouvelR"/>
          <w:b w:val="0"/>
          <w:bCs w:val="0"/>
          <w:sz w:val="22"/>
          <w:szCs w:val="22"/>
        </w:rPr>
      </w:pPr>
      <w:r w:rsidRPr="007B1207">
        <w:rPr>
          <w:rFonts w:ascii="NouvelR" w:hAnsi="NouvelR"/>
          <w:b w:val="0"/>
          <w:bCs w:val="0"/>
          <w:sz w:val="22"/>
          <w:szCs w:val="22"/>
        </w:rPr>
        <w:t>T</w:t>
      </w:r>
      <w:r w:rsidR="0064173A" w:rsidRPr="007B1207">
        <w:rPr>
          <w:rFonts w:ascii="NouvelR" w:hAnsi="NouvelR"/>
          <w:b w:val="0"/>
          <w:bCs w:val="0"/>
          <w:sz w:val="22"/>
          <w:szCs w:val="22"/>
        </w:rPr>
        <w:t>ransmission mécanique d’origine conservée</w:t>
      </w:r>
    </w:p>
    <w:p w14:paraId="396AF413" w14:textId="74CF5110" w:rsidR="0064173A" w:rsidRPr="007B1207" w:rsidRDefault="00E27359" w:rsidP="000D49E4">
      <w:pPr>
        <w:pStyle w:val="Intro"/>
        <w:numPr>
          <w:ilvl w:val="0"/>
          <w:numId w:val="2"/>
        </w:numPr>
        <w:spacing w:line="276" w:lineRule="auto"/>
        <w:jc w:val="both"/>
        <w:rPr>
          <w:rFonts w:ascii="NouvelR" w:hAnsi="NouvelR"/>
          <w:b w:val="0"/>
          <w:bCs w:val="0"/>
          <w:sz w:val="22"/>
          <w:szCs w:val="22"/>
        </w:rPr>
      </w:pPr>
      <w:r w:rsidRPr="007B1207">
        <w:rPr>
          <w:rFonts w:ascii="NouvelR" w:hAnsi="NouvelR"/>
          <w:b w:val="0"/>
          <w:bCs w:val="0"/>
          <w:sz w:val="22"/>
          <w:szCs w:val="22"/>
        </w:rPr>
        <w:t>M</w:t>
      </w:r>
      <w:r w:rsidR="0064173A" w:rsidRPr="007B1207">
        <w:rPr>
          <w:rFonts w:ascii="NouvelR" w:hAnsi="NouvelR"/>
          <w:b w:val="0"/>
          <w:bCs w:val="0"/>
          <w:sz w:val="22"/>
          <w:szCs w:val="22"/>
        </w:rPr>
        <w:t xml:space="preserve">oteur type </w:t>
      </w:r>
      <w:proofErr w:type="spellStart"/>
      <w:r w:rsidR="0064173A" w:rsidRPr="007B1207">
        <w:rPr>
          <w:rFonts w:ascii="NouvelR" w:hAnsi="NouvelR"/>
          <w:b w:val="0"/>
          <w:bCs w:val="0"/>
          <w:sz w:val="22"/>
          <w:szCs w:val="22"/>
        </w:rPr>
        <w:t>Brushless</w:t>
      </w:r>
      <w:proofErr w:type="spellEnd"/>
      <w:r w:rsidR="0064173A" w:rsidRPr="007B1207">
        <w:rPr>
          <w:rFonts w:ascii="NouvelR" w:hAnsi="NouvelR"/>
          <w:b w:val="0"/>
          <w:bCs w:val="0"/>
          <w:sz w:val="22"/>
          <w:szCs w:val="22"/>
        </w:rPr>
        <w:t xml:space="preserve"> synchrone </w:t>
      </w:r>
    </w:p>
    <w:p w14:paraId="572251CC" w14:textId="6D03F622" w:rsidR="0064173A" w:rsidRPr="007B1207" w:rsidRDefault="00E27359" w:rsidP="000D49E4">
      <w:pPr>
        <w:pStyle w:val="Intro"/>
        <w:numPr>
          <w:ilvl w:val="0"/>
          <w:numId w:val="2"/>
        </w:numPr>
        <w:spacing w:line="276" w:lineRule="auto"/>
        <w:jc w:val="both"/>
        <w:rPr>
          <w:rFonts w:ascii="NouvelR" w:hAnsi="NouvelR"/>
          <w:b w:val="0"/>
          <w:bCs w:val="0"/>
          <w:sz w:val="22"/>
          <w:szCs w:val="22"/>
          <w:lang w:val="en-US"/>
        </w:rPr>
      </w:pPr>
      <w:r w:rsidRPr="007B1207">
        <w:rPr>
          <w:rFonts w:ascii="NouvelR" w:hAnsi="NouvelR"/>
          <w:b w:val="0"/>
          <w:bCs w:val="0"/>
          <w:sz w:val="22"/>
          <w:szCs w:val="22"/>
          <w:lang w:val="en-US"/>
        </w:rPr>
        <w:t>B</w:t>
      </w:r>
      <w:r w:rsidR="0064173A" w:rsidRPr="007B1207">
        <w:rPr>
          <w:rFonts w:ascii="NouvelR" w:hAnsi="NouvelR"/>
          <w:b w:val="0"/>
          <w:bCs w:val="0"/>
          <w:sz w:val="22"/>
          <w:szCs w:val="22"/>
          <w:lang w:val="en-US"/>
        </w:rPr>
        <w:t>atterie Lithium Fer Phosphate (</w:t>
      </w:r>
      <w:proofErr w:type="spellStart"/>
      <w:r w:rsidR="0064173A" w:rsidRPr="007B1207">
        <w:rPr>
          <w:rFonts w:ascii="NouvelR" w:hAnsi="NouvelR"/>
          <w:b w:val="0"/>
          <w:bCs w:val="0"/>
          <w:sz w:val="22"/>
          <w:szCs w:val="22"/>
          <w:lang w:val="en-US"/>
        </w:rPr>
        <w:t>LiFePo</w:t>
      </w:r>
      <w:proofErr w:type="spellEnd"/>
      <w:r w:rsidR="0064173A" w:rsidRPr="007B1207">
        <w:rPr>
          <w:rFonts w:ascii="NouvelR" w:hAnsi="NouvelR"/>
          <w:b w:val="0"/>
          <w:bCs w:val="0"/>
          <w:sz w:val="22"/>
          <w:szCs w:val="22"/>
          <w:lang w:val="en-US"/>
        </w:rPr>
        <w:t>)</w:t>
      </w:r>
    </w:p>
    <w:p w14:paraId="5AA8D13B" w14:textId="6EE56578" w:rsidR="0064173A" w:rsidRPr="007B1207" w:rsidRDefault="00E27359" w:rsidP="000D49E4">
      <w:pPr>
        <w:pStyle w:val="Intro"/>
        <w:numPr>
          <w:ilvl w:val="0"/>
          <w:numId w:val="2"/>
        </w:numPr>
        <w:spacing w:line="276" w:lineRule="auto"/>
        <w:jc w:val="both"/>
        <w:rPr>
          <w:rFonts w:ascii="NouvelR" w:hAnsi="NouvelR"/>
          <w:b w:val="0"/>
          <w:bCs w:val="0"/>
          <w:sz w:val="22"/>
          <w:szCs w:val="22"/>
        </w:rPr>
      </w:pPr>
      <w:r w:rsidRPr="007B1207">
        <w:rPr>
          <w:rFonts w:ascii="NouvelR" w:hAnsi="NouvelR"/>
          <w:b w:val="0"/>
          <w:bCs w:val="0"/>
          <w:sz w:val="22"/>
          <w:szCs w:val="22"/>
        </w:rPr>
        <w:t>R</w:t>
      </w:r>
      <w:r w:rsidR="0064173A" w:rsidRPr="007B1207">
        <w:rPr>
          <w:rFonts w:ascii="NouvelR" w:hAnsi="NouvelR"/>
          <w:b w:val="0"/>
          <w:bCs w:val="0"/>
          <w:sz w:val="22"/>
          <w:szCs w:val="22"/>
        </w:rPr>
        <w:t>épartition des masses identique à celle du véhicule thermique</w:t>
      </w:r>
    </w:p>
    <w:p w14:paraId="196FA146" w14:textId="5425C4D8" w:rsidR="0064173A" w:rsidRPr="007B1207" w:rsidRDefault="00E27359" w:rsidP="000D49E4">
      <w:pPr>
        <w:pStyle w:val="Intro"/>
        <w:numPr>
          <w:ilvl w:val="0"/>
          <w:numId w:val="2"/>
        </w:numPr>
        <w:spacing w:line="276" w:lineRule="auto"/>
        <w:jc w:val="both"/>
        <w:rPr>
          <w:rFonts w:ascii="NouvelR" w:hAnsi="NouvelR"/>
          <w:b w:val="0"/>
          <w:bCs w:val="0"/>
          <w:sz w:val="22"/>
          <w:szCs w:val="22"/>
        </w:rPr>
      </w:pPr>
      <w:r w:rsidRPr="007B1207">
        <w:rPr>
          <w:rFonts w:ascii="NouvelR" w:hAnsi="NouvelR"/>
          <w:b w:val="0"/>
          <w:bCs w:val="0"/>
          <w:sz w:val="22"/>
          <w:szCs w:val="22"/>
        </w:rPr>
        <w:t>A</w:t>
      </w:r>
      <w:r w:rsidR="0064173A" w:rsidRPr="007B1207">
        <w:rPr>
          <w:rFonts w:ascii="NouvelR" w:hAnsi="NouvelR"/>
          <w:b w:val="0"/>
          <w:bCs w:val="0"/>
          <w:sz w:val="22"/>
          <w:szCs w:val="22"/>
        </w:rPr>
        <w:t>utonomie d’environ 80 km</w:t>
      </w:r>
    </w:p>
    <w:p w14:paraId="6A8AAFED" w14:textId="7316FC94" w:rsidR="0064173A" w:rsidRPr="007B1207" w:rsidRDefault="00E27359" w:rsidP="000D49E4">
      <w:pPr>
        <w:pStyle w:val="Intro"/>
        <w:numPr>
          <w:ilvl w:val="0"/>
          <w:numId w:val="2"/>
        </w:numPr>
        <w:spacing w:line="276" w:lineRule="auto"/>
        <w:jc w:val="both"/>
        <w:rPr>
          <w:rFonts w:ascii="NouvelR" w:hAnsi="NouvelR"/>
          <w:b w:val="0"/>
          <w:bCs w:val="0"/>
          <w:strike/>
          <w:color w:val="FF0000"/>
          <w:sz w:val="22"/>
          <w:szCs w:val="22"/>
        </w:rPr>
      </w:pPr>
      <w:r w:rsidRPr="007B1207">
        <w:rPr>
          <w:rFonts w:ascii="NouvelR" w:hAnsi="NouvelR"/>
          <w:b w:val="0"/>
          <w:bCs w:val="0"/>
          <w:sz w:val="22"/>
          <w:szCs w:val="22"/>
        </w:rPr>
        <w:t>C</w:t>
      </w:r>
      <w:r w:rsidR="0064173A" w:rsidRPr="007B1207">
        <w:rPr>
          <w:rFonts w:ascii="NouvelR" w:hAnsi="NouvelR"/>
          <w:b w:val="0"/>
          <w:bCs w:val="0"/>
          <w:sz w:val="22"/>
          <w:szCs w:val="22"/>
        </w:rPr>
        <w:t xml:space="preserve">harge complète en 3h30 </w:t>
      </w:r>
    </w:p>
    <w:p w14:paraId="7870DBEA" w14:textId="05A32133" w:rsidR="00FC1B14" w:rsidRPr="007B1207" w:rsidRDefault="00E27359" w:rsidP="000D49E4">
      <w:pPr>
        <w:pStyle w:val="Intro"/>
        <w:numPr>
          <w:ilvl w:val="0"/>
          <w:numId w:val="2"/>
        </w:numPr>
        <w:spacing w:line="276" w:lineRule="auto"/>
        <w:jc w:val="both"/>
        <w:rPr>
          <w:rFonts w:ascii="NouvelR" w:hAnsi="NouvelR"/>
          <w:b w:val="0"/>
          <w:bCs w:val="0"/>
          <w:sz w:val="22"/>
          <w:szCs w:val="22"/>
        </w:rPr>
      </w:pPr>
      <w:r w:rsidRPr="007B1207">
        <w:rPr>
          <w:rFonts w:ascii="NouvelR" w:hAnsi="NouvelR"/>
          <w:b w:val="0"/>
          <w:bCs w:val="0"/>
          <w:sz w:val="22"/>
          <w:szCs w:val="22"/>
        </w:rPr>
        <w:t>C</w:t>
      </w:r>
      <w:r w:rsidR="0064173A" w:rsidRPr="007B1207">
        <w:rPr>
          <w:rFonts w:ascii="NouvelR" w:hAnsi="NouvelR"/>
          <w:b w:val="0"/>
          <w:bCs w:val="0"/>
          <w:sz w:val="22"/>
          <w:szCs w:val="22"/>
        </w:rPr>
        <w:t>ompteur électronique de charge</w:t>
      </w:r>
    </w:p>
    <w:p w14:paraId="6F3050B4" w14:textId="72CA6F55" w:rsidR="00987933" w:rsidRPr="0086563F" w:rsidRDefault="00E27359" w:rsidP="000D49E4">
      <w:pPr>
        <w:pStyle w:val="Intro"/>
        <w:numPr>
          <w:ilvl w:val="0"/>
          <w:numId w:val="2"/>
        </w:numPr>
        <w:spacing w:line="276" w:lineRule="auto"/>
        <w:jc w:val="both"/>
        <w:rPr>
          <w:rFonts w:ascii="NouvelR" w:hAnsi="NouvelR"/>
          <w:b w:val="0"/>
          <w:bCs w:val="0"/>
          <w:sz w:val="22"/>
          <w:szCs w:val="22"/>
        </w:rPr>
      </w:pPr>
      <w:r w:rsidRPr="0086563F">
        <w:rPr>
          <w:rFonts w:ascii="NouvelR" w:hAnsi="NouvelR"/>
          <w:b w:val="0"/>
          <w:bCs w:val="0"/>
          <w:sz w:val="22"/>
          <w:szCs w:val="22"/>
        </w:rPr>
        <w:t>R</w:t>
      </w:r>
      <w:r w:rsidR="00987933" w:rsidRPr="0086563F">
        <w:rPr>
          <w:rFonts w:ascii="NouvelR" w:hAnsi="NouvelR"/>
          <w:b w:val="0"/>
          <w:bCs w:val="0"/>
          <w:sz w:val="22"/>
          <w:szCs w:val="22"/>
        </w:rPr>
        <w:t>echargement via prise domestique 16A – 220V</w:t>
      </w:r>
    </w:p>
    <w:p w14:paraId="0DDCAC91" w14:textId="57E33DE2" w:rsidR="005617CD" w:rsidRPr="0086563F" w:rsidRDefault="00503119" w:rsidP="000D49E4">
      <w:pPr>
        <w:pStyle w:val="Intro"/>
        <w:numPr>
          <w:ilvl w:val="0"/>
          <w:numId w:val="2"/>
        </w:numPr>
        <w:spacing w:line="276" w:lineRule="auto"/>
        <w:jc w:val="both"/>
        <w:rPr>
          <w:rFonts w:ascii="NouvelR" w:hAnsi="NouvelR"/>
          <w:b w:val="0"/>
          <w:bCs w:val="0"/>
          <w:sz w:val="22"/>
          <w:szCs w:val="22"/>
        </w:rPr>
      </w:pPr>
      <w:r w:rsidRPr="0086563F">
        <w:rPr>
          <w:rFonts w:ascii="NouvelR" w:hAnsi="NouvelR"/>
          <w:b w:val="0"/>
          <w:bCs w:val="0"/>
          <w:sz w:val="22"/>
          <w:szCs w:val="22"/>
        </w:rPr>
        <w:t>P</w:t>
      </w:r>
      <w:r w:rsidR="001519CD" w:rsidRPr="0086563F">
        <w:rPr>
          <w:rFonts w:ascii="NouvelR" w:hAnsi="NouvelR"/>
          <w:b w:val="0"/>
          <w:bCs w:val="0"/>
          <w:sz w:val="22"/>
          <w:szCs w:val="22"/>
        </w:rPr>
        <w:t xml:space="preserve">ack batterie </w:t>
      </w:r>
      <w:r w:rsidR="005617CD" w:rsidRPr="0086563F">
        <w:rPr>
          <w:rFonts w:ascii="NouvelR" w:hAnsi="NouvelR"/>
          <w:b w:val="0"/>
          <w:bCs w:val="0"/>
          <w:sz w:val="22"/>
          <w:szCs w:val="22"/>
        </w:rPr>
        <w:t xml:space="preserve">10,7 </w:t>
      </w:r>
      <w:r w:rsidR="000A4674" w:rsidRPr="0086563F">
        <w:rPr>
          <w:rFonts w:ascii="NouvelR" w:hAnsi="NouvelR"/>
          <w:b w:val="0"/>
          <w:bCs w:val="0"/>
          <w:sz w:val="22"/>
          <w:szCs w:val="22"/>
        </w:rPr>
        <w:t>kWh</w:t>
      </w:r>
      <w:r w:rsidR="005617CD" w:rsidRPr="0086563F">
        <w:rPr>
          <w:rFonts w:ascii="NouvelR" w:hAnsi="NouvelR"/>
          <w:b w:val="0"/>
          <w:bCs w:val="0"/>
          <w:sz w:val="22"/>
          <w:szCs w:val="22"/>
        </w:rPr>
        <w:t xml:space="preserve"> avec un voltage de 105V </w:t>
      </w:r>
    </w:p>
    <w:p w14:paraId="2F7EFD91" w14:textId="337BAC96" w:rsidR="001519CD" w:rsidRPr="0086563F" w:rsidRDefault="005617CD" w:rsidP="000D49E4">
      <w:pPr>
        <w:pStyle w:val="Intro"/>
        <w:numPr>
          <w:ilvl w:val="0"/>
          <w:numId w:val="2"/>
        </w:numPr>
        <w:spacing w:line="276" w:lineRule="auto"/>
        <w:jc w:val="both"/>
        <w:rPr>
          <w:rFonts w:ascii="NouvelR" w:hAnsi="NouvelR"/>
          <w:b w:val="0"/>
          <w:bCs w:val="0"/>
          <w:sz w:val="22"/>
          <w:szCs w:val="22"/>
        </w:rPr>
      </w:pPr>
      <w:r w:rsidRPr="0086563F">
        <w:rPr>
          <w:rFonts w:ascii="NouvelR" w:hAnsi="NouvelR"/>
          <w:b w:val="0"/>
          <w:bCs w:val="0"/>
          <w:sz w:val="22"/>
          <w:szCs w:val="22"/>
        </w:rPr>
        <w:t>P</w:t>
      </w:r>
      <w:r w:rsidR="001519CD" w:rsidRPr="0086563F">
        <w:rPr>
          <w:rFonts w:ascii="NouvelR" w:hAnsi="NouvelR"/>
          <w:b w:val="0"/>
          <w:bCs w:val="0"/>
          <w:sz w:val="22"/>
          <w:szCs w:val="22"/>
        </w:rPr>
        <w:t>uissance moteur</w:t>
      </w:r>
      <w:r w:rsidR="00400D3A" w:rsidRPr="0086563F">
        <w:rPr>
          <w:rFonts w:ascii="NouvelR" w:hAnsi="NouvelR"/>
          <w:b w:val="0"/>
          <w:bCs w:val="0"/>
          <w:sz w:val="22"/>
          <w:szCs w:val="22"/>
        </w:rPr>
        <w:t xml:space="preserve"> </w:t>
      </w:r>
      <w:r w:rsidRPr="0086563F">
        <w:rPr>
          <w:rFonts w:ascii="NouvelR" w:hAnsi="NouvelR"/>
          <w:b w:val="0"/>
          <w:bCs w:val="0"/>
          <w:sz w:val="22"/>
          <w:szCs w:val="22"/>
        </w:rPr>
        <w:t xml:space="preserve">14,5 </w:t>
      </w:r>
      <w:r w:rsidR="00C732AB" w:rsidRPr="0086563F">
        <w:rPr>
          <w:rFonts w:ascii="NouvelR" w:hAnsi="NouvelR"/>
          <w:b w:val="0"/>
          <w:bCs w:val="0"/>
          <w:sz w:val="22"/>
          <w:szCs w:val="22"/>
        </w:rPr>
        <w:t>kWc</w:t>
      </w:r>
      <w:r w:rsidR="00612FB8" w:rsidRPr="0086563F">
        <w:rPr>
          <w:rFonts w:ascii="NouvelR" w:hAnsi="NouvelR"/>
          <w:b w:val="0"/>
          <w:bCs w:val="0"/>
          <w:sz w:val="22"/>
          <w:szCs w:val="22"/>
        </w:rPr>
        <w:t>/48</w:t>
      </w:r>
      <w:r w:rsidR="00C732AB" w:rsidRPr="0086563F">
        <w:rPr>
          <w:rFonts w:ascii="NouvelR" w:hAnsi="NouvelR"/>
          <w:b w:val="0"/>
          <w:bCs w:val="0"/>
          <w:sz w:val="22"/>
          <w:szCs w:val="22"/>
        </w:rPr>
        <w:t xml:space="preserve"> </w:t>
      </w:r>
      <w:proofErr w:type="spellStart"/>
      <w:r w:rsidR="00C732AB" w:rsidRPr="0086563F">
        <w:rPr>
          <w:rFonts w:ascii="NouvelR" w:hAnsi="NouvelR"/>
          <w:b w:val="0"/>
          <w:bCs w:val="0"/>
          <w:sz w:val="22"/>
          <w:szCs w:val="22"/>
        </w:rPr>
        <w:t>kW</w:t>
      </w:r>
      <w:r w:rsidR="0087788A">
        <w:rPr>
          <w:rFonts w:ascii="NouvelR" w:hAnsi="NouvelR"/>
          <w:b w:val="0"/>
          <w:bCs w:val="0"/>
          <w:sz w:val="22"/>
          <w:szCs w:val="22"/>
        </w:rPr>
        <w:t>p</w:t>
      </w:r>
      <w:proofErr w:type="spellEnd"/>
      <w:r w:rsidRPr="0086563F">
        <w:rPr>
          <w:rFonts w:ascii="NouvelR" w:hAnsi="NouvelR"/>
          <w:b w:val="0"/>
          <w:bCs w:val="0"/>
          <w:sz w:val="22"/>
          <w:szCs w:val="22"/>
        </w:rPr>
        <w:t xml:space="preserve"> </w:t>
      </w:r>
    </w:p>
    <w:p w14:paraId="76EFFC3C" w14:textId="715109D6" w:rsidR="000F1D92" w:rsidRPr="0086563F" w:rsidRDefault="000F1D92" w:rsidP="000D49E4">
      <w:pPr>
        <w:pStyle w:val="Intro"/>
        <w:numPr>
          <w:ilvl w:val="0"/>
          <w:numId w:val="2"/>
        </w:numPr>
        <w:spacing w:line="276" w:lineRule="auto"/>
        <w:jc w:val="both"/>
        <w:rPr>
          <w:rFonts w:ascii="NouvelR" w:hAnsi="NouvelR"/>
          <w:b w:val="0"/>
          <w:bCs w:val="0"/>
          <w:sz w:val="22"/>
          <w:szCs w:val="22"/>
        </w:rPr>
      </w:pPr>
      <w:r w:rsidRPr="0086563F">
        <w:rPr>
          <w:rFonts w:ascii="NouvelR" w:hAnsi="NouvelR"/>
          <w:b w:val="0"/>
          <w:bCs w:val="0"/>
          <w:sz w:val="22"/>
          <w:szCs w:val="22"/>
        </w:rPr>
        <w:t>Garanti 2 ans</w:t>
      </w:r>
    </w:p>
    <w:p w14:paraId="6530F284" w14:textId="77777777" w:rsidR="00BB24E8" w:rsidRPr="007B1207" w:rsidRDefault="00BB24E8" w:rsidP="00BB24E8">
      <w:pPr>
        <w:pStyle w:val="Intro"/>
        <w:ind w:left="720"/>
        <w:jc w:val="both"/>
        <w:rPr>
          <w:rFonts w:ascii="NouvelR" w:hAnsi="NouvelR"/>
          <w:b w:val="0"/>
          <w:bCs w:val="0"/>
          <w:sz w:val="22"/>
          <w:szCs w:val="22"/>
        </w:rPr>
      </w:pPr>
    </w:p>
    <w:p w14:paraId="5BE6FF8E" w14:textId="77777777" w:rsidR="00260BF9" w:rsidRDefault="00260BF9" w:rsidP="00A93CCF">
      <w:pPr>
        <w:pStyle w:val="Currenttext"/>
        <w:jc w:val="both"/>
        <w:rPr>
          <w:rFonts w:ascii="NouvelR" w:hAnsi="NouvelR"/>
          <w:b/>
          <w:bCs/>
          <w:sz w:val="22"/>
          <w:szCs w:val="22"/>
        </w:rPr>
      </w:pPr>
    </w:p>
    <w:p w14:paraId="5FE237AC" w14:textId="77777777" w:rsidR="00196F4C" w:rsidRDefault="00196F4C" w:rsidP="00030FAA">
      <w:pPr>
        <w:pStyle w:val="Currenttext"/>
        <w:jc w:val="both"/>
        <w:rPr>
          <w:rFonts w:ascii="NouvelR" w:hAnsi="NouvelR"/>
          <w:sz w:val="22"/>
          <w:szCs w:val="22"/>
        </w:rPr>
      </w:pPr>
    </w:p>
    <w:p w14:paraId="720C3FB7" w14:textId="77777777" w:rsidR="00030FAA" w:rsidRDefault="00030FAA" w:rsidP="00B65434">
      <w:pPr>
        <w:pStyle w:val="Sous-titre1"/>
        <w:rPr>
          <w:rFonts w:ascii="NouvelR" w:hAnsi="NouvelR"/>
          <w:b/>
          <w:bCs/>
          <w:sz w:val="16"/>
          <w:szCs w:val="16"/>
        </w:rPr>
      </w:pPr>
    </w:p>
    <w:p w14:paraId="611640D8" w14:textId="77777777" w:rsidR="00030FAA" w:rsidRDefault="00030FAA" w:rsidP="00B65434">
      <w:pPr>
        <w:pStyle w:val="Sous-titre1"/>
        <w:rPr>
          <w:rFonts w:ascii="NouvelR" w:hAnsi="NouvelR"/>
          <w:b/>
          <w:bCs/>
          <w:sz w:val="16"/>
          <w:szCs w:val="16"/>
        </w:rPr>
      </w:pPr>
    </w:p>
    <w:p w14:paraId="1B6E1F44" w14:textId="77777777" w:rsidR="00030FAA" w:rsidRDefault="00030FAA" w:rsidP="00B65434">
      <w:pPr>
        <w:pStyle w:val="Sous-titre1"/>
        <w:rPr>
          <w:rFonts w:ascii="NouvelR" w:hAnsi="NouvelR"/>
          <w:b/>
          <w:bCs/>
          <w:sz w:val="16"/>
          <w:szCs w:val="16"/>
        </w:rPr>
      </w:pPr>
    </w:p>
    <w:p w14:paraId="5264810D" w14:textId="77777777" w:rsidR="00030FAA" w:rsidRDefault="00030FAA" w:rsidP="00B65434">
      <w:pPr>
        <w:pStyle w:val="Sous-titre1"/>
        <w:rPr>
          <w:rFonts w:ascii="NouvelR" w:hAnsi="NouvelR"/>
          <w:b/>
          <w:bCs/>
          <w:sz w:val="16"/>
          <w:szCs w:val="16"/>
        </w:rPr>
      </w:pPr>
    </w:p>
    <w:p w14:paraId="45B44231" w14:textId="77777777" w:rsidR="00030FAA" w:rsidRDefault="00030FAA" w:rsidP="00B65434">
      <w:pPr>
        <w:pStyle w:val="Sous-titre1"/>
        <w:rPr>
          <w:rFonts w:ascii="NouvelR" w:hAnsi="NouvelR"/>
          <w:b/>
          <w:bCs/>
          <w:sz w:val="16"/>
          <w:szCs w:val="16"/>
        </w:rPr>
      </w:pPr>
    </w:p>
    <w:p w14:paraId="7C3718F0" w14:textId="77777777" w:rsidR="00030FAA" w:rsidRDefault="00030FAA" w:rsidP="00B65434">
      <w:pPr>
        <w:pStyle w:val="Sous-titre1"/>
        <w:rPr>
          <w:rFonts w:ascii="NouvelR" w:hAnsi="NouvelR"/>
          <w:b/>
          <w:bCs/>
          <w:sz w:val="16"/>
          <w:szCs w:val="16"/>
        </w:rPr>
      </w:pPr>
    </w:p>
    <w:p w14:paraId="5D8C156F" w14:textId="77777777" w:rsidR="00030FAA" w:rsidRDefault="00030FAA" w:rsidP="00B65434">
      <w:pPr>
        <w:pStyle w:val="Sous-titre1"/>
        <w:rPr>
          <w:rFonts w:ascii="NouvelR" w:hAnsi="NouvelR"/>
          <w:b/>
          <w:bCs/>
          <w:sz w:val="16"/>
          <w:szCs w:val="16"/>
        </w:rPr>
      </w:pPr>
    </w:p>
    <w:p w14:paraId="778C37AC" w14:textId="77777777" w:rsidR="004B3284" w:rsidRDefault="004B3284" w:rsidP="00B65434">
      <w:pPr>
        <w:pStyle w:val="Sous-titre1"/>
        <w:rPr>
          <w:rFonts w:ascii="NouvelR" w:hAnsi="NouvelR"/>
          <w:b/>
          <w:bCs/>
          <w:sz w:val="16"/>
          <w:szCs w:val="16"/>
        </w:rPr>
      </w:pPr>
    </w:p>
    <w:p w14:paraId="690E9CE5" w14:textId="77777777" w:rsidR="004B3284" w:rsidRDefault="004B3284" w:rsidP="00B65434">
      <w:pPr>
        <w:pStyle w:val="Sous-titre1"/>
        <w:rPr>
          <w:rFonts w:ascii="NouvelR" w:hAnsi="NouvelR"/>
          <w:b/>
          <w:bCs/>
          <w:sz w:val="16"/>
          <w:szCs w:val="16"/>
        </w:rPr>
      </w:pPr>
    </w:p>
    <w:p w14:paraId="619164B1" w14:textId="77777777" w:rsidR="00030FAA" w:rsidRDefault="00030FAA" w:rsidP="00B65434">
      <w:pPr>
        <w:pStyle w:val="Sous-titre1"/>
        <w:rPr>
          <w:rFonts w:ascii="NouvelR" w:hAnsi="NouvelR"/>
          <w:b/>
          <w:bCs/>
          <w:sz w:val="16"/>
          <w:szCs w:val="16"/>
        </w:rPr>
      </w:pPr>
    </w:p>
    <w:p w14:paraId="72A0EE97" w14:textId="77777777" w:rsidR="006702F1" w:rsidRDefault="006702F1" w:rsidP="00B65434">
      <w:pPr>
        <w:pStyle w:val="Sous-titre1"/>
        <w:rPr>
          <w:rFonts w:ascii="NouvelR" w:hAnsi="NouvelR"/>
          <w:b/>
          <w:bCs/>
          <w:sz w:val="16"/>
          <w:szCs w:val="16"/>
        </w:rPr>
      </w:pPr>
    </w:p>
    <w:p w14:paraId="4533C3BC" w14:textId="77777777" w:rsidR="006702F1" w:rsidRDefault="006702F1" w:rsidP="00B65434">
      <w:pPr>
        <w:pStyle w:val="Sous-titre1"/>
        <w:rPr>
          <w:rFonts w:ascii="NouvelR" w:hAnsi="NouvelR"/>
          <w:b/>
          <w:bCs/>
          <w:sz w:val="16"/>
          <w:szCs w:val="16"/>
        </w:rPr>
      </w:pPr>
    </w:p>
    <w:p w14:paraId="02120E80" w14:textId="21D0C2C1" w:rsidR="008338D5" w:rsidRPr="002A5566" w:rsidRDefault="008D68D3" w:rsidP="00B65434">
      <w:pPr>
        <w:pStyle w:val="Sous-titre1"/>
        <w:rPr>
          <w:rFonts w:ascii="NouvelR" w:hAnsi="NouvelR"/>
          <w:b/>
          <w:bCs/>
          <w:sz w:val="16"/>
          <w:szCs w:val="16"/>
        </w:rPr>
      </w:pPr>
      <w:r w:rsidRPr="002A5566">
        <w:rPr>
          <w:rFonts w:ascii="NouvelR" w:hAnsi="NouvelR"/>
          <w:b/>
          <w:bCs/>
          <w:sz w:val="16"/>
          <w:szCs w:val="16"/>
        </w:rPr>
        <w:t xml:space="preserve">À PROPOS DE </w:t>
      </w:r>
      <w:r w:rsidR="008D0AC7" w:rsidRPr="002A5566">
        <w:rPr>
          <w:rFonts w:ascii="NouvelR" w:hAnsi="NouvelR"/>
          <w:b/>
          <w:bCs/>
          <w:sz w:val="16"/>
          <w:szCs w:val="16"/>
        </w:rPr>
        <w:t>RENAULT</w:t>
      </w:r>
    </w:p>
    <w:p w14:paraId="5332778B" w14:textId="77777777" w:rsidR="008D68D3" w:rsidRPr="00791D64" w:rsidRDefault="008D68D3" w:rsidP="008D68D3">
      <w:pPr>
        <w:jc w:val="both"/>
        <w:rPr>
          <w:rFonts w:ascii="NouvelR" w:hAnsi="NouvelR" w:cs="Arial"/>
          <w:sz w:val="16"/>
          <w:szCs w:val="16"/>
        </w:rPr>
      </w:pPr>
    </w:p>
    <w:p w14:paraId="177965F4" w14:textId="494E4EAE" w:rsidR="006B1855" w:rsidRDefault="008D68D3" w:rsidP="008D68D3">
      <w:pPr>
        <w:jc w:val="both"/>
        <w:rPr>
          <w:rFonts w:ascii="NouvelR" w:hAnsi="NouvelR" w:cs="Arial"/>
          <w:sz w:val="16"/>
          <w:szCs w:val="16"/>
        </w:rPr>
      </w:pPr>
      <w:r w:rsidRPr="00791D64">
        <w:rPr>
          <w:rFonts w:ascii="NouvelR" w:hAnsi="NouvelR" w:cs="Arial"/>
          <w:sz w:val="16"/>
          <w:szCs w:val="16"/>
        </w:rPr>
        <w:t xml:space="preserve">Marque historique de la mobilité, pionnier de l’électrique en Europe, Renault développe depuis toujours des véhicules innovants. Avec le plan stratégique « </w:t>
      </w:r>
      <w:proofErr w:type="spellStart"/>
      <w:r w:rsidRPr="00791D64">
        <w:rPr>
          <w:rFonts w:ascii="NouvelR" w:hAnsi="NouvelR" w:cs="Arial"/>
          <w:sz w:val="16"/>
          <w:szCs w:val="16"/>
        </w:rPr>
        <w:t>Renaulution</w:t>
      </w:r>
      <w:proofErr w:type="spellEnd"/>
      <w:r w:rsidRPr="00791D64">
        <w:rPr>
          <w:rFonts w:ascii="NouvelR" w:hAnsi="NouvelR" w:cs="Arial"/>
          <w:sz w:val="16"/>
          <w:szCs w:val="16"/>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53A09EFC" w14:textId="77777777" w:rsidR="003A4F10" w:rsidRPr="003A4F10" w:rsidRDefault="003A4F10" w:rsidP="003A4F10">
      <w:pPr>
        <w:pStyle w:val="Sous-titre1"/>
        <w:jc w:val="both"/>
        <w:rPr>
          <w:rFonts w:ascii="NouvelR" w:hAnsi="NouvelR"/>
          <w:caps w:val="0"/>
          <w:sz w:val="16"/>
          <w:szCs w:val="16"/>
        </w:rPr>
      </w:pPr>
      <w:r w:rsidRPr="003A4F10">
        <w:rPr>
          <w:rFonts w:ascii="NouvelR" w:hAnsi="NouvelR"/>
          <w:caps w:val="0"/>
          <w:sz w:val="16"/>
          <w:szCs w:val="16"/>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53AC6C59" w14:textId="77777777" w:rsidR="003A4F10" w:rsidRDefault="003A4F10" w:rsidP="008D68D3">
      <w:pPr>
        <w:jc w:val="both"/>
        <w:rPr>
          <w:rFonts w:ascii="NouvelR" w:hAnsi="NouvelR" w:cs="Arial"/>
          <w:sz w:val="16"/>
          <w:szCs w:val="16"/>
        </w:rPr>
      </w:pPr>
    </w:p>
    <w:p w14:paraId="0EBEB363" w14:textId="77777777" w:rsidR="00A77A94" w:rsidRDefault="00A77A94" w:rsidP="008D68D3">
      <w:pPr>
        <w:jc w:val="both"/>
        <w:rPr>
          <w:rFonts w:ascii="NouvelR" w:hAnsi="NouvelR" w:cs="Arial"/>
          <w:sz w:val="16"/>
          <w:szCs w:val="16"/>
        </w:rPr>
      </w:pPr>
    </w:p>
    <w:p w14:paraId="470A112F" w14:textId="426B3197" w:rsidR="00A77A94" w:rsidRPr="00030FAA" w:rsidRDefault="00A77A94" w:rsidP="00A77A94">
      <w:pPr>
        <w:pStyle w:val="Sous-titre1"/>
        <w:rPr>
          <w:rFonts w:ascii="NouvelR" w:hAnsi="NouvelR"/>
          <w:b/>
          <w:bCs/>
          <w:sz w:val="16"/>
          <w:szCs w:val="16"/>
        </w:rPr>
      </w:pPr>
      <w:r w:rsidRPr="006636CF">
        <w:rPr>
          <w:rFonts w:ascii="NouvelR" w:hAnsi="NouvelR"/>
          <w:b/>
          <w:bCs/>
          <w:sz w:val="16"/>
          <w:szCs w:val="16"/>
        </w:rPr>
        <w:t xml:space="preserve">À PROPOS DE </w:t>
      </w:r>
      <w:r w:rsidR="005A20E0" w:rsidRPr="006636CF">
        <w:rPr>
          <w:rFonts w:ascii="NouvelR" w:hAnsi="NouvelR"/>
          <w:b/>
          <w:bCs/>
          <w:sz w:val="16"/>
          <w:szCs w:val="16"/>
        </w:rPr>
        <w:t>r-fit</w:t>
      </w:r>
    </w:p>
    <w:p w14:paraId="736D66B5" w14:textId="1ACAB98C" w:rsidR="00A77A94" w:rsidRPr="00030FAA" w:rsidRDefault="00A77A94" w:rsidP="008D68D3">
      <w:pPr>
        <w:jc w:val="both"/>
        <w:rPr>
          <w:rFonts w:ascii="NouvelR" w:eastAsia="Times New Roman" w:hAnsi="NouvelR" w:cstheme="minorHAnsi"/>
          <w:sz w:val="16"/>
          <w:szCs w:val="16"/>
        </w:rPr>
      </w:pPr>
    </w:p>
    <w:p w14:paraId="794AEC25" w14:textId="2809C0EB" w:rsidR="00CB2311" w:rsidRPr="00030FAA" w:rsidRDefault="00CB2311" w:rsidP="00CB2311">
      <w:pPr>
        <w:jc w:val="both"/>
        <w:rPr>
          <w:rFonts w:ascii="NouvelR" w:eastAsia="Times New Roman" w:hAnsi="NouvelR" w:cstheme="minorHAnsi"/>
          <w:sz w:val="16"/>
          <w:szCs w:val="16"/>
        </w:rPr>
      </w:pPr>
      <w:r w:rsidRPr="00030FAA">
        <w:rPr>
          <w:rFonts w:ascii="NouvelR" w:eastAsia="Times New Roman" w:hAnsi="NouvelR" w:cstheme="minorHAnsi"/>
          <w:sz w:val="16"/>
          <w:szCs w:val="16"/>
        </w:rPr>
        <w:t xml:space="preserve">Depuis 2016, </w:t>
      </w:r>
      <w:r w:rsidR="003D5ADF" w:rsidRPr="00030FAA">
        <w:rPr>
          <w:rFonts w:ascii="NouvelR" w:eastAsia="Times New Roman" w:hAnsi="NouvelR" w:cstheme="minorHAnsi"/>
          <w:sz w:val="16"/>
          <w:szCs w:val="16"/>
        </w:rPr>
        <w:t>MCC Automotive</w:t>
      </w:r>
      <w:r w:rsidRPr="00030FAA">
        <w:rPr>
          <w:rFonts w:ascii="NouvelR" w:eastAsia="Times New Roman" w:hAnsi="NouvelR" w:cstheme="minorHAnsi"/>
          <w:sz w:val="16"/>
          <w:szCs w:val="16"/>
        </w:rPr>
        <w:t xml:space="preserve">, basée à Cassis, est la première entreprise française à homologuer </w:t>
      </w:r>
      <w:r w:rsidR="00EB29DA">
        <w:rPr>
          <w:rFonts w:ascii="NouvelR" w:eastAsia="Times New Roman" w:hAnsi="NouvelR" w:cstheme="minorHAnsi"/>
          <w:sz w:val="16"/>
          <w:szCs w:val="16"/>
        </w:rPr>
        <w:t>des kits</w:t>
      </w:r>
      <w:r w:rsidRPr="00030FAA">
        <w:rPr>
          <w:rFonts w:ascii="NouvelR" w:eastAsia="Times New Roman" w:hAnsi="NouvelR" w:cstheme="minorHAnsi"/>
          <w:sz w:val="16"/>
          <w:szCs w:val="16"/>
        </w:rPr>
        <w:t xml:space="preserve"> Rétrofit permettant de transformer une voiture thermique en électrique</w:t>
      </w:r>
      <w:r w:rsidR="003D5ADF" w:rsidRPr="00030FAA">
        <w:rPr>
          <w:rFonts w:ascii="NouvelR" w:eastAsia="Times New Roman" w:hAnsi="NouvelR" w:cstheme="minorHAnsi"/>
          <w:sz w:val="16"/>
          <w:szCs w:val="16"/>
        </w:rPr>
        <w:t xml:space="preserve"> via sa marque commerciale R-FIT</w:t>
      </w:r>
      <w:r w:rsidRPr="00030FAA">
        <w:rPr>
          <w:rFonts w:ascii="NouvelR" w:eastAsia="Times New Roman" w:hAnsi="NouvelR" w:cstheme="minorHAnsi"/>
          <w:sz w:val="16"/>
          <w:szCs w:val="16"/>
        </w:rPr>
        <w:t xml:space="preserve">. Grâce à cette transformation, R-FIT donne vie à un véhicule « Zéro émission », au design original et autorisant l’accès aux grandes agglomération (ZFE). </w:t>
      </w:r>
      <w:r w:rsidR="003D5ADF" w:rsidRPr="00030FAA">
        <w:rPr>
          <w:rFonts w:ascii="NouvelR" w:eastAsia="Times New Roman" w:hAnsi="NouvelR" w:cstheme="minorHAnsi"/>
          <w:sz w:val="16"/>
          <w:szCs w:val="16"/>
        </w:rPr>
        <w:t>En savoir plus : rfitvintage.co</w:t>
      </w:r>
      <w:r w:rsidR="00090B6A">
        <w:rPr>
          <w:rFonts w:ascii="NouvelR" w:eastAsia="Times New Roman" w:hAnsi="NouvelR" w:cstheme="minorHAnsi"/>
          <w:sz w:val="16"/>
          <w:szCs w:val="16"/>
        </w:rPr>
        <w:t xml:space="preserve">m  </w:t>
      </w:r>
    </w:p>
    <w:p w14:paraId="659CFCAC" w14:textId="21B65889" w:rsidR="00CB2311" w:rsidRDefault="00090B6A" w:rsidP="008D68D3">
      <w:pPr>
        <w:jc w:val="both"/>
        <w:rPr>
          <w:rFonts w:ascii="NouvelR" w:eastAsia="Times New Roman" w:hAnsi="NouvelR" w:cstheme="minorHAnsi"/>
          <w:b/>
          <w:bCs/>
          <w:color w:val="000000" w:themeColor="text1"/>
          <w:sz w:val="16"/>
          <w:szCs w:val="16"/>
        </w:rPr>
      </w:pPr>
      <w:r>
        <w:rPr>
          <w:rFonts w:ascii="NouvelR" w:eastAsia="Times New Roman" w:hAnsi="NouvelR" w:cstheme="minorHAnsi"/>
          <w:b/>
          <w:bCs/>
          <w:color w:val="000000" w:themeColor="text1"/>
          <w:sz w:val="16"/>
          <w:szCs w:val="16"/>
        </w:rPr>
        <w:t xml:space="preserve"> </w:t>
      </w:r>
    </w:p>
    <w:sectPr w:rsidR="00CB2311" w:rsidSect="004D7E6D">
      <w:headerReference w:type="default" r:id="rId13"/>
      <w:footerReference w:type="default" r:id="rId14"/>
      <w:headerReference w:type="first" r:id="rId15"/>
      <w:footerReference w:type="first" r:id="rId16"/>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FB10C" w14:textId="77777777" w:rsidR="00DA7140" w:rsidRDefault="00DA7140" w:rsidP="00E66B13">
      <w:r>
        <w:separator/>
      </w:r>
    </w:p>
  </w:endnote>
  <w:endnote w:type="continuationSeparator" w:id="0">
    <w:p w14:paraId="7508D952" w14:textId="77777777" w:rsidR="00DA7140" w:rsidRDefault="00DA7140" w:rsidP="00E66B13">
      <w:r>
        <w:continuationSeparator/>
      </w:r>
    </w:p>
  </w:endnote>
  <w:endnote w:type="continuationNotice" w:id="1">
    <w:p w14:paraId="036355DC" w14:textId="77777777" w:rsidR="00DA7140" w:rsidRDefault="00DA7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uvelR">
    <w:altName w:val="Calibri"/>
    <w:panose1 w:val="00000000000000000000"/>
    <w:charset w:val="00"/>
    <w:family w:val="auto"/>
    <w:pitch w:val="variable"/>
    <w:sig w:usb0="E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9AF" w14:textId="2B094DD3" w:rsidR="00147B6D" w:rsidRPr="00AA1E7B" w:rsidRDefault="005F4673" w:rsidP="005422EC">
    <w:pPr>
      <w:pStyle w:val="Pieddepage"/>
      <w:framePr w:wrap="none" w:vAnchor="text" w:hAnchor="page" w:x="10574" w:y="46"/>
      <w:rPr>
        <w:rStyle w:val="Numrodepage"/>
        <w:rFonts w:ascii="NouvelR" w:hAnsi="NouvelR" w:cs="Arial"/>
        <w:sz w:val="16"/>
        <w:szCs w:val="16"/>
      </w:rPr>
    </w:pP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PAGE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1</w:t>
        </w:r>
        <w:r w:rsidR="00147B6D" w:rsidRPr="00AA1E7B">
          <w:rPr>
            <w:rStyle w:val="Numrodepage"/>
            <w:rFonts w:ascii="NouvelR" w:hAnsi="NouvelR" w:cs="Arial"/>
            <w:sz w:val="16"/>
            <w:szCs w:val="16"/>
          </w:rPr>
          <w:fldChar w:fldCharType="end"/>
        </w:r>
        <w:r w:rsidR="00147B6D" w:rsidRPr="00AA1E7B">
          <w:rPr>
            <w:rStyle w:val="Numrodepage"/>
            <w:rFonts w:ascii="NouvelR" w:hAnsi="NouvelR" w:cs="Arial"/>
            <w:sz w:val="16"/>
            <w:szCs w:val="16"/>
          </w:rPr>
          <w:t xml:space="preserve"> / </w:t>
        </w:r>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NUMPAGES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2</w:t>
        </w:r>
        <w:r w:rsidR="00147B6D" w:rsidRPr="00AA1E7B">
          <w:rPr>
            <w:rStyle w:val="Numrodepage"/>
            <w:rFonts w:ascii="NouvelR" w:hAnsi="NouvelR" w:cs="Arial"/>
            <w:sz w:val="16"/>
            <w:szCs w:val="16"/>
          </w:rPr>
          <w:fldChar w:fldCharType="end"/>
        </w:r>
      </w:sdtContent>
    </w:sdt>
  </w:p>
  <w:p w14:paraId="4F66B839" w14:textId="458E13B4" w:rsidR="00147B6D" w:rsidRPr="00AA1E7B" w:rsidRDefault="00094814" w:rsidP="00094814">
    <w:pPr>
      <w:rPr>
        <w:rFonts w:ascii="NouvelR" w:hAnsi="NouvelR"/>
      </w:rPr>
    </w:pPr>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et </w:t>
    </w:r>
    <w:hyperlink r:id="rId2" w:history="1">
      <w:r w:rsidRPr="00F67C27">
        <w:rPr>
          <w:rStyle w:val="Lienhypertexte"/>
          <w:rFonts w:ascii="NouvelR" w:eastAsia="Times New Roman" w:hAnsi="NouvelR" w:cs="Arial"/>
          <w:b/>
          <w:bCs/>
          <w:noProof/>
          <w:sz w:val="18"/>
          <w:szCs w:val="18"/>
          <w:lang w:val="fr-BE" w:eastAsia="fr-BE"/>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F618" w14:textId="34A7F907" w:rsidR="00317B55" w:rsidRPr="00AA1E7B" w:rsidRDefault="005F4673" w:rsidP="00E17EED">
    <w:pPr>
      <w:pStyle w:val="Pieddepage"/>
      <w:framePr w:wrap="none" w:vAnchor="text" w:hAnchor="margin" w:xAlign="right" w:y="1"/>
      <w:rPr>
        <w:rStyle w:val="Numrodepage"/>
        <w:rFonts w:ascii="NouvelR" w:hAnsi="NouvelR" w:cs="Arial"/>
        <w:sz w:val="16"/>
        <w:szCs w:val="16"/>
      </w:rPr>
    </w:pP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PAGE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r w:rsidR="004D7E6D" w:rsidRPr="00AA1E7B">
          <w:rPr>
            <w:rStyle w:val="Numrodepage"/>
            <w:rFonts w:ascii="NouvelR" w:hAnsi="NouvelR" w:cs="Arial"/>
            <w:sz w:val="16"/>
            <w:szCs w:val="16"/>
          </w:rPr>
          <w:t xml:space="preserve"> / </w:t>
        </w:r>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NUMPAGES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sdtContent>
    </w:sdt>
  </w:p>
  <w:p w14:paraId="5168DC65" w14:textId="572DC2C0" w:rsidR="00FF225C" w:rsidRPr="00AA1E7B" w:rsidRDefault="00094814" w:rsidP="00094814">
    <w:pPr>
      <w:rPr>
        <w:rFonts w:ascii="NouvelR" w:hAnsi="NouvelR"/>
      </w:rPr>
    </w:pPr>
    <w:bookmarkStart w:id="0" w:name="_Hlk68868300"/>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w:t>
    </w:r>
    <w:bookmarkStart w:id="1" w:name="_Hlk61451406"/>
    <w:r w:rsidRPr="009A30F0">
      <w:rPr>
        <w:rFonts w:ascii="NouvelR" w:hAnsi="NouvelR" w:cs="Arial"/>
        <w:b/>
        <w:bCs/>
        <w:sz w:val="18"/>
        <w:szCs w:val="18"/>
        <w:lang w:val="pt-BR"/>
      </w:rPr>
      <w:t xml:space="preserve">et </w:t>
    </w:r>
    <w:bookmarkEnd w:id="1"/>
    <w:r>
      <w:rPr>
        <w:rFonts w:ascii="NouvelR" w:eastAsia="Times New Roman" w:hAnsi="NouvelR" w:cs="Arial"/>
        <w:b/>
        <w:bCs/>
        <w:noProof/>
        <w:sz w:val="18"/>
        <w:szCs w:val="18"/>
        <w:lang w:val="fr-BE" w:eastAsia="fr-BE"/>
      </w:rPr>
      <w:fldChar w:fldCharType="begin"/>
    </w:r>
    <w:r>
      <w:rPr>
        <w:rFonts w:ascii="NouvelR" w:eastAsia="Times New Roman" w:hAnsi="NouvelR" w:cs="Arial"/>
        <w:b/>
        <w:bCs/>
        <w:noProof/>
        <w:sz w:val="18"/>
        <w:szCs w:val="18"/>
        <w:lang w:val="fr-BE" w:eastAsia="fr-BE"/>
      </w:rPr>
      <w:instrText xml:space="preserve"> HYPERLINK "</w:instrText>
    </w:r>
    <w:r w:rsidRPr="002B26FB">
      <w:rPr>
        <w:rFonts w:ascii="NouvelR" w:eastAsia="Times New Roman" w:hAnsi="NouvelR" w:cs="Arial"/>
        <w:b/>
        <w:bCs/>
        <w:noProof/>
        <w:sz w:val="18"/>
        <w:szCs w:val="18"/>
        <w:lang w:val="fr-BE" w:eastAsia="fr-BE"/>
      </w:rPr>
      <w:instrText>https://be.media.renaultgroup.com/</w:instrText>
    </w:r>
    <w:r>
      <w:rPr>
        <w:rFonts w:ascii="NouvelR" w:eastAsia="Times New Roman" w:hAnsi="NouvelR" w:cs="Arial"/>
        <w:b/>
        <w:bCs/>
        <w:noProof/>
        <w:sz w:val="18"/>
        <w:szCs w:val="18"/>
        <w:lang w:val="fr-BE" w:eastAsia="fr-BE"/>
      </w:rPr>
      <w:instrText xml:space="preserve">" </w:instrText>
    </w:r>
    <w:r>
      <w:rPr>
        <w:rFonts w:ascii="NouvelR" w:eastAsia="Times New Roman" w:hAnsi="NouvelR" w:cs="Arial"/>
        <w:b/>
        <w:bCs/>
        <w:noProof/>
        <w:sz w:val="18"/>
        <w:szCs w:val="18"/>
        <w:lang w:val="fr-BE" w:eastAsia="fr-BE"/>
      </w:rPr>
      <w:fldChar w:fldCharType="separate"/>
    </w:r>
    <w:r w:rsidRPr="00F67C27">
      <w:rPr>
        <w:rStyle w:val="Lienhypertexte"/>
        <w:rFonts w:ascii="NouvelR" w:eastAsia="Times New Roman" w:hAnsi="NouvelR" w:cs="Arial"/>
        <w:b/>
        <w:bCs/>
        <w:noProof/>
        <w:sz w:val="18"/>
        <w:szCs w:val="18"/>
        <w:lang w:val="fr-BE" w:eastAsia="fr-BE"/>
      </w:rPr>
      <w:t>https://be.media.renaultgroup.com/</w:t>
    </w:r>
    <w:r>
      <w:rPr>
        <w:rFonts w:ascii="NouvelR" w:eastAsia="Times New Roman" w:hAnsi="NouvelR" w:cs="Arial"/>
        <w:b/>
        <w:bCs/>
        <w:noProof/>
        <w:sz w:val="18"/>
        <w:szCs w:val="18"/>
        <w:lang w:val="fr-BE" w:eastAsia="fr-BE"/>
      </w:rPr>
      <w:fldChar w:fldCharType="end"/>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C040" w14:textId="77777777" w:rsidR="00DA7140" w:rsidRDefault="00DA7140" w:rsidP="00E66B13">
      <w:r>
        <w:separator/>
      </w:r>
    </w:p>
  </w:footnote>
  <w:footnote w:type="continuationSeparator" w:id="0">
    <w:p w14:paraId="01EED72B" w14:textId="77777777" w:rsidR="00DA7140" w:rsidRDefault="00DA7140" w:rsidP="00E66B13">
      <w:r>
        <w:continuationSeparator/>
      </w:r>
    </w:p>
  </w:footnote>
  <w:footnote w:type="continuationNotice" w:id="1">
    <w:p w14:paraId="0B06EDC9" w14:textId="77777777" w:rsidR="00DA7140" w:rsidRDefault="00DA7140"/>
  </w:footnote>
  <w:footnote w:id="2">
    <w:p w14:paraId="457FAE36" w14:textId="40C9E936" w:rsidR="00BC6224" w:rsidRPr="00B37A0D" w:rsidRDefault="00BC6224" w:rsidP="00BC6224">
      <w:pPr>
        <w:pStyle w:val="Notedebasdepage"/>
        <w:jc w:val="both"/>
        <w:rPr>
          <w:rFonts w:ascii="NouvelR" w:hAnsi="NouvelR"/>
        </w:rPr>
      </w:pPr>
      <w:r w:rsidRPr="00B37A0D">
        <w:rPr>
          <w:rStyle w:val="Appelnotedebasdep"/>
          <w:rFonts w:ascii="NouvelR" w:hAnsi="NouvelR"/>
        </w:rPr>
        <w:footnoteRef/>
      </w:r>
      <w:r w:rsidRPr="00B37A0D">
        <w:rPr>
          <w:rFonts w:ascii="NouvelR" w:hAnsi="NouvelR"/>
        </w:rPr>
        <w:t xml:space="preserve"> Marque commerciale de MCC Automotive, pionnier et expert dans </w:t>
      </w:r>
      <w:r w:rsidR="005A680A" w:rsidRPr="00B37A0D">
        <w:rPr>
          <w:rFonts w:ascii="NouvelR" w:hAnsi="NouvelR"/>
        </w:rPr>
        <w:t>l</w:t>
      </w:r>
      <w:r w:rsidR="005A680A">
        <w:rPr>
          <w:rFonts w:ascii="NouvelR" w:hAnsi="NouvelR"/>
        </w:rPr>
        <w:t>es kits de</w:t>
      </w:r>
      <w:r w:rsidR="005A680A" w:rsidRPr="00B37A0D">
        <w:rPr>
          <w:rFonts w:ascii="NouvelR" w:hAnsi="NouvelR"/>
        </w:rPr>
        <w:t xml:space="preserve"> </w:t>
      </w:r>
      <w:r w:rsidRPr="00B37A0D">
        <w:rPr>
          <w:rFonts w:ascii="NouvelR" w:hAnsi="NouvelR"/>
        </w:rPr>
        <w:t>conversion électrique homologué</w:t>
      </w:r>
      <w:r w:rsidR="005A680A">
        <w:rPr>
          <w:rFonts w:ascii="NouvelR" w:hAnsi="NouvelR"/>
        </w:rPr>
        <w:t>s</w:t>
      </w:r>
      <w:r w:rsidRPr="00B37A0D">
        <w:rPr>
          <w:rFonts w:ascii="NouvelR" w:hAnsi="NouvelR"/>
        </w:rPr>
        <w:t xml:space="preserve"> </w:t>
      </w:r>
      <w:r w:rsidR="005A680A" w:rsidRPr="00B37A0D">
        <w:rPr>
          <w:rFonts w:ascii="NouvelR" w:hAnsi="NouvelR"/>
        </w:rPr>
        <w:t xml:space="preserve">en France </w:t>
      </w:r>
      <w:r w:rsidR="005A680A">
        <w:rPr>
          <w:rFonts w:ascii="NouvelR" w:hAnsi="NouvelR"/>
        </w:rPr>
        <w:t xml:space="preserve">pour </w:t>
      </w:r>
      <w:r w:rsidR="005A680A" w:rsidRPr="00B37A0D">
        <w:rPr>
          <w:rFonts w:ascii="NouvelR" w:hAnsi="NouvelR"/>
        </w:rPr>
        <w:t xml:space="preserve">véhicules d’époque </w:t>
      </w:r>
      <w:r w:rsidRPr="00B37A0D">
        <w:rPr>
          <w:rFonts w:ascii="NouvelR" w:hAnsi="NouvelR"/>
        </w:rPr>
        <w:t>de</w:t>
      </w:r>
      <w:r w:rsidR="00F2484D">
        <w:rPr>
          <w:rFonts w:ascii="NouvelR" w:hAnsi="NouvelR"/>
        </w:rPr>
        <w:t xml:space="preserve"> collection</w:t>
      </w:r>
      <w:r w:rsidRPr="00B37A0D">
        <w:rPr>
          <w:rFonts w:ascii="NouvelR" w:hAnsi="NouvelR"/>
        </w:rPr>
        <w:t xml:space="preserve">. </w:t>
      </w:r>
    </w:p>
  </w:footnote>
  <w:footnote w:id="3">
    <w:p w14:paraId="2041E9B4" w14:textId="77777777" w:rsidR="00D56BFA" w:rsidRPr="00B37A0D" w:rsidRDefault="00D56BFA" w:rsidP="00D56BFA">
      <w:pPr>
        <w:pStyle w:val="Notedebasdepage"/>
        <w:jc w:val="both"/>
        <w:rPr>
          <w:rFonts w:ascii="NouvelR" w:hAnsi="NouvelR"/>
        </w:rPr>
      </w:pPr>
      <w:r w:rsidRPr="00B37A0D">
        <w:rPr>
          <w:rStyle w:val="Appelnotedebasdep"/>
          <w:rFonts w:ascii="NouvelR" w:hAnsi="NouvelR"/>
        </w:rPr>
        <w:footnoteRef/>
      </w:r>
      <w:r w:rsidRPr="00B37A0D">
        <w:rPr>
          <w:rFonts w:ascii="NouvelR" w:hAnsi="NouvelR"/>
        </w:rPr>
        <w:t xml:space="preserve"> Le stand Renault à </w:t>
      </w:r>
      <w:proofErr w:type="spellStart"/>
      <w:r w:rsidRPr="00B37A0D">
        <w:rPr>
          <w:rFonts w:ascii="NouvelR" w:hAnsi="NouvelR"/>
        </w:rPr>
        <w:t>Rétromobile</w:t>
      </w:r>
      <w:proofErr w:type="spellEnd"/>
      <w:r w:rsidRPr="00B37A0D">
        <w:rPr>
          <w:rFonts w:ascii="NouvelR" w:hAnsi="NouvelR"/>
        </w:rPr>
        <w:t xml:space="preserve"> est à retrouver dans le hall 1 (F072).</w:t>
      </w:r>
    </w:p>
  </w:footnote>
  <w:footnote w:id="4">
    <w:p w14:paraId="455431D7" w14:textId="77777777" w:rsidR="00AA60CD" w:rsidRPr="004B3284" w:rsidRDefault="00AA60CD" w:rsidP="00AA60CD">
      <w:pPr>
        <w:pStyle w:val="Notedebasdepage"/>
        <w:jc w:val="both"/>
        <w:rPr>
          <w:rFonts w:ascii="NouvelR" w:hAnsi="NouvelR"/>
        </w:rPr>
      </w:pPr>
      <w:r w:rsidRPr="004B3284">
        <w:rPr>
          <w:rStyle w:val="Appelnotedebasdep"/>
          <w:rFonts w:ascii="NouvelR" w:hAnsi="NouvelR"/>
        </w:rPr>
        <w:footnoteRef/>
      </w:r>
      <w:r w:rsidRPr="004B3284">
        <w:rPr>
          <w:rFonts w:ascii="NouvelR" w:hAnsi="NouvelR"/>
        </w:rPr>
        <w:t xml:space="preserve"> Informations à retrouver sur </w:t>
      </w:r>
      <w:hyperlink r:id="rId1" w:history="1">
        <w:r w:rsidRPr="004B3284">
          <w:rPr>
            <w:rStyle w:val="Lienhypertexte"/>
            <w:rFonts w:ascii="NouvelR" w:hAnsi="NouvelR"/>
          </w:rPr>
          <w:t>https://rfitvintage.com/primes-et-bonus/</w:t>
        </w:r>
      </w:hyperlink>
      <w:r w:rsidRPr="004B3284">
        <w:rPr>
          <w:rFonts w:ascii="NouvelR" w:hAnsi="Nouvel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708" w14:textId="747B1476" w:rsidR="00147B6D" w:rsidRDefault="00F41DB0">
    <w:pPr>
      <w:pStyle w:val="En-tte"/>
    </w:pPr>
    <w:r>
      <w:rPr>
        <w:noProof/>
      </w:rPr>
      <w:drawing>
        <wp:anchor distT="0" distB="0" distL="114300" distR="114300" simplePos="0" relativeHeight="251658243" behindDoc="1" locked="0" layoutInCell="1" allowOverlap="1" wp14:anchorId="731F866D" wp14:editId="1B7508BF">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5109"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8244" behindDoc="0" locked="0" layoutInCell="1" allowOverlap="1" wp14:anchorId="0ACF1CFD" wp14:editId="4697C471">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1CFD" id="_x0000_t202" coordsize="21600,21600" o:spt="202" path="m,l,21600r21600,l21600,xe">
              <v:stroke joinstyle="miter"/>
              <v:path gradientshapeok="t" o:connecttype="rect"/>
            </v:shapetype>
            <v:shape id="Zone de texte 9" o:spid="_x0000_s1027"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" filled="f" stroked="f" strokeweight=".5pt">
              <v:textbox inset="0,0,0,0">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v:textbox>
              <w10:wrap anchorx="page" anchory="page"/>
            </v:shape>
          </w:pict>
        </mc:Fallback>
      </mc:AlternateContent>
    </w:r>
    <w:r w:rsidR="00541DE3">
      <w:rPr>
        <w:noProof/>
      </w:rPr>
      <w:drawing>
        <wp:anchor distT="0" distB="0" distL="114300" distR="114300" simplePos="0" relativeHeight="251658242" behindDoc="1" locked="0" layoutInCell="1" allowOverlap="1" wp14:anchorId="4757F52C" wp14:editId="146575D3">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0489B"/>
    <w:multiLevelType w:val="hybridMultilevel"/>
    <w:tmpl w:val="2D0A4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970F96"/>
    <w:multiLevelType w:val="hybridMultilevel"/>
    <w:tmpl w:val="5EDEE700"/>
    <w:lvl w:ilvl="0" w:tplc="91A27D2C">
      <w:numFmt w:val="bullet"/>
      <w:lvlText w:val="-"/>
      <w:lvlJc w:val="left"/>
      <w:pPr>
        <w:ind w:left="720" w:hanging="360"/>
      </w:pPr>
      <w:rPr>
        <w:rFonts w:ascii="NouvelR" w:eastAsia="Times New Roman" w:hAnsi="NouvelR"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FB5528"/>
    <w:multiLevelType w:val="hybridMultilevel"/>
    <w:tmpl w:val="42620C04"/>
    <w:lvl w:ilvl="0" w:tplc="209A33F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D7622C"/>
    <w:multiLevelType w:val="hybridMultilevel"/>
    <w:tmpl w:val="3B4C5658"/>
    <w:lvl w:ilvl="0" w:tplc="D896990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533690"/>
    <w:multiLevelType w:val="hybridMultilevel"/>
    <w:tmpl w:val="FD00A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C7"/>
    <w:rsid w:val="00007551"/>
    <w:rsid w:val="00007D53"/>
    <w:rsid w:val="0001152E"/>
    <w:rsid w:val="00012DD9"/>
    <w:rsid w:val="00013245"/>
    <w:rsid w:val="000223DF"/>
    <w:rsid w:val="00026CA9"/>
    <w:rsid w:val="00030FAA"/>
    <w:rsid w:val="00032303"/>
    <w:rsid w:val="00032593"/>
    <w:rsid w:val="000376BF"/>
    <w:rsid w:val="000545CB"/>
    <w:rsid w:val="00055DBC"/>
    <w:rsid w:val="000567A2"/>
    <w:rsid w:val="000646EA"/>
    <w:rsid w:val="00067586"/>
    <w:rsid w:val="00067EFD"/>
    <w:rsid w:val="00070179"/>
    <w:rsid w:val="00087D68"/>
    <w:rsid w:val="000908A1"/>
    <w:rsid w:val="00090B6A"/>
    <w:rsid w:val="00093721"/>
    <w:rsid w:val="00094814"/>
    <w:rsid w:val="000A024A"/>
    <w:rsid w:val="000A4292"/>
    <w:rsid w:val="000A4674"/>
    <w:rsid w:val="000B0B2A"/>
    <w:rsid w:val="000B2360"/>
    <w:rsid w:val="000C4692"/>
    <w:rsid w:val="000C4BB5"/>
    <w:rsid w:val="000C5187"/>
    <w:rsid w:val="000D1097"/>
    <w:rsid w:val="000D162D"/>
    <w:rsid w:val="000D49E4"/>
    <w:rsid w:val="000D4E47"/>
    <w:rsid w:val="000D7FD3"/>
    <w:rsid w:val="000E62C5"/>
    <w:rsid w:val="000F0CAF"/>
    <w:rsid w:val="000F1D92"/>
    <w:rsid w:val="000F7B31"/>
    <w:rsid w:val="000F7EE8"/>
    <w:rsid w:val="00100910"/>
    <w:rsid w:val="001119EB"/>
    <w:rsid w:val="00111D42"/>
    <w:rsid w:val="00120AB7"/>
    <w:rsid w:val="001428A5"/>
    <w:rsid w:val="00146396"/>
    <w:rsid w:val="00147B6D"/>
    <w:rsid w:val="001519CD"/>
    <w:rsid w:val="00151A4B"/>
    <w:rsid w:val="00151EAE"/>
    <w:rsid w:val="001526DB"/>
    <w:rsid w:val="00155A48"/>
    <w:rsid w:val="00160893"/>
    <w:rsid w:val="00160AA6"/>
    <w:rsid w:val="001628D9"/>
    <w:rsid w:val="0016749F"/>
    <w:rsid w:val="00167B84"/>
    <w:rsid w:val="001729E3"/>
    <w:rsid w:val="001779A0"/>
    <w:rsid w:val="0018018C"/>
    <w:rsid w:val="00180B41"/>
    <w:rsid w:val="00191728"/>
    <w:rsid w:val="00196596"/>
    <w:rsid w:val="00196F4C"/>
    <w:rsid w:val="001B1EF4"/>
    <w:rsid w:val="001B2972"/>
    <w:rsid w:val="001B29D4"/>
    <w:rsid w:val="001B3998"/>
    <w:rsid w:val="001C01DD"/>
    <w:rsid w:val="001E458F"/>
    <w:rsid w:val="001F16AD"/>
    <w:rsid w:val="001F297A"/>
    <w:rsid w:val="001F2B32"/>
    <w:rsid w:val="001F5B0E"/>
    <w:rsid w:val="0020780A"/>
    <w:rsid w:val="00214A69"/>
    <w:rsid w:val="00214CA7"/>
    <w:rsid w:val="002310B7"/>
    <w:rsid w:val="00232A21"/>
    <w:rsid w:val="00235CD0"/>
    <w:rsid w:val="002363E2"/>
    <w:rsid w:val="00236438"/>
    <w:rsid w:val="00240D7D"/>
    <w:rsid w:val="002455EE"/>
    <w:rsid w:val="00254842"/>
    <w:rsid w:val="00256912"/>
    <w:rsid w:val="0026009E"/>
    <w:rsid w:val="00260408"/>
    <w:rsid w:val="00260BF9"/>
    <w:rsid w:val="00266E85"/>
    <w:rsid w:val="0026790B"/>
    <w:rsid w:val="00271056"/>
    <w:rsid w:val="002821F0"/>
    <w:rsid w:val="002956DD"/>
    <w:rsid w:val="002A5566"/>
    <w:rsid w:val="002A6369"/>
    <w:rsid w:val="002A7347"/>
    <w:rsid w:val="002B2362"/>
    <w:rsid w:val="002B68FF"/>
    <w:rsid w:val="002C2B47"/>
    <w:rsid w:val="002C2BE4"/>
    <w:rsid w:val="002C3761"/>
    <w:rsid w:val="002C7EF0"/>
    <w:rsid w:val="002D0809"/>
    <w:rsid w:val="002D1BC9"/>
    <w:rsid w:val="002D223E"/>
    <w:rsid w:val="002D3307"/>
    <w:rsid w:val="002D52BA"/>
    <w:rsid w:val="002E1B44"/>
    <w:rsid w:val="002E21A3"/>
    <w:rsid w:val="002E5155"/>
    <w:rsid w:val="002F259E"/>
    <w:rsid w:val="002F2EB5"/>
    <w:rsid w:val="002F33E2"/>
    <w:rsid w:val="002F6AEF"/>
    <w:rsid w:val="00302E8A"/>
    <w:rsid w:val="003071B2"/>
    <w:rsid w:val="00317B55"/>
    <w:rsid w:val="00323C91"/>
    <w:rsid w:val="003278C1"/>
    <w:rsid w:val="00331B82"/>
    <w:rsid w:val="00331CE0"/>
    <w:rsid w:val="00341FA4"/>
    <w:rsid w:val="00344C3A"/>
    <w:rsid w:val="003452E3"/>
    <w:rsid w:val="00346F18"/>
    <w:rsid w:val="00364C12"/>
    <w:rsid w:val="00364E01"/>
    <w:rsid w:val="00365375"/>
    <w:rsid w:val="00365501"/>
    <w:rsid w:val="00367605"/>
    <w:rsid w:val="00371750"/>
    <w:rsid w:val="00374DB7"/>
    <w:rsid w:val="0037606C"/>
    <w:rsid w:val="0037728F"/>
    <w:rsid w:val="00377FF2"/>
    <w:rsid w:val="0038520F"/>
    <w:rsid w:val="00386A51"/>
    <w:rsid w:val="00387B87"/>
    <w:rsid w:val="00396087"/>
    <w:rsid w:val="003A455D"/>
    <w:rsid w:val="003A4CBD"/>
    <w:rsid w:val="003A4F10"/>
    <w:rsid w:val="003B008F"/>
    <w:rsid w:val="003D1EA3"/>
    <w:rsid w:val="003D24AC"/>
    <w:rsid w:val="003D409E"/>
    <w:rsid w:val="003D5ADF"/>
    <w:rsid w:val="003F4F70"/>
    <w:rsid w:val="003F5AC4"/>
    <w:rsid w:val="00400D3A"/>
    <w:rsid w:val="00400EC6"/>
    <w:rsid w:val="00402564"/>
    <w:rsid w:val="00416E94"/>
    <w:rsid w:val="00424B5D"/>
    <w:rsid w:val="00436B3A"/>
    <w:rsid w:val="00442B9E"/>
    <w:rsid w:val="00453B2D"/>
    <w:rsid w:val="00460EBD"/>
    <w:rsid w:val="004643AF"/>
    <w:rsid w:val="0047407F"/>
    <w:rsid w:val="00480B77"/>
    <w:rsid w:val="004818E7"/>
    <w:rsid w:val="00481D20"/>
    <w:rsid w:val="00482316"/>
    <w:rsid w:val="00483601"/>
    <w:rsid w:val="00484C85"/>
    <w:rsid w:val="0049340E"/>
    <w:rsid w:val="004A1C93"/>
    <w:rsid w:val="004A53B8"/>
    <w:rsid w:val="004A7C00"/>
    <w:rsid w:val="004B3284"/>
    <w:rsid w:val="004B4532"/>
    <w:rsid w:val="004C6304"/>
    <w:rsid w:val="004D7E6D"/>
    <w:rsid w:val="004E0155"/>
    <w:rsid w:val="004F2109"/>
    <w:rsid w:val="00501D97"/>
    <w:rsid w:val="00503119"/>
    <w:rsid w:val="00507AF7"/>
    <w:rsid w:val="005265E3"/>
    <w:rsid w:val="00541DE3"/>
    <w:rsid w:val="005422EC"/>
    <w:rsid w:val="00543402"/>
    <w:rsid w:val="00544915"/>
    <w:rsid w:val="00547282"/>
    <w:rsid w:val="0055580D"/>
    <w:rsid w:val="005565CC"/>
    <w:rsid w:val="005617CD"/>
    <w:rsid w:val="0056223E"/>
    <w:rsid w:val="00563911"/>
    <w:rsid w:val="00565420"/>
    <w:rsid w:val="0057319E"/>
    <w:rsid w:val="005766DA"/>
    <w:rsid w:val="0058203D"/>
    <w:rsid w:val="00586A0D"/>
    <w:rsid w:val="00587AE1"/>
    <w:rsid w:val="00593EF1"/>
    <w:rsid w:val="005A1102"/>
    <w:rsid w:val="005A20E0"/>
    <w:rsid w:val="005A680A"/>
    <w:rsid w:val="005B5342"/>
    <w:rsid w:val="005C24AA"/>
    <w:rsid w:val="005D701B"/>
    <w:rsid w:val="005E159E"/>
    <w:rsid w:val="005E3433"/>
    <w:rsid w:val="005E4A14"/>
    <w:rsid w:val="005E4FC8"/>
    <w:rsid w:val="005E5D24"/>
    <w:rsid w:val="005F0924"/>
    <w:rsid w:val="005F1147"/>
    <w:rsid w:val="005F1ACF"/>
    <w:rsid w:val="005F4673"/>
    <w:rsid w:val="005F4E26"/>
    <w:rsid w:val="005F6C00"/>
    <w:rsid w:val="005F6CAC"/>
    <w:rsid w:val="00603B34"/>
    <w:rsid w:val="00605F57"/>
    <w:rsid w:val="00610DC8"/>
    <w:rsid w:val="00612FB8"/>
    <w:rsid w:val="00620F0D"/>
    <w:rsid w:val="00623ACB"/>
    <w:rsid w:val="00626560"/>
    <w:rsid w:val="00630165"/>
    <w:rsid w:val="00637C99"/>
    <w:rsid w:val="0064173A"/>
    <w:rsid w:val="00645B5F"/>
    <w:rsid w:val="006636CF"/>
    <w:rsid w:val="00663AFE"/>
    <w:rsid w:val="00665176"/>
    <w:rsid w:val="006702CF"/>
    <w:rsid w:val="006702F1"/>
    <w:rsid w:val="0067030F"/>
    <w:rsid w:val="006741A6"/>
    <w:rsid w:val="00677C6B"/>
    <w:rsid w:val="00677C92"/>
    <w:rsid w:val="00683828"/>
    <w:rsid w:val="006858F8"/>
    <w:rsid w:val="00691BAE"/>
    <w:rsid w:val="006B1855"/>
    <w:rsid w:val="006B2C1F"/>
    <w:rsid w:val="006B5465"/>
    <w:rsid w:val="006B58E8"/>
    <w:rsid w:val="006C1595"/>
    <w:rsid w:val="006D114E"/>
    <w:rsid w:val="006E4237"/>
    <w:rsid w:val="006F174E"/>
    <w:rsid w:val="006F4669"/>
    <w:rsid w:val="00720154"/>
    <w:rsid w:val="00722AE1"/>
    <w:rsid w:val="00726304"/>
    <w:rsid w:val="00730507"/>
    <w:rsid w:val="007326ED"/>
    <w:rsid w:val="00732A52"/>
    <w:rsid w:val="00733C2D"/>
    <w:rsid w:val="007509AE"/>
    <w:rsid w:val="00756A72"/>
    <w:rsid w:val="0075766A"/>
    <w:rsid w:val="00762D0D"/>
    <w:rsid w:val="00763145"/>
    <w:rsid w:val="00763253"/>
    <w:rsid w:val="00763E73"/>
    <w:rsid w:val="0077258C"/>
    <w:rsid w:val="00772846"/>
    <w:rsid w:val="00773D5B"/>
    <w:rsid w:val="00791D64"/>
    <w:rsid w:val="007B1207"/>
    <w:rsid w:val="007B22DE"/>
    <w:rsid w:val="007B36FC"/>
    <w:rsid w:val="007B4C61"/>
    <w:rsid w:val="007C2985"/>
    <w:rsid w:val="007E7307"/>
    <w:rsid w:val="007F1F5C"/>
    <w:rsid w:val="007F20D4"/>
    <w:rsid w:val="007F436D"/>
    <w:rsid w:val="007F5D7B"/>
    <w:rsid w:val="007F6B77"/>
    <w:rsid w:val="00800BCB"/>
    <w:rsid w:val="0081151D"/>
    <w:rsid w:val="00812C62"/>
    <w:rsid w:val="00816E45"/>
    <w:rsid w:val="008243B6"/>
    <w:rsid w:val="008315DC"/>
    <w:rsid w:val="008338D5"/>
    <w:rsid w:val="00837115"/>
    <w:rsid w:val="00844C9F"/>
    <w:rsid w:val="008502EE"/>
    <w:rsid w:val="0085581F"/>
    <w:rsid w:val="00860216"/>
    <w:rsid w:val="0086563F"/>
    <w:rsid w:val="00866BD7"/>
    <w:rsid w:val="00874C26"/>
    <w:rsid w:val="0087788A"/>
    <w:rsid w:val="00880393"/>
    <w:rsid w:val="00881396"/>
    <w:rsid w:val="00883531"/>
    <w:rsid w:val="008916CE"/>
    <w:rsid w:val="008953D6"/>
    <w:rsid w:val="008A5E6A"/>
    <w:rsid w:val="008B5A10"/>
    <w:rsid w:val="008B68B7"/>
    <w:rsid w:val="008C7160"/>
    <w:rsid w:val="008C7A77"/>
    <w:rsid w:val="008D0AC7"/>
    <w:rsid w:val="008D3AA2"/>
    <w:rsid w:val="008D3F79"/>
    <w:rsid w:val="008D68D3"/>
    <w:rsid w:val="008E40EA"/>
    <w:rsid w:val="008F612C"/>
    <w:rsid w:val="008F7B4B"/>
    <w:rsid w:val="009048F3"/>
    <w:rsid w:val="00917037"/>
    <w:rsid w:val="00920FF5"/>
    <w:rsid w:val="00925FA2"/>
    <w:rsid w:val="00927DBD"/>
    <w:rsid w:val="00935D26"/>
    <w:rsid w:val="00963D41"/>
    <w:rsid w:val="00964F0A"/>
    <w:rsid w:val="0096640E"/>
    <w:rsid w:val="00966724"/>
    <w:rsid w:val="00971761"/>
    <w:rsid w:val="009719F1"/>
    <w:rsid w:val="0097516F"/>
    <w:rsid w:val="00975374"/>
    <w:rsid w:val="00975652"/>
    <w:rsid w:val="009873CA"/>
    <w:rsid w:val="00987933"/>
    <w:rsid w:val="009905C6"/>
    <w:rsid w:val="00997753"/>
    <w:rsid w:val="009A0E1E"/>
    <w:rsid w:val="009A45CE"/>
    <w:rsid w:val="009A4D46"/>
    <w:rsid w:val="009A53B4"/>
    <w:rsid w:val="009C0E08"/>
    <w:rsid w:val="009C10F5"/>
    <w:rsid w:val="009C62EE"/>
    <w:rsid w:val="009D3B1B"/>
    <w:rsid w:val="009D5917"/>
    <w:rsid w:val="009E0F60"/>
    <w:rsid w:val="009E7759"/>
    <w:rsid w:val="009E7CCE"/>
    <w:rsid w:val="009F1277"/>
    <w:rsid w:val="009F1F94"/>
    <w:rsid w:val="009F3E30"/>
    <w:rsid w:val="009F3F5A"/>
    <w:rsid w:val="009F72AA"/>
    <w:rsid w:val="00A01CB2"/>
    <w:rsid w:val="00A02C96"/>
    <w:rsid w:val="00A04754"/>
    <w:rsid w:val="00A15EFA"/>
    <w:rsid w:val="00A17DF4"/>
    <w:rsid w:val="00A22AB4"/>
    <w:rsid w:val="00A33407"/>
    <w:rsid w:val="00A377D1"/>
    <w:rsid w:val="00A45742"/>
    <w:rsid w:val="00A461F9"/>
    <w:rsid w:val="00A54321"/>
    <w:rsid w:val="00A635E5"/>
    <w:rsid w:val="00A65030"/>
    <w:rsid w:val="00A70308"/>
    <w:rsid w:val="00A71A6D"/>
    <w:rsid w:val="00A77A94"/>
    <w:rsid w:val="00A829F2"/>
    <w:rsid w:val="00A86DBF"/>
    <w:rsid w:val="00A93CCF"/>
    <w:rsid w:val="00AA1E7B"/>
    <w:rsid w:val="00AA371E"/>
    <w:rsid w:val="00AA60CD"/>
    <w:rsid w:val="00AC4280"/>
    <w:rsid w:val="00AC4416"/>
    <w:rsid w:val="00AC4569"/>
    <w:rsid w:val="00AF12C2"/>
    <w:rsid w:val="00AF12E4"/>
    <w:rsid w:val="00AF1394"/>
    <w:rsid w:val="00B01EC0"/>
    <w:rsid w:val="00B06F8E"/>
    <w:rsid w:val="00B15258"/>
    <w:rsid w:val="00B220C6"/>
    <w:rsid w:val="00B22AEC"/>
    <w:rsid w:val="00B24B01"/>
    <w:rsid w:val="00B36248"/>
    <w:rsid w:val="00B37A0D"/>
    <w:rsid w:val="00B5011B"/>
    <w:rsid w:val="00B5086C"/>
    <w:rsid w:val="00B52A58"/>
    <w:rsid w:val="00B5338C"/>
    <w:rsid w:val="00B53508"/>
    <w:rsid w:val="00B65434"/>
    <w:rsid w:val="00B676AF"/>
    <w:rsid w:val="00B67E8C"/>
    <w:rsid w:val="00B718A9"/>
    <w:rsid w:val="00B72E90"/>
    <w:rsid w:val="00B75F03"/>
    <w:rsid w:val="00B91D63"/>
    <w:rsid w:val="00BB1D7F"/>
    <w:rsid w:val="00BB24E8"/>
    <w:rsid w:val="00BB552C"/>
    <w:rsid w:val="00BC4667"/>
    <w:rsid w:val="00BC6224"/>
    <w:rsid w:val="00BD33CF"/>
    <w:rsid w:val="00BD753F"/>
    <w:rsid w:val="00BE5727"/>
    <w:rsid w:val="00BE6A8C"/>
    <w:rsid w:val="00BF44E1"/>
    <w:rsid w:val="00C06060"/>
    <w:rsid w:val="00C11C95"/>
    <w:rsid w:val="00C14E93"/>
    <w:rsid w:val="00C15626"/>
    <w:rsid w:val="00C26E2B"/>
    <w:rsid w:val="00C30891"/>
    <w:rsid w:val="00C42101"/>
    <w:rsid w:val="00C52B90"/>
    <w:rsid w:val="00C578E9"/>
    <w:rsid w:val="00C70304"/>
    <w:rsid w:val="00C732AB"/>
    <w:rsid w:val="00C8251D"/>
    <w:rsid w:val="00C84553"/>
    <w:rsid w:val="00C85D36"/>
    <w:rsid w:val="00C86390"/>
    <w:rsid w:val="00C87C92"/>
    <w:rsid w:val="00C93787"/>
    <w:rsid w:val="00CA1187"/>
    <w:rsid w:val="00CA71ED"/>
    <w:rsid w:val="00CB023C"/>
    <w:rsid w:val="00CB1CF0"/>
    <w:rsid w:val="00CB2311"/>
    <w:rsid w:val="00CB336F"/>
    <w:rsid w:val="00CB5B4B"/>
    <w:rsid w:val="00CD205E"/>
    <w:rsid w:val="00CD4BA4"/>
    <w:rsid w:val="00CD648C"/>
    <w:rsid w:val="00CD7B9D"/>
    <w:rsid w:val="00CE0716"/>
    <w:rsid w:val="00CE1694"/>
    <w:rsid w:val="00CE477C"/>
    <w:rsid w:val="00CF077B"/>
    <w:rsid w:val="00CF4AC8"/>
    <w:rsid w:val="00CF608F"/>
    <w:rsid w:val="00D0435C"/>
    <w:rsid w:val="00D2364B"/>
    <w:rsid w:val="00D32322"/>
    <w:rsid w:val="00D352F7"/>
    <w:rsid w:val="00D3714F"/>
    <w:rsid w:val="00D378E1"/>
    <w:rsid w:val="00D4280D"/>
    <w:rsid w:val="00D46132"/>
    <w:rsid w:val="00D56BFA"/>
    <w:rsid w:val="00D63DB1"/>
    <w:rsid w:val="00D72E35"/>
    <w:rsid w:val="00D7358D"/>
    <w:rsid w:val="00D91931"/>
    <w:rsid w:val="00D9330E"/>
    <w:rsid w:val="00DA7140"/>
    <w:rsid w:val="00DB52BE"/>
    <w:rsid w:val="00DB7ED7"/>
    <w:rsid w:val="00DC3572"/>
    <w:rsid w:val="00DC44E2"/>
    <w:rsid w:val="00DC5870"/>
    <w:rsid w:val="00DD1623"/>
    <w:rsid w:val="00DD1A61"/>
    <w:rsid w:val="00DD221C"/>
    <w:rsid w:val="00DD44F4"/>
    <w:rsid w:val="00DD7D9F"/>
    <w:rsid w:val="00DE2A38"/>
    <w:rsid w:val="00DE4B74"/>
    <w:rsid w:val="00DE7F76"/>
    <w:rsid w:val="00DF0785"/>
    <w:rsid w:val="00DF12C6"/>
    <w:rsid w:val="00E072C5"/>
    <w:rsid w:val="00E10478"/>
    <w:rsid w:val="00E11672"/>
    <w:rsid w:val="00E135D4"/>
    <w:rsid w:val="00E1544B"/>
    <w:rsid w:val="00E2266A"/>
    <w:rsid w:val="00E24584"/>
    <w:rsid w:val="00E245D3"/>
    <w:rsid w:val="00E25AB9"/>
    <w:rsid w:val="00E27359"/>
    <w:rsid w:val="00E35C64"/>
    <w:rsid w:val="00E36C2C"/>
    <w:rsid w:val="00E455EC"/>
    <w:rsid w:val="00E462C2"/>
    <w:rsid w:val="00E50AC7"/>
    <w:rsid w:val="00E56E12"/>
    <w:rsid w:val="00E66B13"/>
    <w:rsid w:val="00E722F5"/>
    <w:rsid w:val="00E73F97"/>
    <w:rsid w:val="00E91B5F"/>
    <w:rsid w:val="00E97011"/>
    <w:rsid w:val="00EA386B"/>
    <w:rsid w:val="00EA49DE"/>
    <w:rsid w:val="00EA4DD0"/>
    <w:rsid w:val="00EB29DA"/>
    <w:rsid w:val="00EB5705"/>
    <w:rsid w:val="00EB7F00"/>
    <w:rsid w:val="00EC5121"/>
    <w:rsid w:val="00EC5615"/>
    <w:rsid w:val="00ED299A"/>
    <w:rsid w:val="00EE415B"/>
    <w:rsid w:val="00EF4D79"/>
    <w:rsid w:val="00F01B5F"/>
    <w:rsid w:val="00F02C98"/>
    <w:rsid w:val="00F02DBF"/>
    <w:rsid w:val="00F129C7"/>
    <w:rsid w:val="00F20906"/>
    <w:rsid w:val="00F2484D"/>
    <w:rsid w:val="00F316A1"/>
    <w:rsid w:val="00F41DB0"/>
    <w:rsid w:val="00F44F0D"/>
    <w:rsid w:val="00F55575"/>
    <w:rsid w:val="00F611AA"/>
    <w:rsid w:val="00F716D6"/>
    <w:rsid w:val="00F71CD1"/>
    <w:rsid w:val="00F71F24"/>
    <w:rsid w:val="00F74641"/>
    <w:rsid w:val="00F75DBE"/>
    <w:rsid w:val="00F7636E"/>
    <w:rsid w:val="00F849DF"/>
    <w:rsid w:val="00F84C7A"/>
    <w:rsid w:val="00F86788"/>
    <w:rsid w:val="00F94D0C"/>
    <w:rsid w:val="00FA139E"/>
    <w:rsid w:val="00FA3222"/>
    <w:rsid w:val="00FA4FF1"/>
    <w:rsid w:val="00FA73B6"/>
    <w:rsid w:val="00FB0B2D"/>
    <w:rsid w:val="00FB1569"/>
    <w:rsid w:val="00FB1944"/>
    <w:rsid w:val="00FB1EF0"/>
    <w:rsid w:val="00FB569B"/>
    <w:rsid w:val="00FB6A91"/>
    <w:rsid w:val="00FC1B14"/>
    <w:rsid w:val="00FC4FB0"/>
    <w:rsid w:val="00FC60FC"/>
    <w:rsid w:val="00FD030C"/>
    <w:rsid w:val="00FD151D"/>
    <w:rsid w:val="00FD3C80"/>
    <w:rsid w:val="00FD7D99"/>
    <w:rsid w:val="00FE18B3"/>
    <w:rsid w:val="00FE5DFF"/>
    <w:rsid w:val="00FF0E31"/>
    <w:rsid w:val="00FF225C"/>
    <w:rsid w:val="00FF5973"/>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2FE39"/>
  <w14:defaultImageDpi w14:val="32767"/>
  <w15:chartTrackingRefBased/>
  <w15:docId w15:val="{F9148284-D82B-418A-97D0-D2966B1A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Notedebasdepage">
    <w:name w:val="footnote text"/>
    <w:basedOn w:val="Normal"/>
    <w:link w:val="NotedebasdepageCar"/>
    <w:uiPriority w:val="99"/>
    <w:unhideWhenUsed/>
    <w:rsid w:val="005E159E"/>
    <w:rPr>
      <w:sz w:val="20"/>
      <w:szCs w:val="20"/>
    </w:rPr>
  </w:style>
  <w:style w:type="character" w:customStyle="1" w:styleId="NotedebasdepageCar">
    <w:name w:val="Note de bas de page Car"/>
    <w:basedOn w:val="Policepardfaut"/>
    <w:link w:val="Notedebasdepage"/>
    <w:uiPriority w:val="99"/>
    <w:rsid w:val="005E159E"/>
    <w:rPr>
      <w:sz w:val="20"/>
      <w:szCs w:val="20"/>
    </w:rPr>
  </w:style>
  <w:style w:type="character" w:styleId="Appelnotedebasdep">
    <w:name w:val="footnote reference"/>
    <w:basedOn w:val="Policepardfaut"/>
    <w:uiPriority w:val="99"/>
    <w:semiHidden/>
    <w:unhideWhenUsed/>
    <w:rsid w:val="005E159E"/>
    <w:rPr>
      <w:vertAlign w:val="superscript"/>
    </w:rPr>
  </w:style>
  <w:style w:type="paragraph" w:styleId="Paragraphedeliste">
    <w:name w:val="List Paragraph"/>
    <w:basedOn w:val="Normal"/>
    <w:uiPriority w:val="34"/>
    <w:qFormat/>
    <w:rsid w:val="00302E8A"/>
    <w:pPr>
      <w:ind w:left="720"/>
      <w:contextualSpacing/>
    </w:pPr>
  </w:style>
  <w:style w:type="character" w:styleId="Accentuation">
    <w:name w:val="Emphasis"/>
    <w:basedOn w:val="Policepardfaut"/>
    <w:uiPriority w:val="20"/>
    <w:qFormat/>
    <w:rsid w:val="007B4C61"/>
    <w:rPr>
      <w:i/>
      <w:iCs/>
    </w:rPr>
  </w:style>
  <w:style w:type="paragraph" w:styleId="Rvision">
    <w:name w:val="Revision"/>
    <w:hidden/>
    <w:uiPriority w:val="99"/>
    <w:semiHidden/>
    <w:rsid w:val="00E9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232638">
      <w:bodyDiv w:val="1"/>
      <w:marLeft w:val="0"/>
      <w:marRight w:val="0"/>
      <w:marTop w:val="0"/>
      <w:marBottom w:val="0"/>
      <w:divBdr>
        <w:top w:val="none" w:sz="0" w:space="0" w:color="auto"/>
        <w:left w:val="none" w:sz="0" w:space="0" w:color="auto"/>
        <w:bottom w:val="none" w:sz="0" w:space="0" w:color="auto"/>
        <w:right w:val="none" w:sz="0" w:space="0" w:color="auto"/>
      </w:divBdr>
    </w:div>
    <w:div w:id="1360399591">
      <w:bodyDiv w:val="1"/>
      <w:marLeft w:val="0"/>
      <w:marRight w:val="0"/>
      <w:marTop w:val="0"/>
      <w:marBottom w:val="0"/>
      <w:divBdr>
        <w:top w:val="none" w:sz="0" w:space="0" w:color="auto"/>
        <w:left w:val="none" w:sz="0" w:space="0" w:color="auto"/>
        <w:bottom w:val="none" w:sz="0" w:space="0" w:color="auto"/>
        <w:right w:val="none" w:sz="0" w:space="0" w:color="auto"/>
      </w:divBdr>
    </w:div>
    <w:div w:id="146107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fitvinta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fitvintage.com/primes-et-bon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4694\AppData\Local\Temp\Temp1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3F635-8724-4B2E-AD07-48E68707EAC9}">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a2aacc92-9e0b-405e-9f2d-aed7a7f01dbb"/>
    <ds:schemaRef ds:uri="ef666a4d-adfb-4548-aafa-b915ba9bdc4d"/>
    <ds:schemaRef ds:uri="http://www.w3.org/XML/1998/namespace"/>
  </ds:schemaRefs>
</ds:datastoreItem>
</file>

<file path=customXml/itemProps2.xml><?xml version="1.0" encoding="utf-8"?>
<ds:datastoreItem xmlns:ds="http://schemas.openxmlformats.org/officeDocument/2006/customXml" ds:itemID="{BC937899-6A9F-4EBA-A73F-83B2CB87C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791CB-FCE3-4E0D-A547-0988E87F0394}">
  <ds:schemaRefs>
    <ds:schemaRef ds:uri="http://schemas.openxmlformats.org/officeDocument/2006/bibliography"/>
  </ds:schemaRefs>
</ds:datastoreItem>
</file>

<file path=customXml/itemProps4.xml><?xml version="1.0" encoding="utf-8"?>
<ds:datastoreItem xmlns:ds="http://schemas.openxmlformats.org/officeDocument/2006/customXml" ds:itemID="{81BCB360-650E-473B-B08C-966ACE7E7109}">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R_RENAULT_PRESS_PR_A4_NOUVELR_v21.1</Template>
  <TotalTime>30</TotalTime>
  <Pages>3</Pages>
  <Words>760</Words>
  <Characters>4183</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ZORGA Amelie</dc:creator>
  <cp:keywords/>
  <dc:description/>
  <cp:lastModifiedBy>BARTHOLOME Regine</cp:lastModifiedBy>
  <cp:revision>8</cp:revision>
  <cp:lastPrinted>2023-01-26T09:14:00Z</cp:lastPrinted>
  <dcterms:created xsi:type="dcterms:W3CDTF">2023-01-25T14:13:00Z</dcterms:created>
  <dcterms:modified xsi:type="dcterms:W3CDTF">2023-01-26T09:41:00Z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2023-01-19T11:11:51Z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5e713e34-0a03-4d1f-9484-966788f3e214</vt:lpwstr>
  </property>
  <property fmtid="{D5CDD505-2E9C-101B-9397-08002B2CF9AE}" pid="5" name="MSIP_Label_7f30fc12-c89a-4829-a476-5bf9e2086332_Enabled">
    <vt:lpwstr>true</vt:lpwstr>
  </property>
  <property fmtid="{D5CDD505-2E9C-101B-9397-08002B2CF9AE}" pid="6" name="MSIP_Label_7f30fc12-c89a-4829-a476-5bf9e2086332_SetDate">
    <vt:lpwstr>2023-01-25T14:13:27Z</vt:lpwstr>
  </property>
  <property fmtid="{D5CDD505-2E9C-101B-9397-08002B2CF9AE}" pid="7" name="MSIP_Label_7f30fc12-c89a-4829-a476-5bf9e2086332_Method">
    <vt:lpwstr>Privileged</vt:lpwstr>
  </property>
  <property fmtid="{D5CDD505-2E9C-101B-9397-08002B2CF9AE}" pid="8" name="MSIP_Label_7f30fc12-c89a-4829-a476-5bf9e2086332_Name">
    <vt:lpwstr>Not protected (Anyone)_0</vt:lpwstr>
  </property>
  <property fmtid="{D5CDD505-2E9C-101B-9397-08002B2CF9AE}" pid="9" name="MSIP_Label_7f30fc12-c89a-4829-a476-5bf9e2086332_SiteId">
    <vt:lpwstr>d6b0bbee-7cd9-4d60-bce6-4a67b543e2ae</vt:lpwstr>
  </property>
  <property fmtid="{D5CDD505-2E9C-101B-9397-08002B2CF9AE}" pid="10" name="MSIP_Label_7f30fc12-c89a-4829-a476-5bf9e2086332_ActionId">
    <vt:lpwstr>fafdac85-d6e2-4eac-bd52-02a1e0ccf8df</vt:lpwstr>
  </property>
  <property fmtid="{D5CDD505-2E9C-101B-9397-08002B2CF9AE}" pid="11" name="MSIP_Label_7f30fc12-c89a-4829-a476-5bf9e2086332_ContentBits">
    <vt:lpwstr>0</vt:lpwstr>
  </property>
  <property fmtid="{D5CDD505-2E9C-101B-9397-08002B2CF9AE}" pid="12" name="ContentTypeId">
    <vt:lpwstr>0x01010094EFF6A8AA0B6644BE35E8C3521584F7</vt:lpwstr>
  </property>
</Properties>
</file>