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1683F" w14:textId="22064134" w:rsidR="009F1277" w:rsidRDefault="005D701B" w:rsidP="00317B55">
      <w:pPr>
        <w:pStyle w:val="Maintitle"/>
        <w:rPr>
          <w:rFonts w:ascii="NouvelR" w:hAnsi="NouvelR"/>
          <w:noProof/>
        </w:rPr>
      </w:pPr>
      <w:r w:rsidRPr="00AA1E7B">
        <w:rPr>
          <w:rFonts w:ascii="NouvelR" w:hAnsi="NouvelR"/>
          <w:noProof/>
        </w:rPr>
        <mc:AlternateContent>
          <mc:Choice Requires="wps">
            <w:drawing>
              <wp:anchor distT="0" distB="0" distL="114300" distR="114300" simplePos="0" relativeHeight="251658240" behindDoc="1" locked="0" layoutInCell="1" allowOverlap="1" wp14:anchorId="388D8BF4" wp14:editId="2A9E2211">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2DFEAA9B" w14:textId="33EF0ACD" w:rsidR="005D701B" w:rsidRPr="00AA1E7B" w:rsidRDefault="00303A01">
                            <w:pPr>
                              <w:rPr>
                                <w:rFonts w:ascii="NouvelR" w:hAnsi="NouvelR" w:cs="Arial"/>
                                <w:sz w:val="22"/>
                                <w:szCs w:val="22"/>
                              </w:rPr>
                            </w:pPr>
                            <w:r>
                              <w:rPr>
                                <w:rFonts w:ascii="NouvelR" w:hAnsi="NouvelR" w:cs="Arial"/>
                                <w:sz w:val="22"/>
                                <w:szCs w:val="22"/>
                              </w:rPr>
                              <w:t>1</w:t>
                            </w:r>
                            <w:r w:rsidR="00536855">
                              <w:rPr>
                                <w:rFonts w:ascii="NouvelR" w:hAnsi="NouvelR" w:cs="Arial"/>
                                <w:sz w:val="22"/>
                                <w:szCs w:val="22"/>
                              </w:rPr>
                              <w:t>4</w:t>
                            </w:r>
                            <w:r>
                              <w:rPr>
                                <w:rFonts w:ascii="NouvelR" w:hAnsi="NouvelR" w:cs="Arial"/>
                                <w:sz w:val="22"/>
                                <w:szCs w:val="22"/>
                              </w:rPr>
                              <w:t>/</w:t>
                            </w:r>
                            <w:r w:rsidR="0005414F">
                              <w:rPr>
                                <w:rFonts w:ascii="NouvelR" w:hAnsi="NouvelR" w:cs="Arial"/>
                                <w:sz w:val="22"/>
                                <w:szCs w:val="22"/>
                              </w:rPr>
                              <w:t>09</w:t>
                            </w:r>
                            <w:r w:rsidR="009A4D46">
                              <w:rPr>
                                <w:rFonts w:ascii="NouvelR" w:hAnsi="NouvelR" w:cs="Arial"/>
                                <w:sz w:val="22"/>
                                <w:szCs w:val="22"/>
                              </w:rPr>
                              <w:t>/</w:t>
                            </w:r>
                            <w:r>
                              <w:rPr>
                                <w:rFonts w:ascii="NouvelR" w:hAnsi="NouvelR" w:cs="Arial"/>
                                <w:sz w:val="22"/>
                                <w:szCs w:val="22"/>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8D8BF4" id="_x0000_t202" coordsize="21600,21600" o:spt="202" path="m,l,21600r21600,l21600,xe">
                <v:stroke joinstyle="miter"/>
                <v:path gradientshapeok="t" o:connecttype="rect"/>
              </v:shapetype>
              <v:shape id="Zone de texte 3" o:spid="_x0000_s1026" type="#_x0000_t202" style="position:absolute;margin-left:49.9pt;margin-top:97.8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" filled="f" stroked="f" strokeweight=".5pt">
                <v:textbox style="mso-fit-shape-to-text:t" inset="0,0,0,0">
                  <w:txbxContent>
                    <w:p w14:paraId="2DFEAA9B" w14:textId="33EF0ACD" w:rsidR="005D701B" w:rsidRPr="00AA1E7B" w:rsidRDefault="00303A01">
                      <w:pPr>
                        <w:rPr>
                          <w:rFonts w:ascii="NouvelR" w:hAnsi="NouvelR" w:cs="Arial"/>
                          <w:sz w:val="22"/>
                          <w:szCs w:val="22"/>
                        </w:rPr>
                      </w:pPr>
                      <w:r>
                        <w:rPr>
                          <w:rFonts w:ascii="NouvelR" w:hAnsi="NouvelR" w:cs="Arial"/>
                          <w:sz w:val="22"/>
                          <w:szCs w:val="22"/>
                        </w:rPr>
                        <w:t>1</w:t>
                      </w:r>
                      <w:r w:rsidR="00536855">
                        <w:rPr>
                          <w:rFonts w:ascii="NouvelR" w:hAnsi="NouvelR" w:cs="Arial"/>
                          <w:sz w:val="22"/>
                          <w:szCs w:val="22"/>
                        </w:rPr>
                        <w:t>4</w:t>
                      </w:r>
                      <w:r>
                        <w:rPr>
                          <w:rFonts w:ascii="NouvelR" w:hAnsi="NouvelR" w:cs="Arial"/>
                          <w:sz w:val="22"/>
                          <w:szCs w:val="22"/>
                        </w:rPr>
                        <w:t>/</w:t>
                      </w:r>
                      <w:r w:rsidR="0005414F">
                        <w:rPr>
                          <w:rFonts w:ascii="NouvelR" w:hAnsi="NouvelR" w:cs="Arial"/>
                          <w:sz w:val="22"/>
                          <w:szCs w:val="22"/>
                        </w:rPr>
                        <w:t>09</w:t>
                      </w:r>
                      <w:r w:rsidR="009A4D46">
                        <w:rPr>
                          <w:rFonts w:ascii="NouvelR" w:hAnsi="NouvelR" w:cs="Arial"/>
                          <w:sz w:val="22"/>
                          <w:szCs w:val="22"/>
                        </w:rPr>
                        <w:t>/</w:t>
                      </w:r>
                      <w:r>
                        <w:rPr>
                          <w:rFonts w:ascii="NouvelR" w:hAnsi="NouvelR" w:cs="Arial"/>
                          <w:sz w:val="22"/>
                          <w:szCs w:val="22"/>
                        </w:rPr>
                        <w:t>2022</w:t>
                      </w:r>
                    </w:p>
                  </w:txbxContent>
                </v:textbox>
                <w10:wrap anchorx="page" anchory="page"/>
              </v:shape>
            </w:pict>
          </mc:Fallback>
        </mc:AlternateContent>
      </w:r>
      <w:r w:rsidR="00523756">
        <w:rPr>
          <w:rFonts w:ascii="NouvelR" w:hAnsi="NouvelR"/>
          <w:noProof/>
        </w:rPr>
        <w:t xml:space="preserve">RENAULT </w:t>
      </w:r>
      <w:r w:rsidR="0056779A">
        <w:rPr>
          <w:rFonts w:ascii="NouvelR" w:hAnsi="NouvelR"/>
          <w:noProof/>
        </w:rPr>
        <w:t>MET LA GOMME</w:t>
      </w:r>
      <w:r w:rsidR="00523756">
        <w:rPr>
          <w:rFonts w:ascii="NouvelR" w:hAnsi="NouvelR"/>
          <w:noProof/>
        </w:rPr>
        <w:t xml:space="preserve"> </w:t>
      </w:r>
      <w:r w:rsidR="00A850DC">
        <w:rPr>
          <w:rFonts w:ascii="NouvelR" w:hAnsi="NouvelR"/>
          <w:noProof/>
        </w:rPr>
        <w:t>AVEC UN</w:t>
      </w:r>
      <w:r w:rsidR="00523756">
        <w:rPr>
          <w:rFonts w:ascii="NouvelR" w:hAnsi="NouvelR"/>
          <w:noProof/>
        </w:rPr>
        <w:t xml:space="preserve"> SHOW-CAR</w:t>
      </w:r>
      <w:r w:rsidR="00CB48CC" w:rsidRPr="00CB48CC">
        <w:rPr>
          <w:rFonts w:ascii="NouvelR" w:hAnsi="NouvelR"/>
          <w:noProof/>
        </w:rPr>
        <w:t xml:space="preserve"> </w:t>
      </w:r>
      <w:r w:rsidR="00A850DC">
        <w:rPr>
          <w:rFonts w:ascii="NouvelR" w:hAnsi="NouvelR"/>
          <w:noProof/>
        </w:rPr>
        <w:t>É</w:t>
      </w:r>
      <w:r w:rsidR="0056779A">
        <w:rPr>
          <w:rFonts w:ascii="NouvelR" w:hAnsi="NouvelR"/>
          <w:noProof/>
        </w:rPr>
        <w:t>LECTRISANT</w:t>
      </w:r>
    </w:p>
    <w:p w14:paraId="0E62A392" w14:textId="77777777" w:rsidR="00CB48CC" w:rsidRPr="00CB48CC" w:rsidRDefault="00CB48CC" w:rsidP="007E41B3">
      <w:pPr>
        <w:pStyle w:val="Maintitle"/>
        <w:jc w:val="both"/>
        <w:rPr>
          <w:rFonts w:ascii="NouvelR" w:hAnsi="NouvelR"/>
        </w:rPr>
      </w:pPr>
    </w:p>
    <w:p w14:paraId="64846D58" w14:textId="23EF5EF0" w:rsidR="00160822" w:rsidRPr="00FF4376" w:rsidRDefault="007A4B0B" w:rsidP="007E41B3">
      <w:pPr>
        <w:pStyle w:val="Sous-titre1"/>
        <w:jc w:val="both"/>
        <w:rPr>
          <w:rFonts w:ascii="NouvelR" w:hAnsi="NouvelR"/>
          <w:sz w:val="24"/>
          <w:szCs w:val="24"/>
        </w:rPr>
      </w:pPr>
      <w:r>
        <w:rPr>
          <w:rFonts w:ascii="NouvelR" w:hAnsi="NouvelR"/>
          <w:noProof/>
        </w:rPr>
        <w:drawing>
          <wp:anchor distT="0" distB="0" distL="114300" distR="114300" simplePos="0" relativeHeight="251658241" behindDoc="0" locked="0" layoutInCell="1" allowOverlap="1" wp14:anchorId="7EB36B6C" wp14:editId="5A5F268B">
            <wp:simplePos x="0" y="0"/>
            <wp:positionH relativeFrom="margin">
              <wp:align>left</wp:align>
            </wp:positionH>
            <wp:positionV relativeFrom="paragraph">
              <wp:posOffset>804235</wp:posOffset>
            </wp:positionV>
            <wp:extent cx="6252210" cy="46888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2210" cy="4688840"/>
                    </a:xfrm>
                    <a:prstGeom prst="rect">
                      <a:avLst/>
                    </a:prstGeom>
                    <a:noFill/>
                    <a:ln>
                      <a:noFill/>
                    </a:ln>
                  </pic:spPr>
                </pic:pic>
              </a:graphicData>
            </a:graphic>
          </wp:anchor>
        </w:drawing>
      </w:r>
      <w:r w:rsidR="00487E02" w:rsidRPr="00A850DC">
        <w:rPr>
          <w:rFonts w:ascii="NouvelR" w:hAnsi="NouvelR"/>
          <w:sz w:val="24"/>
          <w:szCs w:val="24"/>
        </w:rPr>
        <w:t>C'ÉTAIT</w:t>
      </w:r>
      <w:r w:rsidR="00CC0E25">
        <w:rPr>
          <w:rFonts w:ascii="NouvelR" w:hAnsi="NouvelR"/>
          <w:sz w:val="24"/>
          <w:szCs w:val="24"/>
        </w:rPr>
        <w:t xml:space="preserve"> </w:t>
      </w:r>
      <w:r w:rsidR="00487E02" w:rsidRPr="00FF4376">
        <w:rPr>
          <w:rFonts w:ascii="NouvelR" w:hAnsi="NouvelR"/>
          <w:sz w:val="24"/>
          <w:szCs w:val="24"/>
        </w:rPr>
        <w:t xml:space="preserve">UNE PROMESSE, 2022 </w:t>
      </w:r>
      <w:r w:rsidR="0077505F" w:rsidRPr="00FF4376">
        <w:rPr>
          <w:rFonts w:ascii="NouvelR" w:hAnsi="NouvelR"/>
          <w:sz w:val="24"/>
          <w:szCs w:val="24"/>
        </w:rPr>
        <w:t>SERAIT</w:t>
      </w:r>
      <w:r w:rsidR="00487E02" w:rsidRPr="00FF4376">
        <w:rPr>
          <w:rFonts w:ascii="NouvelR" w:hAnsi="NouvelR"/>
          <w:sz w:val="24"/>
          <w:szCs w:val="24"/>
        </w:rPr>
        <w:t xml:space="preserve"> UNE ANNÉE PLEINE DE SURPRISES POUR </w:t>
      </w:r>
      <w:r w:rsidR="0056779A" w:rsidRPr="00FF4376">
        <w:rPr>
          <w:rFonts w:ascii="NouvelR" w:hAnsi="NouvelR"/>
          <w:sz w:val="24"/>
          <w:szCs w:val="24"/>
        </w:rPr>
        <w:t>L</w:t>
      </w:r>
      <w:r w:rsidR="00F56D6F" w:rsidRPr="00FF4376">
        <w:rPr>
          <w:rFonts w:ascii="NouvelR" w:hAnsi="NouvelR"/>
          <w:sz w:val="24"/>
          <w:szCs w:val="24"/>
        </w:rPr>
        <w:t>e cinquantiÈme</w:t>
      </w:r>
      <w:r w:rsidR="00A86C3A" w:rsidRPr="00FF4376">
        <w:rPr>
          <w:rFonts w:ascii="NouvelR" w:hAnsi="NouvelR"/>
          <w:sz w:val="24"/>
          <w:szCs w:val="24"/>
        </w:rPr>
        <w:t xml:space="preserve"> </w:t>
      </w:r>
      <w:r w:rsidR="0056779A" w:rsidRPr="00FF4376">
        <w:rPr>
          <w:rFonts w:ascii="NouvelR" w:hAnsi="NouvelR"/>
          <w:sz w:val="24"/>
          <w:szCs w:val="24"/>
        </w:rPr>
        <w:t xml:space="preserve">ANNIVERSAIRE </w:t>
      </w:r>
      <w:r w:rsidR="00487E02" w:rsidRPr="00FF4376">
        <w:rPr>
          <w:rFonts w:ascii="NouvelR" w:hAnsi="NouvelR"/>
          <w:sz w:val="24"/>
          <w:szCs w:val="24"/>
        </w:rPr>
        <w:t xml:space="preserve">DE LA RENAULT 5. </w:t>
      </w:r>
      <w:r w:rsidR="00815470" w:rsidRPr="00FF4376">
        <w:rPr>
          <w:rFonts w:ascii="NouvelR" w:hAnsi="NouvelR"/>
          <w:sz w:val="24"/>
          <w:szCs w:val="24"/>
        </w:rPr>
        <w:t xml:space="preserve">EN CETTE RENTRÉE, </w:t>
      </w:r>
      <w:r w:rsidR="00523756" w:rsidRPr="00FF4376">
        <w:rPr>
          <w:rFonts w:ascii="NouvelR" w:hAnsi="NouvelR"/>
          <w:sz w:val="24"/>
          <w:szCs w:val="24"/>
        </w:rPr>
        <w:t>L</w:t>
      </w:r>
      <w:r w:rsidR="0056779A" w:rsidRPr="00FF4376">
        <w:rPr>
          <w:rFonts w:ascii="NouvelR" w:hAnsi="NouvelR"/>
          <w:sz w:val="24"/>
          <w:szCs w:val="24"/>
        </w:rPr>
        <w:t>ES C</w:t>
      </w:r>
      <w:r w:rsidR="00A850DC" w:rsidRPr="00FF4376">
        <w:rPr>
          <w:rFonts w:ascii="NouvelR" w:hAnsi="NouvelR"/>
          <w:sz w:val="24"/>
          <w:szCs w:val="24"/>
        </w:rPr>
        <w:t>É</w:t>
      </w:r>
      <w:r w:rsidR="0056779A" w:rsidRPr="00FF4376">
        <w:rPr>
          <w:rFonts w:ascii="NouvelR" w:hAnsi="NouvelR"/>
          <w:sz w:val="24"/>
          <w:szCs w:val="24"/>
        </w:rPr>
        <w:t>L</w:t>
      </w:r>
      <w:r w:rsidR="00A850DC" w:rsidRPr="00FF4376">
        <w:rPr>
          <w:rFonts w:ascii="NouvelR" w:hAnsi="NouvelR"/>
          <w:sz w:val="24"/>
          <w:szCs w:val="24"/>
        </w:rPr>
        <w:t>É</w:t>
      </w:r>
      <w:r w:rsidR="0056779A" w:rsidRPr="00FF4376">
        <w:rPr>
          <w:rFonts w:ascii="NouvelR" w:hAnsi="NouvelR"/>
          <w:sz w:val="24"/>
          <w:szCs w:val="24"/>
        </w:rPr>
        <w:t>BRATIONS</w:t>
      </w:r>
      <w:r w:rsidR="00F46735" w:rsidRPr="00FF4376">
        <w:rPr>
          <w:rFonts w:ascii="NouvelR" w:hAnsi="NouvelR"/>
          <w:sz w:val="24"/>
          <w:szCs w:val="24"/>
        </w:rPr>
        <w:t xml:space="preserve"> </w:t>
      </w:r>
      <w:r w:rsidR="006E4D64" w:rsidRPr="00FF4376">
        <w:rPr>
          <w:rFonts w:ascii="NouvelR" w:hAnsi="NouvelR"/>
          <w:sz w:val="24"/>
          <w:szCs w:val="24"/>
        </w:rPr>
        <w:t xml:space="preserve">AUTOUR DE </w:t>
      </w:r>
      <w:r w:rsidR="00D25925" w:rsidRPr="00FF4376">
        <w:rPr>
          <w:rFonts w:ascii="NouvelR" w:hAnsi="NouvelR"/>
          <w:sz w:val="24"/>
          <w:szCs w:val="24"/>
        </w:rPr>
        <w:t>CE</w:t>
      </w:r>
      <w:r w:rsidR="00DA222E" w:rsidRPr="00FF4376">
        <w:rPr>
          <w:rFonts w:ascii="NouvelR" w:hAnsi="NouvelR"/>
          <w:sz w:val="24"/>
          <w:szCs w:val="24"/>
        </w:rPr>
        <w:t xml:space="preserve"> </w:t>
      </w:r>
      <w:r w:rsidR="00F56D6F" w:rsidRPr="00FF4376">
        <w:rPr>
          <w:rFonts w:ascii="NouvelR" w:hAnsi="NouvelR"/>
          <w:sz w:val="24"/>
          <w:szCs w:val="24"/>
        </w:rPr>
        <w:t>modÈLE ICONIQUE</w:t>
      </w:r>
      <w:r w:rsidR="00D24435" w:rsidRPr="00FF4376">
        <w:rPr>
          <w:rFonts w:ascii="NouvelR" w:hAnsi="NouvelR"/>
          <w:sz w:val="24"/>
          <w:szCs w:val="24"/>
        </w:rPr>
        <w:t xml:space="preserve"> </w:t>
      </w:r>
      <w:r w:rsidR="006E4D64" w:rsidRPr="00FF4376">
        <w:rPr>
          <w:rFonts w:ascii="NouvelR" w:hAnsi="NouvelR"/>
          <w:sz w:val="24"/>
          <w:szCs w:val="24"/>
        </w:rPr>
        <w:t>SE POURSUIVENT</w:t>
      </w:r>
      <w:r w:rsidR="00FF4376" w:rsidRPr="00FF4376">
        <w:rPr>
          <w:rFonts w:ascii="NouvelR" w:hAnsi="NouvelR"/>
          <w:sz w:val="24"/>
          <w:szCs w:val="24"/>
        </w:rPr>
        <w:t xml:space="preserve"> </w:t>
      </w:r>
      <w:r w:rsidR="00160822" w:rsidRPr="00FF4376">
        <w:rPr>
          <w:rFonts w:ascii="NouvelR" w:hAnsi="NouvelR"/>
          <w:sz w:val="24"/>
          <w:szCs w:val="24"/>
        </w:rPr>
        <w:t>AVEC LA SORTIE PROCHAINE D’UN NOUVEAU SHOw-</w:t>
      </w:r>
      <w:r w:rsidR="00D24435" w:rsidRPr="00FF4376">
        <w:rPr>
          <w:rFonts w:ascii="NouvelR" w:hAnsi="NouvelR"/>
          <w:sz w:val="24"/>
          <w:szCs w:val="24"/>
        </w:rPr>
        <w:t>C</w:t>
      </w:r>
      <w:r w:rsidR="00160822" w:rsidRPr="00FF4376">
        <w:rPr>
          <w:rFonts w:ascii="NouvelR" w:hAnsi="NouvelR"/>
          <w:sz w:val="24"/>
          <w:szCs w:val="24"/>
        </w:rPr>
        <w:t xml:space="preserve">AR </w:t>
      </w:r>
      <w:r w:rsidR="0056779A" w:rsidRPr="00FF4376">
        <w:rPr>
          <w:rFonts w:ascii="NouvelR" w:hAnsi="NouvelR"/>
          <w:sz w:val="24"/>
          <w:szCs w:val="24"/>
        </w:rPr>
        <w:t>AMUSANT QUI EN A SOUS LE CAPOT.</w:t>
      </w:r>
    </w:p>
    <w:p w14:paraId="424F8FEC" w14:textId="261DA1DB" w:rsidR="00525413" w:rsidRPr="00FF4376" w:rsidRDefault="00523756" w:rsidP="001E0EB1">
      <w:pPr>
        <w:pStyle w:val="Sous-titre1"/>
        <w:spacing w:before="120"/>
        <w:jc w:val="both"/>
        <w:rPr>
          <w:rFonts w:ascii="NouvelR" w:hAnsi="NouvelR"/>
          <w:b/>
          <w:bCs/>
          <w:caps w:val="0"/>
        </w:rPr>
      </w:pPr>
      <w:r w:rsidRPr="00FF4376">
        <w:rPr>
          <w:rFonts w:ascii="NouvelR" w:hAnsi="NouvelR"/>
          <w:b/>
          <w:bCs/>
          <w:caps w:val="0"/>
        </w:rPr>
        <w:t xml:space="preserve">Dans le cadre des </w:t>
      </w:r>
      <w:r w:rsidR="00894D30" w:rsidRPr="00FF4376">
        <w:rPr>
          <w:rFonts w:ascii="NouvelR" w:hAnsi="NouvelR"/>
          <w:b/>
          <w:bCs/>
          <w:caps w:val="0"/>
        </w:rPr>
        <w:t xml:space="preserve">célébrations des </w:t>
      </w:r>
      <w:r w:rsidRPr="00FF4376">
        <w:rPr>
          <w:rFonts w:ascii="NouvelR" w:hAnsi="NouvelR"/>
          <w:b/>
          <w:bCs/>
          <w:caps w:val="0"/>
        </w:rPr>
        <w:t xml:space="preserve">50 ans de </w:t>
      </w:r>
      <w:r w:rsidR="00894D30" w:rsidRPr="00FF4376">
        <w:rPr>
          <w:rFonts w:ascii="NouvelR" w:hAnsi="NouvelR"/>
          <w:b/>
          <w:bCs/>
          <w:caps w:val="0"/>
        </w:rPr>
        <w:t xml:space="preserve">la </w:t>
      </w:r>
      <w:r w:rsidRPr="00FF4376">
        <w:rPr>
          <w:rFonts w:ascii="NouvelR" w:hAnsi="NouvelR"/>
          <w:b/>
          <w:bCs/>
          <w:caps w:val="0"/>
        </w:rPr>
        <w:t>R5,</w:t>
      </w:r>
      <w:r w:rsidR="00047D1D" w:rsidRPr="00FF4376">
        <w:rPr>
          <w:rFonts w:ascii="NouvelR" w:hAnsi="NouvelR"/>
          <w:b/>
          <w:bCs/>
          <w:caps w:val="0"/>
        </w:rPr>
        <w:t xml:space="preserve"> </w:t>
      </w:r>
      <w:r w:rsidR="008E5511" w:rsidRPr="00FF4376">
        <w:rPr>
          <w:rFonts w:ascii="NouvelR" w:hAnsi="NouvelR"/>
          <w:b/>
          <w:bCs/>
          <w:caps w:val="0"/>
        </w:rPr>
        <w:t>Renault</w:t>
      </w:r>
      <w:r w:rsidR="005D194E" w:rsidRPr="00FF4376">
        <w:rPr>
          <w:rFonts w:ascii="NouvelR" w:hAnsi="NouvelR"/>
          <w:b/>
          <w:bCs/>
          <w:caps w:val="0"/>
        </w:rPr>
        <w:t xml:space="preserve"> </w:t>
      </w:r>
      <w:r w:rsidR="00DD7F04" w:rsidRPr="00FF4376">
        <w:rPr>
          <w:rFonts w:ascii="NouvelR" w:hAnsi="NouvelR"/>
          <w:b/>
          <w:bCs/>
          <w:caps w:val="0"/>
        </w:rPr>
        <w:t>révèle</w:t>
      </w:r>
      <w:r w:rsidR="008E5511" w:rsidRPr="00FF4376">
        <w:rPr>
          <w:rFonts w:ascii="NouvelR" w:hAnsi="NouvelR"/>
          <w:b/>
          <w:bCs/>
          <w:caps w:val="0"/>
        </w:rPr>
        <w:t>ra</w:t>
      </w:r>
      <w:r w:rsidR="00DD7F04" w:rsidRPr="00FF4376">
        <w:rPr>
          <w:rFonts w:ascii="NouvelR" w:hAnsi="NouvelR"/>
          <w:b/>
          <w:bCs/>
          <w:caps w:val="0"/>
        </w:rPr>
        <w:t xml:space="preserve"> prochainement</w:t>
      </w:r>
      <w:r w:rsidR="00047D1D" w:rsidRPr="00FF4376">
        <w:rPr>
          <w:rFonts w:ascii="NouvelR" w:hAnsi="NouvelR"/>
          <w:b/>
          <w:bCs/>
          <w:caps w:val="0"/>
        </w:rPr>
        <w:t xml:space="preserve"> un nouveau show</w:t>
      </w:r>
      <w:r w:rsidR="005D194E" w:rsidRPr="00FF4376">
        <w:rPr>
          <w:rFonts w:ascii="NouvelR" w:hAnsi="NouvelR"/>
          <w:b/>
          <w:bCs/>
          <w:caps w:val="0"/>
        </w:rPr>
        <w:t>-</w:t>
      </w:r>
      <w:r w:rsidR="00047D1D" w:rsidRPr="00FF4376">
        <w:rPr>
          <w:rFonts w:ascii="NouvelR" w:hAnsi="NouvelR"/>
          <w:b/>
          <w:bCs/>
          <w:caps w:val="0"/>
        </w:rPr>
        <w:t>car</w:t>
      </w:r>
      <w:r w:rsidR="00955EC8" w:rsidRPr="00FF4376">
        <w:rPr>
          <w:rFonts w:ascii="NouvelR" w:hAnsi="NouvelR"/>
          <w:b/>
          <w:bCs/>
          <w:caps w:val="0"/>
        </w:rPr>
        <w:t xml:space="preserve">, </w:t>
      </w:r>
      <w:r w:rsidR="00047D1D" w:rsidRPr="00FF4376">
        <w:rPr>
          <w:rFonts w:ascii="NouvelR" w:hAnsi="NouvelR"/>
          <w:b/>
          <w:bCs/>
          <w:caps w:val="0"/>
        </w:rPr>
        <w:t>hommage co</w:t>
      </w:r>
      <w:r w:rsidR="008E5511" w:rsidRPr="00FF4376">
        <w:rPr>
          <w:rFonts w:ascii="NouvelR" w:hAnsi="NouvelR"/>
          <w:b/>
          <w:bCs/>
          <w:caps w:val="0"/>
        </w:rPr>
        <w:t>n</w:t>
      </w:r>
      <w:r w:rsidR="00047D1D" w:rsidRPr="00FF4376">
        <w:rPr>
          <w:rFonts w:ascii="NouvelR" w:hAnsi="NouvelR"/>
          <w:b/>
          <w:bCs/>
          <w:caps w:val="0"/>
        </w:rPr>
        <w:t>temporain à</w:t>
      </w:r>
      <w:r w:rsidR="00525413" w:rsidRPr="00FF4376">
        <w:rPr>
          <w:rFonts w:ascii="NouvelR" w:hAnsi="NouvelR"/>
          <w:b/>
          <w:bCs/>
          <w:caps w:val="0"/>
        </w:rPr>
        <w:t xml:space="preserve"> ses versions sportives les plus mythiques</w:t>
      </w:r>
      <w:r w:rsidR="00363C6B" w:rsidRPr="00FF4376">
        <w:rPr>
          <w:rFonts w:ascii="NouvelR" w:hAnsi="NouvelR"/>
          <w:b/>
          <w:bCs/>
          <w:caps w:val="0"/>
        </w:rPr>
        <w:t>.</w:t>
      </w:r>
    </w:p>
    <w:p w14:paraId="2D396D30" w14:textId="77777777" w:rsidR="00047D1D" w:rsidRPr="00FF4376" w:rsidRDefault="00047D1D" w:rsidP="008D0AC7">
      <w:pPr>
        <w:pStyle w:val="Sous-titre1"/>
        <w:jc w:val="both"/>
        <w:rPr>
          <w:rFonts w:ascii="NouvelR" w:hAnsi="NouvelR"/>
        </w:rPr>
      </w:pPr>
    </w:p>
    <w:p w14:paraId="4CD271E1" w14:textId="15A2DA47" w:rsidR="008C4EE7" w:rsidRPr="00FF4376" w:rsidRDefault="008C4EE7" w:rsidP="008C4EE7">
      <w:pPr>
        <w:pStyle w:val="Currenttext"/>
        <w:jc w:val="both"/>
        <w:rPr>
          <w:rFonts w:ascii="NouvelR" w:hAnsi="NouvelR"/>
          <w:sz w:val="22"/>
          <w:szCs w:val="22"/>
        </w:rPr>
      </w:pPr>
      <w:r w:rsidRPr="00FF4376">
        <w:rPr>
          <w:rFonts w:ascii="NouvelR" w:hAnsi="NouvelR"/>
          <w:sz w:val="22"/>
          <w:szCs w:val="22"/>
        </w:rPr>
        <w:t>Cette spectaculaire</w:t>
      </w:r>
      <w:r w:rsidR="0077505F" w:rsidRPr="00FF4376">
        <w:rPr>
          <w:rFonts w:ascii="NouvelR" w:hAnsi="NouvelR"/>
          <w:sz w:val="22"/>
          <w:szCs w:val="22"/>
        </w:rPr>
        <w:t xml:space="preserve"> </w:t>
      </w:r>
      <w:r w:rsidRPr="00FF4376">
        <w:rPr>
          <w:rFonts w:ascii="NouvelR" w:hAnsi="NouvelR"/>
          <w:sz w:val="22"/>
          <w:szCs w:val="22"/>
        </w:rPr>
        <w:t xml:space="preserve">réinterprétation 100% électrique </w:t>
      </w:r>
      <w:r w:rsidR="007E41B3" w:rsidRPr="00FF4376">
        <w:rPr>
          <w:rFonts w:ascii="NouvelR" w:hAnsi="NouvelR"/>
          <w:sz w:val="22"/>
          <w:szCs w:val="22"/>
        </w:rPr>
        <w:t xml:space="preserve">inspirée de l’univers des jeux vidéo </w:t>
      </w:r>
      <w:r w:rsidRPr="00FF4376">
        <w:rPr>
          <w:rFonts w:ascii="NouvelR" w:hAnsi="NouvelR"/>
          <w:sz w:val="22"/>
          <w:szCs w:val="22"/>
        </w:rPr>
        <w:t>mêle</w:t>
      </w:r>
      <w:r w:rsidR="00EE33C4" w:rsidRPr="00FF4376">
        <w:rPr>
          <w:rFonts w:ascii="NouvelR" w:hAnsi="NouvelR"/>
          <w:sz w:val="22"/>
          <w:szCs w:val="22"/>
        </w:rPr>
        <w:t>ra</w:t>
      </w:r>
      <w:r w:rsidRPr="00FF4376">
        <w:rPr>
          <w:rFonts w:ascii="NouvelR" w:hAnsi="NouvelR"/>
          <w:sz w:val="22"/>
          <w:szCs w:val="22"/>
        </w:rPr>
        <w:t xml:space="preserve"> exubérance</w:t>
      </w:r>
      <w:r w:rsidR="001E11AA" w:rsidRPr="00FF4376">
        <w:rPr>
          <w:rFonts w:ascii="NouvelR" w:hAnsi="NouvelR"/>
          <w:sz w:val="22"/>
          <w:szCs w:val="22"/>
        </w:rPr>
        <w:t xml:space="preserve"> assumée</w:t>
      </w:r>
      <w:r w:rsidRPr="00FF4376">
        <w:rPr>
          <w:rFonts w:ascii="NouvelR" w:hAnsi="NouvelR"/>
          <w:sz w:val="22"/>
          <w:szCs w:val="22"/>
        </w:rPr>
        <w:t xml:space="preserve"> et performances de </w:t>
      </w:r>
      <w:r w:rsidR="006C671F" w:rsidRPr="00FF4376">
        <w:rPr>
          <w:rFonts w:ascii="NouvelR" w:hAnsi="NouvelR"/>
          <w:sz w:val="22"/>
          <w:szCs w:val="22"/>
        </w:rPr>
        <w:t>premier plan</w:t>
      </w:r>
      <w:r w:rsidR="007E41B3" w:rsidRPr="00FF4376">
        <w:rPr>
          <w:rFonts w:ascii="NouvelR" w:hAnsi="NouvelR"/>
          <w:sz w:val="22"/>
          <w:szCs w:val="22"/>
        </w:rPr>
        <w:t>.</w:t>
      </w:r>
      <w:r w:rsidRPr="00FF4376">
        <w:rPr>
          <w:rFonts w:ascii="NouvelR" w:hAnsi="NouvelR"/>
          <w:sz w:val="22"/>
          <w:szCs w:val="22"/>
        </w:rPr>
        <w:t xml:space="preserve"> Renault dévoilera son nouveau show-car en ligne le 22 septembre 2022</w:t>
      </w:r>
      <w:r w:rsidR="009B3A2A" w:rsidRPr="00FF4376">
        <w:rPr>
          <w:rFonts w:ascii="NouvelR" w:hAnsi="NouvelR"/>
          <w:sz w:val="22"/>
          <w:szCs w:val="22"/>
        </w:rPr>
        <w:t>.</w:t>
      </w:r>
    </w:p>
    <w:p w14:paraId="4067AC97" w14:textId="77777777" w:rsidR="008C4EE7" w:rsidRPr="00FF4376" w:rsidRDefault="008C4EE7" w:rsidP="008C4EE7">
      <w:pPr>
        <w:pStyle w:val="Currenttext"/>
        <w:jc w:val="both"/>
        <w:rPr>
          <w:rFonts w:ascii="NouvelR" w:hAnsi="NouvelR"/>
          <w:sz w:val="22"/>
          <w:szCs w:val="22"/>
        </w:rPr>
      </w:pPr>
    </w:p>
    <w:p w14:paraId="659CBEF7" w14:textId="77777777" w:rsidR="00FF4376" w:rsidRDefault="0077505F" w:rsidP="007A4B0B">
      <w:pPr>
        <w:pStyle w:val="Currenttext"/>
        <w:jc w:val="both"/>
        <w:rPr>
          <w:rFonts w:ascii="NouvelR" w:hAnsi="NouvelR"/>
          <w:sz w:val="22"/>
          <w:szCs w:val="22"/>
        </w:rPr>
      </w:pPr>
      <w:r w:rsidRPr="00FF4376">
        <w:rPr>
          <w:rFonts w:ascii="NouvelR" w:hAnsi="NouvelR"/>
          <w:sz w:val="22"/>
          <w:szCs w:val="22"/>
        </w:rPr>
        <w:t>Le</w:t>
      </w:r>
      <w:r w:rsidR="00373107" w:rsidRPr="00FF4376">
        <w:rPr>
          <w:rFonts w:ascii="NouvelR" w:hAnsi="NouvelR"/>
          <w:sz w:val="22"/>
          <w:szCs w:val="22"/>
        </w:rPr>
        <w:t xml:space="preserve"> show-car</w:t>
      </w:r>
      <w:r w:rsidR="008C4EE7" w:rsidRPr="00FF4376">
        <w:rPr>
          <w:rFonts w:ascii="NouvelR" w:hAnsi="NouvelR"/>
          <w:sz w:val="22"/>
          <w:szCs w:val="22"/>
        </w:rPr>
        <w:t xml:space="preserve"> sera </w:t>
      </w:r>
      <w:r w:rsidR="007F7D51" w:rsidRPr="00FF4376">
        <w:rPr>
          <w:rFonts w:ascii="NouvelR" w:hAnsi="NouvelR"/>
          <w:sz w:val="22"/>
          <w:szCs w:val="22"/>
        </w:rPr>
        <w:t xml:space="preserve">ensuite </w:t>
      </w:r>
      <w:r w:rsidR="008C4EE7" w:rsidRPr="00FF4376">
        <w:rPr>
          <w:rFonts w:ascii="NouvelR" w:hAnsi="NouvelR"/>
          <w:sz w:val="22"/>
          <w:szCs w:val="22"/>
        </w:rPr>
        <w:t xml:space="preserve">présenté </w:t>
      </w:r>
      <w:r w:rsidR="009F78C8" w:rsidRPr="00FF4376">
        <w:rPr>
          <w:rFonts w:ascii="NouvelR" w:hAnsi="NouvelR"/>
          <w:sz w:val="22"/>
          <w:szCs w:val="22"/>
        </w:rPr>
        <w:t xml:space="preserve">en première mondiale </w:t>
      </w:r>
      <w:r w:rsidR="00266CC4" w:rsidRPr="00FF4376">
        <w:rPr>
          <w:rFonts w:ascii="NouvelR" w:hAnsi="NouvelR"/>
          <w:sz w:val="22"/>
          <w:szCs w:val="22"/>
        </w:rPr>
        <w:t>à</w:t>
      </w:r>
      <w:r w:rsidR="008C4EE7" w:rsidRPr="00FF4376">
        <w:rPr>
          <w:rFonts w:ascii="NouvelR" w:hAnsi="NouvelR"/>
          <w:sz w:val="22"/>
          <w:szCs w:val="22"/>
        </w:rPr>
        <w:t xml:space="preserve"> </w:t>
      </w:r>
      <w:r w:rsidR="00A9768B" w:rsidRPr="00FF4376">
        <w:rPr>
          <w:rFonts w:ascii="NouvelR" w:hAnsi="NouvelR"/>
          <w:sz w:val="22"/>
          <w:szCs w:val="22"/>
        </w:rPr>
        <w:t>Chantilly Arts &amp; El</w:t>
      </w:r>
      <w:r w:rsidR="0046220E" w:rsidRPr="00FF4376">
        <w:rPr>
          <w:rFonts w:ascii="NouvelR" w:hAnsi="NouvelR"/>
          <w:sz w:val="22"/>
          <w:szCs w:val="22"/>
        </w:rPr>
        <w:t>é</w:t>
      </w:r>
      <w:r w:rsidR="00A9768B" w:rsidRPr="00FF4376">
        <w:rPr>
          <w:rFonts w:ascii="NouvelR" w:hAnsi="NouvelR"/>
          <w:sz w:val="22"/>
          <w:szCs w:val="22"/>
        </w:rPr>
        <w:t xml:space="preserve">gance Richard Mille </w:t>
      </w:r>
      <w:r w:rsidR="008C4EE7" w:rsidRPr="00FF4376">
        <w:rPr>
          <w:rFonts w:ascii="NouvelR" w:hAnsi="NouvelR"/>
          <w:sz w:val="22"/>
          <w:szCs w:val="22"/>
        </w:rPr>
        <w:t>les 24 et 25 septembre</w:t>
      </w:r>
      <w:r w:rsidR="008C4EE7" w:rsidRPr="008C4EE7">
        <w:rPr>
          <w:rFonts w:ascii="NouvelR" w:hAnsi="NouvelR"/>
          <w:sz w:val="22"/>
          <w:szCs w:val="22"/>
        </w:rPr>
        <w:t>, puis exposé à partir du 17 octobre au Mondial de l'Automobile 2022</w:t>
      </w:r>
      <w:r w:rsidR="00EE33C4">
        <w:rPr>
          <w:rFonts w:ascii="NouvelR" w:hAnsi="NouvelR"/>
          <w:sz w:val="22"/>
          <w:szCs w:val="22"/>
        </w:rPr>
        <w:t xml:space="preserve"> à Paris</w:t>
      </w:r>
      <w:r w:rsidR="008C4EE7" w:rsidRPr="008C4EE7">
        <w:rPr>
          <w:rFonts w:ascii="NouvelR" w:hAnsi="NouvelR"/>
          <w:sz w:val="22"/>
          <w:szCs w:val="22"/>
        </w:rPr>
        <w:t>.</w:t>
      </w:r>
    </w:p>
    <w:p w14:paraId="02120E80" w14:textId="60C0F5A6" w:rsidR="008338D5" w:rsidRPr="007A4B0B" w:rsidRDefault="008D68D3" w:rsidP="007A4B0B">
      <w:pPr>
        <w:pStyle w:val="Currenttext"/>
        <w:jc w:val="both"/>
        <w:rPr>
          <w:rFonts w:ascii="NouvelR" w:hAnsi="NouvelR"/>
          <w:sz w:val="22"/>
          <w:szCs w:val="22"/>
        </w:rPr>
      </w:pPr>
      <w:r w:rsidRPr="00791D64">
        <w:rPr>
          <w:rFonts w:ascii="NouvelR" w:hAnsi="NouvelR"/>
          <w:sz w:val="16"/>
          <w:szCs w:val="16"/>
        </w:rPr>
        <w:lastRenderedPageBreak/>
        <w:t xml:space="preserve">À PROPOS DE </w:t>
      </w:r>
      <w:r w:rsidR="008D0AC7" w:rsidRPr="00791D64">
        <w:rPr>
          <w:rFonts w:ascii="NouvelR" w:hAnsi="NouvelR"/>
          <w:sz w:val="16"/>
          <w:szCs w:val="16"/>
        </w:rPr>
        <w:t>RENAULT</w:t>
      </w:r>
    </w:p>
    <w:p w14:paraId="5332778B" w14:textId="77777777" w:rsidR="008D68D3" w:rsidRPr="00791D64" w:rsidRDefault="008D68D3" w:rsidP="008D68D3">
      <w:pPr>
        <w:jc w:val="both"/>
        <w:rPr>
          <w:rFonts w:ascii="NouvelR" w:hAnsi="NouvelR" w:cs="Arial"/>
          <w:sz w:val="16"/>
          <w:szCs w:val="16"/>
        </w:rPr>
      </w:pPr>
    </w:p>
    <w:p w14:paraId="177965F4" w14:textId="494E4EAE" w:rsidR="006B1855" w:rsidRDefault="008D68D3" w:rsidP="008D68D3">
      <w:pPr>
        <w:jc w:val="both"/>
        <w:rPr>
          <w:rFonts w:ascii="NouvelR" w:hAnsi="NouvelR" w:cs="Arial"/>
          <w:sz w:val="16"/>
          <w:szCs w:val="16"/>
        </w:rPr>
      </w:pPr>
      <w:r w:rsidRPr="00791D64">
        <w:rPr>
          <w:rFonts w:ascii="NouvelR" w:hAnsi="NouvelR" w:cs="Arial"/>
          <w:sz w:val="16"/>
          <w:szCs w:val="16"/>
        </w:rPr>
        <w:t xml:space="preserve">Marque historique de la mobilité, pionnier de l’électrique en Europe, Renault développe depuis toujours des véhicules innovants. Avec le plan stratégique « </w:t>
      </w:r>
      <w:proofErr w:type="spellStart"/>
      <w:r w:rsidRPr="00791D64">
        <w:rPr>
          <w:rFonts w:ascii="NouvelR" w:hAnsi="NouvelR" w:cs="Arial"/>
          <w:sz w:val="16"/>
          <w:szCs w:val="16"/>
        </w:rPr>
        <w:t>Renaulution</w:t>
      </w:r>
      <w:proofErr w:type="spellEnd"/>
      <w:r w:rsidRPr="00791D64">
        <w:rPr>
          <w:rFonts w:ascii="NouvelR" w:hAnsi="NouvelR" w:cs="Arial"/>
          <w:sz w:val="16"/>
          <w:szCs w:val="16"/>
        </w:rPr>
        <w:t xml:space="preserve">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198D1FCF" w14:textId="77777777" w:rsidR="00496CB8" w:rsidRPr="00496CB8" w:rsidRDefault="00496CB8" w:rsidP="00496CB8">
      <w:pPr>
        <w:jc w:val="both"/>
        <w:rPr>
          <w:rFonts w:ascii="NouvelR" w:eastAsia="Times New Roman" w:hAnsi="NouvelR" w:cstheme="minorHAnsi"/>
          <w:color w:val="000000" w:themeColor="text1"/>
          <w:sz w:val="16"/>
          <w:szCs w:val="16"/>
        </w:rPr>
      </w:pPr>
      <w:r w:rsidRPr="00496CB8">
        <w:rPr>
          <w:rFonts w:ascii="NouvelR" w:eastAsia="Times New Roman" w:hAnsi="NouvelR" w:cstheme="minorHAnsi"/>
          <w:color w:val="000000" w:themeColor="text1"/>
          <w:sz w:val="16"/>
          <w:szCs w:val="16"/>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p w14:paraId="345E9D63" w14:textId="77777777" w:rsidR="005F7388" w:rsidRPr="00496CB8" w:rsidRDefault="005F7388" w:rsidP="008D68D3">
      <w:pPr>
        <w:jc w:val="both"/>
        <w:rPr>
          <w:rFonts w:ascii="NouvelR" w:eastAsia="Times New Roman" w:hAnsi="NouvelR" w:cstheme="minorHAnsi"/>
          <w:color w:val="000000" w:themeColor="text1"/>
          <w:sz w:val="16"/>
          <w:szCs w:val="16"/>
        </w:rPr>
      </w:pPr>
    </w:p>
    <w:sectPr w:rsidR="005F7388" w:rsidRPr="00496CB8" w:rsidSect="004D7E6D">
      <w:headerReference w:type="default" r:id="rId11"/>
      <w:footerReference w:type="default" r:id="rId12"/>
      <w:headerReference w:type="first" r:id="rId13"/>
      <w:footerReference w:type="first" r:id="rId14"/>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6CEFE" w14:textId="77777777" w:rsidR="001E2600" w:rsidRDefault="001E2600" w:rsidP="00E66B13">
      <w:r>
        <w:separator/>
      </w:r>
    </w:p>
  </w:endnote>
  <w:endnote w:type="continuationSeparator" w:id="0">
    <w:p w14:paraId="52942A77" w14:textId="77777777" w:rsidR="001E2600" w:rsidRDefault="001E2600" w:rsidP="00E66B13">
      <w:r>
        <w:continuationSeparator/>
      </w:r>
    </w:p>
  </w:endnote>
  <w:endnote w:type="continuationNotice" w:id="1">
    <w:p w14:paraId="13B103C4" w14:textId="77777777" w:rsidR="001E2600" w:rsidRDefault="001E2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uvelR">
    <w:panose1 w:val="00000000000000000000"/>
    <w:charset w:val="00"/>
    <w:family w:val="auto"/>
    <w:pitch w:val="variable"/>
    <w:sig w:usb0="E00002A7" w:usb1="5000006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99AF" w14:textId="77777777" w:rsidR="00147B6D" w:rsidRPr="00AA1E7B" w:rsidRDefault="00AA1E7B" w:rsidP="005422EC">
    <w:pPr>
      <w:pStyle w:val="Pieddepage"/>
      <w:framePr w:wrap="none" w:vAnchor="text" w:hAnchor="page" w:x="10574" w:y="46"/>
      <w:rPr>
        <w:rStyle w:val="Numrodepage"/>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58241" behindDoc="0" locked="0" layoutInCell="0" allowOverlap="1" wp14:anchorId="50588DE0" wp14:editId="7047BA9D">
              <wp:simplePos x="0" y="0"/>
              <wp:positionH relativeFrom="page">
                <wp:posOffset>0</wp:posOffset>
              </wp:positionH>
              <wp:positionV relativeFrom="page">
                <wp:posOffset>10235565</wp:posOffset>
              </wp:positionV>
              <wp:extent cx="7557135" cy="252095"/>
              <wp:effectExtent l="0" t="0" r="0" b="14605"/>
              <wp:wrapNone/>
              <wp:docPr id="2" name="MSIPCM8a804187bd3cc07ac3a735b1"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26CBFD"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0588DE0" id="_x0000_t202" coordsize="21600,21600" o:spt="202" path="m,l,21600r21600,l21600,xe">
              <v:stroke joinstyle="miter"/>
              <v:path gradientshapeok="t" o:connecttype="rect"/>
            </v:shapetype>
            <v:shape id="MSIPCM8a804187bd3cc07ac3a735b1" o:spid="_x0000_s1027" type="#_x0000_t202" alt="{&quot;HashCode&quot;:-424964394,&quot;Height&quot;:840.0,&quot;Width&quot;:595.0,&quot;Placement&quot;:&quot;Footer&quot;,&quot;Index&quot;:&quot;Primary&quot;,&quot;Section&quot;:1,&quot;Top&quot;:0.0,&quot;Left&quot;:0.0}" style="position:absolute;margin-left:0;margin-top:805.9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" o:allowincell="f" filled="f" stroked="f" strokeweight=".5pt">
              <v:textbox inset=",0,20pt,0">
                <w:txbxContent>
                  <w:p w14:paraId="7826CBFD"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Numrodepage"/>
          <w:rFonts w:ascii="NouvelR" w:hAnsi="NouvelR" w:cs="Arial"/>
          <w:sz w:val="16"/>
          <w:szCs w:val="16"/>
        </w:rPr>
        <w:id w:val="-1247407736"/>
        <w:docPartObj>
          <w:docPartGallery w:val="Page Numbers (Bottom of Page)"/>
          <w:docPartUnique/>
        </w:docPartObj>
      </w:sdtPr>
      <w:sdtEndPr>
        <w:rPr>
          <w:rStyle w:val="Numrodepage"/>
        </w:rPr>
      </w:sdtEndPr>
      <w:sdtContent>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PAGE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1</w:t>
        </w:r>
        <w:r w:rsidR="00147B6D" w:rsidRPr="00AA1E7B">
          <w:rPr>
            <w:rStyle w:val="Numrodepage"/>
            <w:rFonts w:ascii="NouvelR" w:hAnsi="NouvelR" w:cs="Arial"/>
            <w:sz w:val="16"/>
            <w:szCs w:val="16"/>
          </w:rPr>
          <w:fldChar w:fldCharType="end"/>
        </w:r>
        <w:r w:rsidR="00147B6D" w:rsidRPr="00AA1E7B">
          <w:rPr>
            <w:rStyle w:val="Numrodepage"/>
            <w:rFonts w:ascii="NouvelR" w:hAnsi="NouvelR" w:cs="Arial"/>
            <w:sz w:val="16"/>
            <w:szCs w:val="16"/>
          </w:rPr>
          <w:t xml:space="preserve"> / </w:t>
        </w:r>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NUMPAGES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2</w:t>
        </w:r>
        <w:r w:rsidR="00147B6D" w:rsidRPr="00AA1E7B">
          <w:rPr>
            <w:rStyle w:val="Numrodepage"/>
            <w:rFonts w:ascii="NouvelR" w:hAnsi="NouvelR" w:cs="Arial"/>
            <w:sz w:val="16"/>
            <w:szCs w:val="16"/>
          </w:rPr>
          <w:fldChar w:fldCharType="end"/>
        </w:r>
      </w:sdtContent>
    </w:sdt>
  </w:p>
  <w:p w14:paraId="756C7B3A" w14:textId="77777777" w:rsidR="0014681A" w:rsidRPr="009A30F0" w:rsidRDefault="0014681A" w:rsidP="0014681A">
    <w:pPr>
      <w:rPr>
        <w:rFonts w:ascii="NouvelR" w:hAnsi="NouvelR" w:cs="Arial"/>
        <w:b/>
        <w:bCs/>
        <w:sz w:val="18"/>
        <w:szCs w:val="18"/>
      </w:rPr>
    </w:pPr>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et </w:t>
    </w:r>
    <w:hyperlink r:id="rId2" w:history="1">
      <w:r w:rsidRPr="00F67C27">
        <w:rPr>
          <w:rStyle w:val="Lienhypertexte"/>
          <w:rFonts w:ascii="NouvelR" w:eastAsia="Times New Roman" w:hAnsi="NouvelR" w:cs="Arial"/>
          <w:b/>
          <w:bCs/>
          <w:noProof/>
          <w:sz w:val="18"/>
          <w:szCs w:val="18"/>
          <w:lang w:val="fr-BE" w:eastAsia="fr-BE"/>
        </w:rPr>
        <w:t>https://be.media.renaultgroup.com/</w:t>
      </w:r>
    </w:hyperlink>
  </w:p>
  <w:p w14:paraId="4F66B839" w14:textId="77777777" w:rsidR="00147B6D" w:rsidRPr="00AA1E7B" w:rsidRDefault="00147B6D">
    <w:pPr>
      <w:pStyle w:val="Pieddepage"/>
      <w:rPr>
        <w:rFonts w:ascii="NouvelR" w:hAnsi="Nouvel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F618" w14:textId="77777777" w:rsidR="00317B55" w:rsidRPr="00AA1E7B" w:rsidRDefault="00AA1E7B" w:rsidP="00E17EED">
    <w:pPr>
      <w:pStyle w:val="Pieddepage"/>
      <w:framePr w:wrap="none" w:vAnchor="text" w:hAnchor="margin" w:xAlign="right" w:y="1"/>
      <w:rPr>
        <w:rStyle w:val="Numrodepage"/>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58244" behindDoc="0" locked="0" layoutInCell="0" allowOverlap="1" wp14:anchorId="1365D527" wp14:editId="44AF072B">
              <wp:simplePos x="0" y="0"/>
              <wp:positionH relativeFrom="page">
                <wp:posOffset>0</wp:posOffset>
              </wp:positionH>
              <wp:positionV relativeFrom="page">
                <wp:posOffset>10235565</wp:posOffset>
              </wp:positionV>
              <wp:extent cx="7557135" cy="252095"/>
              <wp:effectExtent l="0" t="0" r="0" b="14605"/>
              <wp:wrapNone/>
              <wp:docPr id="10" name="MSIPCMb9e84c3f87f0f7ad38ec702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AE76F"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1365D527" id="_x0000_t202" coordsize="21600,21600" o:spt="202" path="m,l,21600r21600,l21600,xe">
              <v:stroke joinstyle="miter"/>
              <v:path gradientshapeok="t" o:connecttype="rect"/>
            </v:shapetype>
            <v:shape id="MSIPCMb9e84c3f87f0f7ad38ec7024" o:spid="_x0000_s1029" type="#_x0000_t202" alt="{&quot;HashCode&quot;:-424964394,&quot;Height&quot;:840.0,&quot;Width&quot;:595.0,&quot;Placement&quot;:&quot;Footer&quot;,&quot;Index&quot;:&quot;FirstPage&quot;,&quot;Section&quot;:1,&quot;Top&quot;:0.0,&quot;Left&quot;:0.0}" style="position:absolute;margin-left:0;margin-top:805.9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O2RX9a0AgAA&#10;UQUAAA4AAAAAAAAAAAAAAAAALgIAAGRycy9lMm9Eb2MueG1sUEsBAi0AFAAGAAgAAAAhAI+t1c3h&#10;AAAACwEAAA8AAAAAAAAAAAAAAAAADgUAAGRycy9kb3ducmV2LnhtbFBLBQYAAAAABAAEAPMAAAAc&#10;BgAAAAA=&#10;" o:allowincell="f" filled="f" stroked="f" strokeweight=".5pt">
              <v:textbox inset=",0,20pt,0">
                <w:txbxContent>
                  <w:p w14:paraId="019AE76F"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Numrodepage"/>
          <w:rFonts w:ascii="NouvelR" w:hAnsi="NouvelR" w:cs="Arial"/>
          <w:sz w:val="16"/>
          <w:szCs w:val="16"/>
        </w:rPr>
        <w:id w:val="-95332847"/>
        <w:docPartObj>
          <w:docPartGallery w:val="Page Numbers (Bottom of Page)"/>
          <w:docPartUnique/>
        </w:docPartObj>
      </w:sdtPr>
      <w:sdtEndPr>
        <w:rPr>
          <w:rStyle w:val="Numrodepage"/>
        </w:rPr>
      </w:sdtEndPr>
      <w:sdtContent>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PAGE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r w:rsidR="004D7E6D" w:rsidRPr="00AA1E7B">
          <w:rPr>
            <w:rStyle w:val="Numrodepage"/>
            <w:rFonts w:ascii="NouvelR" w:hAnsi="NouvelR" w:cs="Arial"/>
            <w:sz w:val="16"/>
            <w:szCs w:val="16"/>
          </w:rPr>
          <w:t xml:space="preserve"> / </w:t>
        </w:r>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NUMPAGES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sdtContent>
    </w:sdt>
  </w:p>
  <w:p w14:paraId="108660EF" w14:textId="77777777" w:rsidR="0014681A" w:rsidRPr="009A30F0" w:rsidRDefault="0014681A" w:rsidP="0014681A">
    <w:pPr>
      <w:rPr>
        <w:rFonts w:ascii="NouvelR" w:hAnsi="NouvelR" w:cs="Arial"/>
        <w:b/>
        <w:bCs/>
        <w:sz w:val="18"/>
        <w:szCs w:val="18"/>
      </w:rPr>
    </w:pPr>
    <w:bookmarkStart w:id="0" w:name="_Hlk68868300"/>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w:t>
    </w:r>
    <w:bookmarkStart w:id="1" w:name="_Hlk61451406"/>
    <w:r w:rsidRPr="009A30F0">
      <w:rPr>
        <w:rFonts w:ascii="NouvelR" w:hAnsi="NouvelR" w:cs="Arial"/>
        <w:b/>
        <w:bCs/>
        <w:sz w:val="18"/>
        <w:szCs w:val="18"/>
        <w:lang w:val="pt-BR"/>
      </w:rPr>
      <w:t xml:space="preserve">et </w:t>
    </w:r>
    <w:bookmarkEnd w:id="1"/>
    <w:r>
      <w:rPr>
        <w:rFonts w:ascii="NouvelR" w:eastAsia="Times New Roman" w:hAnsi="NouvelR" w:cs="Arial"/>
        <w:b/>
        <w:bCs/>
        <w:noProof/>
        <w:sz w:val="18"/>
        <w:szCs w:val="18"/>
        <w:lang w:val="fr-BE" w:eastAsia="fr-BE"/>
      </w:rPr>
      <w:fldChar w:fldCharType="begin"/>
    </w:r>
    <w:r>
      <w:rPr>
        <w:rFonts w:ascii="NouvelR" w:eastAsia="Times New Roman" w:hAnsi="NouvelR" w:cs="Arial"/>
        <w:b/>
        <w:bCs/>
        <w:noProof/>
        <w:sz w:val="18"/>
        <w:szCs w:val="18"/>
        <w:lang w:val="fr-BE" w:eastAsia="fr-BE"/>
      </w:rPr>
      <w:instrText xml:space="preserve"> HYPERLINK "</w:instrText>
    </w:r>
    <w:r w:rsidRPr="002B26FB">
      <w:rPr>
        <w:rFonts w:ascii="NouvelR" w:eastAsia="Times New Roman" w:hAnsi="NouvelR" w:cs="Arial"/>
        <w:b/>
        <w:bCs/>
        <w:noProof/>
        <w:sz w:val="18"/>
        <w:szCs w:val="18"/>
        <w:lang w:val="fr-BE" w:eastAsia="fr-BE"/>
      </w:rPr>
      <w:instrText>https://be.media.renaultgroup.com/</w:instrText>
    </w:r>
    <w:r>
      <w:rPr>
        <w:rFonts w:ascii="NouvelR" w:eastAsia="Times New Roman" w:hAnsi="NouvelR" w:cs="Arial"/>
        <w:b/>
        <w:bCs/>
        <w:noProof/>
        <w:sz w:val="18"/>
        <w:szCs w:val="18"/>
        <w:lang w:val="fr-BE" w:eastAsia="fr-BE"/>
      </w:rPr>
      <w:instrText xml:space="preserve">" </w:instrText>
    </w:r>
    <w:r>
      <w:rPr>
        <w:rFonts w:ascii="NouvelR" w:eastAsia="Times New Roman" w:hAnsi="NouvelR" w:cs="Arial"/>
        <w:b/>
        <w:bCs/>
        <w:noProof/>
        <w:sz w:val="18"/>
        <w:szCs w:val="18"/>
        <w:lang w:val="fr-BE" w:eastAsia="fr-BE"/>
      </w:rPr>
      <w:fldChar w:fldCharType="separate"/>
    </w:r>
    <w:r w:rsidRPr="00F67C27">
      <w:rPr>
        <w:rStyle w:val="Lienhypertexte"/>
        <w:rFonts w:ascii="NouvelR" w:eastAsia="Times New Roman" w:hAnsi="NouvelR" w:cs="Arial"/>
        <w:b/>
        <w:bCs/>
        <w:noProof/>
        <w:sz w:val="18"/>
        <w:szCs w:val="18"/>
        <w:lang w:val="fr-BE" w:eastAsia="fr-BE"/>
      </w:rPr>
      <w:t>https://be.media.renaultgroup.com/</w:t>
    </w:r>
    <w:r>
      <w:rPr>
        <w:rFonts w:ascii="NouvelR" w:eastAsia="Times New Roman" w:hAnsi="NouvelR" w:cs="Arial"/>
        <w:b/>
        <w:bCs/>
        <w:noProof/>
        <w:sz w:val="18"/>
        <w:szCs w:val="18"/>
        <w:lang w:val="fr-BE" w:eastAsia="fr-BE"/>
      </w:rPr>
      <w:fldChar w:fldCharType="end"/>
    </w:r>
  </w:p>
  <w:bookmarkEnd w:id="0"/>
  <w:p w14:paraId="5168DC65" w14:textId="57C91FBE" w:rsidR="00FF225C" w:rsidRPr="00AA1E7B" w:rsidRDefault="00FF225C" w:rsidP="00317B55">
    <w:pPr>
      <w:pStyle w:val="Pieddepag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2C2DF" w14:textId="77777777" w:rsidR="001E2600" w:rsidRDefault="001E2600" w:rsidP="00E66B13">
      <w:r>
        <w:separator/>
      </w:r>
    </w:p>
  </w:footnote>
  <w:footnote w:type="continuationSeparator" w:id="0">
    <w:p w14:paraId="5D46CD6A" w14:textId="77777777" w:rsidR="001E2600" w:rsidRDefault="001E2600" w:rsidP="00E66B13">
      <w:r>
        <w:continuationSeparator/>
      </w:r>
    </w:p>
  </w:footnote>
  <w:footnote w:type="continuationNotice" w:id="1">
    <w:p w14:paraId="2F483326" w14:textId="77777777" w:rsidR="001E2600" w:rsidRDefault="001E26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A708" w14:textId="3F0C207E" w:rsidR="00147B6D" w:rsidRDefault="00F41DB0">
    <w:pPr>
      <w:pStyle w:val="En-tte"/>
    </w:pPr>
    <w:r>
      <w:rPr>
        <w:noProof/>
      </w:rPr>
      <w:drawing>
        <wp:anchor distT="0" distB="0" distL="114300" distR="114300" simplePos="0" relativeHeight="251658240" behindDoc="1" locked="0" layoutInCell="1" allowOverlap="1" wp14:anchorId="731F866D" wp14:editId="1B7508BF">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5109" w14:textId="77777777" w:rsidR="00E66B13" w:rsidRDefault="005565CC" w:rsidP="00547282">
    <w:pPr>
      <w:pStyle w:val="En-tte"/>
      <w:spacing w:line="410" w:lineRule="exact"/>
    </w:pPr>
    <w:r>
      <w:rPr>
        <w:noProof/>
      </w:rPr>
      <mc:AlternateContent>
        <mc:Choice Requires="wps">
          <w:drawing>
            <wp:anchor distT="0" distB="0" distL="114300" distR="114300" simplePos="0" relativeHeight="251658243" behindDoc="0" locked="0" layoutInCell="1" allowOverlap="1" wp14:anchorId="0ACF1CFD" wp14:editId="4697C471">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37F330EA" w14:textId="180A6509" w:rsidR="0026009E" w:rsidRDefault="0026009E" w:rsidP="0026009E">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COMMUNIQUÉ</w:t>
                          </w:r>
                        </w:p>
                        <w:p w14:paraId="3860D7C8" w14:textId="61D2D798" w:rsidR="00547282" w:rsidRPr="00541DE3" w:rsidRDefault="0026009E" w:rsidP="0026009E">
                          <w:pPr>
                            <w:spacing w:line="480" w:lineRule="exact"/>
                            <w:rPr>
                              <w:color w:val="000000" w:themeColor="text1"/>
                            </w:rPr>
                          </w:pPr>
                          <w:r>
                            <w:rPr>
                              <w:rFonts w:ascii="NouvelR" w:hAnsi="NouvelR" w:cs="Calibri"/>
                              <w:b/>
                              <w:bCs/>
                              <w:color w:val="000000" w:themeColor="text1"/>
                              <w:sz w:val="47"/>
                              <w:szCs w:val="47"/>
                            </w:rPr>
                            <w:t>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1CFD" id="_x0000_t202" coordsize="21600,21600" o:spt="202" path="m,l,21600r21600,l21600,xe">
              <v:stroke joinstyle="miter"/>
              <v:path gradientshapeok="t" o:connecttype="rect"/>
            </v:shapetype>
            <v:shape id="Zone de texte 9" o:spid="_x0000_s1028" type="#_x0000_t202" style="position:absolute;margin-left:48.85pt;margin-top:43.05pt;width:340.15pt;height:48.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" filled="f" stroked="f" strokeweight=".5pt">
              <v:textbox inset="0,0,0,0">
                <w:txbxContent>
                  <w:p w14:paraId="37F330EA" w14:textId="180A6509" w:rsidR="0026009E" w:rsidRDefault="0026009E" w:rsidP="0026009E">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COMMUNIQUÉ</w:t>
                    </w:r>
                  </w:p>
                  <w:p w14:paraId="3860D7C8" w14:textId="61D2D798" w:rsidR="00547282" w:rsidRPr="00541DE3" w:rsidRDefault="0026009E" w:rsidP="0026009E">
                    <w:pPr>
                      <w:spacing w:line="480" w:lineRule="exact"/>
                      <w:rPr>
                        <w:color w:val="000000" w:themeColor="text1"/>
                      </w:rPr>
                    </w:pPr>
                    <w:r>
                      <w:rPr>
                        <w:rFonts w:ascii="NouvelR" w:hAnsi="NouvelR" w:cs="Calibri"/>
                        <w:b/>
                        <w:bCs/>
                        <w:color w:val="000000" w:themeColor="text1"/>
                        <w:sz w:val="47"/>
                        <w:szCs w:val="47"/>
                      </w:rPr>
                      <w:t>DE PRESSE</w:t>
                    </w:r>
                  </w:p>
                </w:txbxContent>
              </v:textbox>
              <w10:wrap anchorx="page" anchory="page"/>
            </v:shape>
          </w:pict>
        </mc:Fallback>
      </mc:AlternateContent>
    </w:r>
    <w:r w:rsidR="00541DE3">
      <w:rPr>
        <w:noProof/>
      </w:rPr>
      <w:drawing>
        <wp:anchor distT="0" distB="0" distL="114300" distR="114300" simplePos="0" relativeHeight="251658242" behindDoc="1" locked="0" layoutInCell="1" allowOverlap="1" wp14:anchorId="4757F52C" wp14:editId="146575D3">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0489B"/>
    <w:multiLevelType w:val="hybridMultilevel"/>
    <w:tmpl w:val="2D0A4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C7"/>
    <w:rsid w:val="00003333"/>
    <w:rsid w:val="00003A9C"/>
    <w:rsid w:val="0001152E"/>
    <w:rsid w:val="0001259F"/>
    <w:rsid w:val="00032303"/>
    <w:rsid w:val="00036EDB"/>
    <w:rsid w:val="00047D1D"/>
    <w:rsid w:val="0005414F"/>
    <w:rsid w:val="000545CB"/>
    <w:rsid w:val="00067EFD"/>
    <w:rsid w:val="000849D8"/>
    <w:rsid w:val="000C4692"/>
    <w:rsid w:val="001147C0"/>
    <w:rsid w:val="00121AAE"/>
    <w:rsid w:val="001318C8"/>
    <w:rsid w:val="0014681A"/>
    <w:rsid w:val="00147B6D"/>
    <w:rsid w:val="00151EAE"/>
    <w:rsid w:val="00160822"/>
    <w:rsid w:val="00160AA6"/>
    <w:rsid w:val="001629E3"/>
    <w:rsid w:val="00170A0B"/>
    <w:rsid w:val="001805A3"/>
    <w:rsid w:val="00180B41"/>
    <w:rsid w:val="001913C2"/>
    <w:rsid w:val="001E0EB1"/>
    <w:rsid w:val="001E11AA"/>
    <w:rsid w:val="001E2600"/>
    <w:rsid w:val="00230D2F"/>
    <w:rsid w:val="0026009E"/>
    <w:rsid w:val="00264828"/>
    <w:rsid w:val="00266CC4"/>
    <w:rsid w:val="00266E85"/>
    <w:rsid w:val="002A31BD"/>
    <w:rsid w:val="002E5155"/>
    <w:rsid w:val="002F2EB5"/>
    <w:rsid w:val="002F33E2"/>
    <w:rsid w:val="00303A01"/>
    <w:rsid w:val="00317B55"/>
    <w:rsid w:val="003220C9"/>
    <w:rsid w:val="00323C91"/>
    <w:rsid w:val="003452E3"/>
    <w:rsid w:val="00346F18"/>
    <w:rsid w:val="00363C6B"/>
    <w:rsid w:val="00371750"/>
    <w:rsid w:val="00373107"/>
    <w:rsid w:val="00387B87"/>
    <w:rsid w:val="003D1EA3"/>
    <w:rsid w:val="003F1E68"/>
    <w:rsid w:val="003F5AC4"/>
    <w:rsid w:val="00411CB3"/>
    <w:rsid w:val="0046220E"/>
    <w:rsid w:val="00480B77"/>
    <w:rsid w:val="00482316"/>
    <w:rsid w:val="00483601"/>
    <w:rsid w:val="00487E02"/>
    <w:rsid w:val="00496CB8"/>
    <w:rsid w:val="004A53B8"/>
    <w:rsid w:val="004C3C00"/>
    <w:rsid w:val="004C658C"/>
    <w:rsid w:val="004D7E6D"/>
    <w:rsid w:val="00500AD1"/>
    <w:rsid w:val="00501D97"/>
    <w:rsid w:val="00523756"/>
    <w:rsid w:val="00525413"/>
    <w:rsid w:val="00536855"/>
    <w:rsid w:val="00541DE3"/>
    <w:rsid w:val="005422EC"/>
    <w:rsid w:val="00547282"/>
    <w:rsid w:val="005565CC"/>
    <w:rsid w:val="0056779A"/>
    <w:rsid w:val="0058203D"/>
    <w:rsid w:val="005A1102"/>
    <w:rsid w:val="005D194E"/>
    <w:rsid w:val="005D701B"/>
    <w:rsid w:val="005E4A14"/>
    <w:rsid w:val="005F1147"/>
    <w:rsid w:val="005F7388"/>
    <w:rsid w:val="00645B5F"/>
    <w:rsid w:val="006702CF"/>
    <w:rsid w:val="00683828"/>
    <w:rsid w:val="00690CDF"/>
    <w:rsid w:val="006B1855"/>
    <w:rsid w:val="006C671F"/>
    <w:rsid w:val="006E4AC3"/>
    <w:rsid w:val="006E4D64"/>
    <w:rsid w:val="00716711"/>
    <w:rsid w:val="00732A52"/>
    <w:rsid w:val="00756A72"/>
    <w:rsid w:val="00763145"/>
    <w:rsid w:val="0077505F"/>
    <w:rsid w:val="00781872"/>
    <w:rsid w:val="00790CA6"/>
    <w:rsid w:val="00791D64"/>
    <w:rsid w:val="007A4B0B"/>
    <w:rsid w:val="007B22DE"/>
    <w:rsid w:val="007C655E"/>
    <w:rsid w:val="007E41B3"/>
    <w:rsid w:val="007E7307"/>
    <w:rsid w:val="007F20D4"/>
    <w:rsid w:val="007F5D7B"/>
    <w:rsid w:val="007F7D51"/>
    <w:rsid w:val="0080512D"/>
    <w:rsid w:val="00815470"/>
    <w:rsid w:val="008338D5"/>
    <w:rsid w:val="00867FFD"/>
    <w:rsid w:val="00881396"/>
    <w:rsid w:val="008916CE"/>
    <w:rsid w:val="00894D30"/>
    <w:rsid w:val="008C4EE7"/>
    <w:rsid w:val="008D0AC7"/>
    <w:rsid w:val="008D68D3"/>
    <w:rsid w:val="008E2FCF"/>
    <w:rsid w:val="008E5511"/>
    <w:rsid w:val="00927DBD"/>
    <w:rsid w:val="00955EC8"/>
    <w:rsid w:val="0096640E"/>
    <w:rsid w:val="00997753"/>
    <w:rsid w:val="009A0E1E"/>
    <w:rsid w:val="009A4D46"/>
    <w:rsid w:val="009B3A2A"/>
    <w:rsid w:val="009C10F5"/>
    <w:rsid w:val="009E7CCE"/>
    <w:rsid w:val="009F1277"/>
    <w:rsid w:val="009F3F5A"/>
    <w:rsid w:val="009F5ADA"/>
    <w:rsid w:val="009F78C8"/>
    <w:rsid w:val="00A02C96"/>
    <w:rsid w:val="00A11EC0"/>
    <w:rsid w:val="00A17DF4"/>
    <w:rsid w:val="00A316FC"/>
    <w:rsid w:val="00A33407"/>
    <w:rsid w:val="00A45742"/>
    <w:rsid w:val="00A461F9"/>
    <w:rsid w:val="00A829F2"/>
    <w:rsid w:val="00A850DC"/>
    <w:rsid w:val="00A86C3A"/>
    <w:rsid w:val="00A86DBF"/>
    <w:rsid w:val="00A86FD0"/>
    <w:rsid w:val="00A9768B"/>
    <w:rsid w:val="00AA1E7B"/>
    <w:rsid w:val="00AD65FB"/>
    <w:rsid w:val="00B220C6"/>
    <w:rsid w:val="00B22AEC"/>
    <w:rsid w:val="00B24B01"/>
    <w:rsid w:val="00B27576"/>
    <w:rsid w:val="00B50CB8"/>
    <w:rsid w:val="00B5338C"/>
    <w:rsid w:val="00B538E5"/>
    <w:rsid w:val="00B65434"/>
    <w:rsid w:val="00BE5727"/>
    <w:rsid w:val="00BF39E6"/>
    <w:rsid w:val="00C14E93"/>
    <w:rsid w:val="00C55816"/>
    <w:rsid w:val="00C84553"/>
    <w:rsid w:val="00CA6D39"/>
    <w:rsid w:val="00CB023C"/>
    <w:rsid w:val="00CB0BB1"/>
    <w:rsid w:val="00CB1B55"/>
    <w:rsid w:val="00CB48CC"/>
    <w:rsid w:val="00CC0E25"/>
    <w:rsid w:val="00CD7B9D"/>
    <w:rsid w:val="00CF1321"/>
    <w:rsid w:val="00D13088"/>
    <w:rsid w:val="00D24435"/>
    <w:rsid w:val="00D25925"/>
    <w:rsid w:val="00D46132"/>
    <w:rsid w:val="00D62726"/>
    <w:rsid w:val="00D63DB1"/>
    <w:rsid w:val="00D727F6"/>
    <w:rsid w:val="00D9330E"/>
    <w:rsid w:val="00DA222E"/>
    <w:rsid w:val="00DD7F04"/>
    <w:rsid w:val="00DF12C6"/>
    <w:rsid w:val="00E1544B"/>
    <w:rsid w:val="00E24344"/>
    <w:rsid w:val="00E26796"/>
    <w:rsid w:val="00E35C64"/>
    <w:rsid w:val="00E462C2"/>
    <w:rsid w:val="00E66B13"/>
    <w:rsid w:val="00E91B5F"/>
    <w:rsid w:val="00EA2BF3"/>
    <w:rsid w:val="00EA4DD0"/>
    <w:rsid w:val="00ED299A"/>
    <w:rsid w:val="00EE33C4"/>
    <w:rsid w:val="00F31C01"/>
    <w:rsid w:val="00F41DB0"/>
    <w:rsid w:val="00F46735"/>
    <w:rsid w:val="00F56D6F"/>
    <w:rsid w:val="00FA139E"/>
    <w:rsid w:val="00FA3222"/>
    <w:rsid w:val="00FB569B"/>
    <w:rsid w:val="00FF225C"/>
    <w:rsid w:val="00FF4376"/>
    <w:rsid w:val="00FF5973"/>
    <w:rsid w:val="00FF60A6"/>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2FE39"/>
  <w14:defaultImageDpi w14:val="32767"/>
  <w15:chartTrackingRefBased/>
  <w15:docId w15:val="{F9148284-D82B-418A-97D0-D2966B1A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styleId="Marquedecommentaire">
    <w:name w:val="annotation reference"/>
    <w:basedOn w:val="Policepardfaut"/>
    <w:uiPriority w:val="99"/>
    <w:semiHidden/>
    <w:unhideWhenUsed/>
    <w:rsid w:val="00F56D6F"/>
    <w:rPr>
      <w:sz w:val="16"/>
      <w:szCs w:val="16"/>
    </w:rPr>
  </w:style>
  <w:style w:type="paragraph" w:styleId="Commentaire">
    <w:name w:val="annotation text"/>
    <w:basedOn w:val="Normal"/>
    <w:link w:val="CommentaireCar"/>
    <w:uiPriority w:val="99"/>
    <w:semiHidden/>
    <w:unhideWhenUsed/>
    <w:rsid w:val="00F56D6F"/>
    <w:rPr>
      <w:sz w:val="20"/>
      <w:szCs w:val="20"/>
    </w:rPr>
  </w:style>
  <w:style w:type="character" w:customStyle="1" w:styleId="CommentaireCar">
    <w:name w:val="Commentaire Car"/>
    <w:basedOn w:val="Policepardfaut"/>
    <w:link w:val="Commentaire"/>
    <w:uiPriority w:val="99"/>
    <w:semiHidden/>
    <w:rsid w:val="00F56D6F"/>
    <w:rPr>
      <w:sz w:val="20"/>
      <w:szCs w:val="20"/>
    </w:rPr>
  </w:style>
  <w:style w:type="paragraph" w:styleId="Objetducommentaire">
    <w:name w:val="annotation subject"/>
    <w:basedOn w:val="Commentaire"/>
    <w:next w:val="Commentaire"/>
    <w:link w:val="ObjetducommentaireCar"/>
    <w:uiPriority w:val="99"/>
    <w:semiHidden/>
    <w:unhideWhenUsed/>
    <w:rsid w:val="00F56D6F"/>
    <w:rPr>
      <w:b/>
      <w:bCs/>
    </w:rPr>
  </w:style>
  <w:style w:type="character" w:customStyle="1" w:styleId="ObjetducommentaireCar">
    <w:name w:val="Objet du commentaire Car"/>
    <w:basedOn w:val="CommentaireCar"/>
    <w:link w:val="Objetducommentaire"/>
    <w:uiPriority w:val="99"/>
    <w:semiHidden/>
    <w:rsid w:val="00F56D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4694\AppData\Local\Temp\Temp1_R_RENAULT_PRESS_PR_A4_EN_v21.1.zi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Value>76</Value>
      <Value>551</Value>
      <Value>60</Value>
      <Value>1137</Value>
    </TaxCatchAll>
  </documentManagement>
</p:properties>
</file>

<file path=customXml/itemProps1.xml><?xml version="1.0" encoding="utf-8"?>
<ds:datastoreItem xmlns:ds="http://schemas.openxmlformats.org/officeDocument/2006/customXml" ds:itemID="{A8CFF209-E051-458E-BB4A-1FA634DC3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1EB43-B6BF-4D5A-8C7A-7BBD4DE13F7F}">
  <ds:schemaRefs>
    <ds:schemaRef ds:uri="http://schemas.microsoft.com/sharepoint/v3/contenttype/forms"/>
  </ds:schemaRefs>
</ds:datastoreItem>
</file>

<file path=customXml/itemProps3.xml><?xml version="1.0" encoding="utf-8"?>
<ds:datastoreItem xmlns:ds="http://schemas.openxmlformats.org/officeDocument/2006/customXml" ds:itemID="{04063664-D4DF-414C-A747-8DAE91D11995}">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docProps/app.xml><?xml version="1.0" encoding="utf-8"?>
<Properties xmlns="http://schemas.openxmlformats.org/officeDocument/2006/extended-properties" xmlns:vt="http://schemas.openxmlformats.org/officeDocument/2006/docPropsVTypes">
  <Template>R_RENAULT_PRESS_PR_A4_NOUVELR_v21.1</Template>
  <TotalTime>0</TotalTime>
  <Pages>2</Pages>
  <Words>295</Words>
  <Characters>1628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RENAULT MET LA GOMME AVEC UN SHOW-CAR ÉLECTRISANT</dc:title>
  <dc:subject/>
  <dc:creator>ZORGA Amelie</dc:creator>
  <cp:keywords/>
  <dc:description/>
  <cp:lastModifiedBy>BARTHOLOME Regine</cp:lastModifiedBy>
  <cp:revision>4</cp:revision>
  <cp:lastPrinted>2022-09-14T09:19:00Z</cp:lastPrinted>
  <dcterms:created xsi:type="dcterms:W3CDTF">2022-09-14T05:46:00Z</dcterms:created>
  <dcterms:modified xsi:type="dcterms:W3CDTF">2022-09-14T09:19:00Z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Comms Asset Type">
    <vt:lpwstr>60;#Release|40f351b1-840a-4718-8782-88591bcc1ee5</vt:lpwstr>
  </property>
  <property fmtid="{D5CDD505-2E9C-101B-9397-08002B2CF9AE}" pid="4" name="Region">
    <vt:lpwstr>76;#Global|495edddd-acf9-4a87-b92f-374ca5329aaf</vt:lpwstr>
  </property>
  <property fmtid="{D5CDD505-2E9C-101B-9397-08002B2CF9AE}" pid="5" name="MediaServiceImageTags">
    <vt:lpwstr/>
  </property>
  <property fmtid="{D5CDD505-2E9C-101B-9397-08002B2CF9AE}" pid="6" name="Comms_x0020_Activity">
    <vt:lpwstr/>
  </property>
  <property fmtid="{D5CDD505-2E9C-101B-9397-08002B2CF9AE}" pid="7" name="Comms Topics">
    <vt:lpwstr/>
  </property>
  <property fmtid="{D5CDD505-2E9C-101B-9397-08002B2CF9AE}" pid="8" name="Related Materials">
    <vt:lpwstr/>
  </property>
  <property fmtid="{D5CDD505-2E9C-101B-9397-08002B2CF9AE}" pid="9" name="hc39a5bb142f467fbe8ece94a4aadaa6">
    <vt:lpwstr/>
  </property>
  <property fmtid="{D5CDD505-2E9C-101B-9397-08002B2CF9AE}" pid="10" name="Organizations / Regions">
    <vt:lpwstr>551;#Renault|0025e328-5be2-44b2-9bb6-92d1fd9c2444</vt:lpwstr>
  </property>
  <property fmtid="{D5CDD505-2E9C-101B-9397-08002B2CF9AE}" pid="11" name="Event_x002c__x0020_Campaign_x0020_or_x0020_Activity_x0020_Name">
    <vt:lpwstr/>
  </property>
  <property fmtid="{D5CDD505-2E9C-101B-9397-08002B2CF9AE}" pid="12" name="Vehicles">
    <vt:lpwstr/>
  </property>
  <property fmtid="{D5CDD505-2E9C-101B-9397-08002B2CF9AE}" pid="13" name="cbb9efac28c149ca97ba5f806fbe48b6">
    <vt:lpwstr/>
  </property>
  <property fmtid="{D5CDD505-2E9C-101B-9397-08002B2CF9AE}" pid="14" name="Comms_x0020_Best_x0020_Practice_x0020_Categories">
    <vt:lpwstr/>
  </property>
  <property fmtid="{D5CDD505-2E9C-101B-9397-08002B2CF9AE}" pid="15" name="l86be07eba1b4acb9afbd6642b23ffba">
    <vt:lpwstr/>
  </property>
  <property fmtid="{D5CDD505-2E9C-101B-9397-08002B2CF9AE}" pid="16" name="Event / Campaign">
    <vt:lpwstr>1137;#TURBO 3E|55ab1166-c5eb-4f9d-a4a0-7e04957c1484</vt:lpwstr>
  </property>
  <property fmtid="{D5CDD505-2E9C-101B-9397-08002B2CF9AE}" pid="17" name="Comms Best Practice Categories">
    <vt:lpwstr/>
  </property>
  <property fmtid="{D5CDD505-2E9C-101B-9397-08002B2CF9AE}" pid="18" name="Event, Campaign or Activity Name">
    <vt:lpwstr/>
  </property>
  <property fmtid="{D5CDD505-2E9C-101B-9397-08002B2CF9AE}" pid="19" name="Comms Activity">
    <vt:lpwstr/>
  </property>
  <property fmtid="{D5CDD505-2E9C-101B-9397-08002B2CF9AE}" pid="20" name="MSIP_Label_fd1c0902-ed92-4fed-896d-2e7725de02d4_Enabled">
    <vt:lpwstr>true</vt:lpwstr>
  </property>
  <property fmtid="{D5CDD505-2E9C-101B-9397-08002B2CF9AE}" pid="21" name="MSIP_Label_fd1c0902-ed92-4fed-896d-2e7725de02d4_SetDate">
    <vt:lpwstr>2022-09-14T09:19:32Z</vt:lpwstr>
  </property>
  <property fmtid="{D5CDD505-2E9C-101B-9397-08002B2CF9AE}" pid="22" name="MSIP_Label_fd1c0902-ed92-4fed-896d-2e7725de02d4_Method">
    <vt:lpwstr>Standard</vt:lpwstr>
  </property>
  <property fmtid="{D5CDD505-2E9C-101B-9397-08002B2CF9AE}" pid="23" name="MSIP_Label_fd1c0902-ed92-4fed-896d-2e7725de02d4_Name">
    <vt:lpwstr>Anyone (not protected)</vt:lpwstr>
  </property>
  <property fmtid="{D5CDD505-2E9C-101B-9397-08002B2CF9AE}" pid="24" name="MSIP_Label_fd1c0902-ed92-4fed-896d-2e7725de02d4_SiteId">
    <vt:lpwstr>d6b0bbee-7cd9-4d60-bce6-4a67b543e2ae</vt:lpwstr>
  </property>
  <property fmtid="{D5CDD505-2E9C-101B-9397-08002B2CF9AE}" pid="25" name="MSIP_Label_fd1c0902-ed92-4fed-896d-2e7725de02d4_ActionId">
    <vt:lpwstr>1579a1ff-cfc9-425f-bbd4-8e7beb7a005a</vt:lpwstr>
  </property>
  <property fmtid="{D5CDD505-2E9C-101B-9397-08002B2CF9AE}" pid="26" name="MSIP_Label_fd1c0902-ed92-4fed-896d-2e7725de02d4_ContentBits">
    <vt:lpwstr>2</vt:lpwstr>
  </property>
</Properties>
</file>