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0A64" w14:textId="0B88D4D2" w:rsidR="00D0776F" w:rsidRPr="00AD0FC5" w:rsidRDefault="00285B66" w:rsidP="00C40D3C">
      <w:pPr>
        <w:jc w:val="both"/>
        <w:rPr>
          <w:rFonts w:cstheme="minorHAnsi"/>
          <w:b/>
          <w:bCs/>
          <w:sz w:val="44"/>
          <w:szCs w:val="44"/>
        </w:rPr>
      </w:pPr>
      <w:r>
        <w:rPr>
          <w:rFonts w:cstheme="minorHAnsi"/>
          <w:b/>
          <w:bCs/>
          <w:sz w:val="44"/>
          <w:szCs w:val="44"/>
        </w:rPr>
        <w:t>Renault Group</w:t>
      </w:r>
      <w:r w:rsidR="00B53647">
        <w:rPr>
          <w:rFonts w:cstheme="minorHAnsi"/>
          <w:b/>
          <w:bCs/>
          <w:sz w:val="44"/>
          <w:szCs w:val="44"/>
        </w:rPr>
        <w:t xml:space="preserve"> </w:t>
      </w:r>
      <w:r>
        <w:rPr>
          <w:rFonts w:cstheme="minorHAnsi"/>
          <w:b/>
          <w:bCs/>
          <w:sz w:val="44"/>
          <w:szCs w:val="44"/>
        </w:rPr>
        <w:t>i</w:t>
      </w:r>
      <w:r w:rsidR="00AD0FC5" w:rsidRPr="00AD0FC5">
        <w:rPr>
          <w:rFonts w:cstheme="minorHAnsi"/>
          <w:b/>
          <w:bCs/>
          <w:sz w:val="44"/>
          <w:szCs w:val="44"/>
        </w:rPr>
        <w:t>naugu</w:t>
      </w:r>
      <w:r w:rsidR="00A548DC">
        <w:rPr>
          <w:rFonts w:cstheme="minorHAnsi"/>
          <w:b/>
          <w:bCs/>
          <w:sz w:val="44"/>
          <w:szCs w:val="44"/>
        </w:rPr>
        <w:t>r</w:t>
      </w:r>
      <w:r>
        <w:rPr>
          <w:rFonts w:cstheme="minorHAnsi"/>
          <w:b/>
          <w:bCs/>
          <w:sz w:val="44"/>
          <w:szCs w:val="44"/>
        </w:rPr>
        <w:t>e</w:t>
      </w:r>
      <w:r w:rsidR="00A548DC">
        <w:rPr>
          <w:rFonts w:cstheme="minorHAnsi"/>
          <w:b/>
          <w:bCs/>
          <w:sz w:val="44"/>
          <w:szCs w:val="44"/>
        </w:rPr>
        <w:t xml:space="preserve"> </w:t>
      </w:r>
      <w:r>
        <w:rPr>
          <w:rFonts w:cstheme="minorHAnsi"/>
          <w:b/>
          <w:bCs/>
          <w:sz w:val="44"/>
          <w:szCs w:val="44"/>
        </w:rPr>
        <w:t>une</w:t>
      </w:r>
      <w:r w:rsidR="00A548DC">
        <w:rPr>
          <w:rFonts w:cstheme="minorHAnsi"/>
          <w:b/>
          <w:bCs/>
          <w:sz w:val="44"/>
          <w:szCs w:val="44"/>
        </w:rPr>
        <w:t xml:space="preserve"> </w:t>
      </w:r>
      <w:r w:rsidR="00AD0FC5" w:rsidRPr="00AD0FC5">
        <w:rPr>
          <w:rFonts w:cstheme="minorHAnsi"/>
          <w:b/>
          <w:bCs/>
          <w:sz w:val="44"/>
          <w:szCs w:val="44"/>
        </w:rPr>
        <w:t>nouv</w:t>
      </w:r>
      <w:r w:rsidR="00AD0FC5">
        <w:rPr>
          <w:rFonts w:cstheme="minorHAnsi"/>
          <w:b/>
          <w:bCs/>
          <w:sz w:val="44"/>
          <w:szCs w:val="44"/>
        </w:rPr>
        <w:t>elle ligne d</w:t>
      </w:r>
      <w:r w:rsidR="006A0721">
        <w:rPr>
          <w:rFonts w:cstheme="minorHAnsi"/>
          <w:b/>
          <w:bCs/>
          <w:sz w:val="44"/>
          <w:szCs w:val="44"/>
        </w:rPr>
        <w:t xml:space="preserve">e </w:t>
      </w:r>
      <w:r>
        <w:rPr>
          <w:rFonts w:cstheme="minorHAnsi"/>
          <w:b/>
          <w:bCs/>
          <w:sz w:val="44"/>
          <w:szCs w:val="44"/>
        </w:rPr>
        <w:t>production</w:t>
      </w:r>
      <w:r w:rsidR="00781FC8">
        <w:rPr>
          <w:rFonts w:cstheme="minorHAnsi"/>
          <w:b/>
          <w:bCs/>
          <w:sz w:val="44"/>
          <w:szCs w:val="44"/>
        </w:rPr>
        <w:t xml:space="preserve"> de</w:t>
      </w:r>
      <w:r>
        <w:rPr>
          <w:rFonts w:cstheme="minorHAnsi"/>
          <w:b/>
          <w:bCs/>
          <w:sz w:val="44"/>
          <w:szCs w:val="44"/>
        </w:rPr>
        <w:t xml:space="preserve"> </w:t>
      </w:r>
      <w:r w:rsidR="00A548DC">
        <w:rPr>
          <w:rFonts w:cstheme="minorHAnsi"/>
          <w:b/>
          <w:bCs/>
          <w:sz w:val="44"/>
          <w:szCs w:val="44"/>
        </w:rPr>
        <w:t>moteur</w:t>
      </w:r>
      <w:r w:rsidR="005914AC">
        <w:rPr>
          <w:rFonts w:cstheme="minorHAnsi"/>
          <w:b/>
          <w:bCs/>
          <w:sz w:val="44"/>
          <w:szCs w:val="44"/>
        </w:rPr>
        <w:t>s</w:t>
      </w:r>
      <w:r w:rsidR="00A548DC">
        <w:rPr>
          <w:rFonts w:cstheme="minorHAnsi"/>
          <w:b/>
          <w:bCs/>
          <w:sz w:val="44"/>
          <w:szCs w:val="44"/>
        </w:rPr>
        <w:t xml:space="preserve"> électrique</w:t>
      </w:r>
      <w:r w:rsidR="005914AC">
        <w:rPr>
          <w:rFonts w:cstheme="minorHAnsi"/>
          <w:b/>
          <w:bCs/>
          <w:sz w:val="44"/>
          <w:szCs w:val="44"/>
        </w:rPr>
        <w:t>s</w:t>
      </w:r>
      <w:r w:rsidR="00A548DC">
        <w:rPr>
          <w:rFonts w:cstheme="minorHAnsi"/>
          <w:b/>
          <w:bCs/>
          <w:sz w:val="44"/>
          <w:szCs w:val="44"/>
        </w:rPr>
        <w:t xml:space="preserve"> </w:t>
      </w:r>
      <w:r>
        <w:rPr>
          <w:rFonts w:cstheme="minorHAnsi"/>
          <w:b/>
          <w:bCs/>
          <w:sz w:val="44"/>
          <w:szCs w:val="44"/>
        </w:rPr>
        <w:t>à</w:t>
      </w:r>
      <w:r w:rsidR="00AD0FC5">
        <w:rPr>
          <w:rFonts w:cstheme="minorHAnsi"/>
          <w:b/>
          <w:bCs/>
          <w:sz w:val="44"/>
          <w:szCs w:val="44"/>
        </w:rPr>
        <w:t xml:space="preserve"> </w:t>
      </w:r>
      <w:r w:rsidR="00A548DC">
        <w:rPr>
          <w:rFonts w:cstheme="minorHAnsi"/>
          <w:b/>
          <w:bCs/>
          <w:sz w:val="44"/>
          <w:szCs w:val="44"/>
        </w:rPr>
        <w:t>l’</w:t>
      </w:r>
      <w:r w:rsidR="00AD0FC5">
        <w:rPr>
          <w:rFonts w:cstheme="minorHAnsi"/>
          <w:b/>
          <w:bCs/>
          <w:sz w:val="44"/>
          <w:szCs w:val="44"/>
        </w:rPr>
        <w:t>usine de Cléon</w:t>
      </w:r>
      <w:r w:rsidR="00875504" w:rsidRPr="00875504">
        <w:rPr>
          <w:rFonts w:cstheme="minorHAnsi"/>
          <w:b/>
          <w:bCs/>
          <w:sz w:val="44"/>
          <w:szCs w:val="44"/>
        </w:rPr>
        <w:t xml:space="preserve"> </w:t>
      </w:r>
      <w:r w:rsidR="00875504">
        <w:rPr>
          <w:rFonts w:cstheme="minorHAnsi"/>
          <w:b/>
          <w:bCs/>
          <w:sz w:val="44"/>
          <w:szCs w:val="44"/>
        </w:rPr>
        <w:t>et accélère davantage sa transformation électrique</w:t>
      </w:r>
    </w:p>
    <w:p w14:paraId="13878AC3" w14:textId="77777777" w:rsidR="00605FE0" w:rsidRDefault="00605FE0" w:rsidP="00605FE0">
      <w:pPr>
        <w:pStyle w:val="Paragraphedeliste"/>
        <w:spacing w:line="276" w:lineRule="auto"/>
        <w:jc w:val="both"/>
        <w:rPr>
          <w:b/>
          <w:bCs/>
          <w:sz w:val="28"/>
          <w:szCs w:val="28"/>
        </w:rPr>
      </w:pPr>
    </w:p>
    <w:p w14:paraId="3820500D" w14:textId="1CD640CC" w:rsidR="00236F73" w:rsidRPr="003015FB" w:rsidRDefault="00236F73" w:rsidP="003015FB">
      <w:pPr>
        <w:pStyle w:val="Paragraphedeliste"/>
        <w:numPr>
          <w:ilvl w:val="0"/>
          <w:numId w:val="1"/>
        </w:numPr>
        <w:spacing w:line="276" w:lineRule="auto"/>
        <w:jc w:val="both"/>
        <w:rPr>
          <w:b/>
          <w:bCs/>
          <w:sz w:val="26"/>
          <w:szCs w:val="26"/>
        </w:rPr>
      </w:pPr>
      <w:r w:rsidRPr="003015FB">
        <w:rPr>
          <w:b/>
          <w:bCs/>
          <w:sz w:val="26"/>
          <w:szCs w:val="26"/>
        </w:rPr>
        <w:t xml:space="preserve">Après la création du pôle </w:t>
      </w:r>
      <w:proofErr w:type="spellStart"/>
      <w:r w:rsidRPr="003015FB">
        <w:rPr>
          <w:b/>
          <w:bCs/>
          <w:sz w:val="26"/>
          <w:szCs w:val="26"/>
        </w:rPr>
        <w:t>ElectriCity</w:t>
      </w:r>
      <w:proofErr w:type="spellEnd"/>
      <w:r w:rsidRPr="003015FB">
        <w:rPr>
          <w:b/>
          <w:bCs/>
          <w:sz w:val="26"/>
          <w:szCs w:val="26"/>
        </w:rPr>
        <w:t xml:space="preserve">, nouvelle illustration de la volonté de Renault Group de faire de la France un pôle d’excellence mondial </w:t>
      </w:r>
      <w:r w:rsidR="003015FB">
        <w:rPr>
          <w:b/>
          <w:bCs/>
          <w:sz w:val="26"/>
          <w:szCs w:val="26"/>
        </w:rPr>
        <w:t>de l’électrique</w:t>
      </w:r>
    </w:p>
    <w:p w14:paraId="3FD09FAB" w14:textId="56051A7E" w:rsidR="00236F73" w:rsidRPr="00B5306A" w:rsidRDefault="00236F73" w:rsidP="003015FB">
      <w:pPr>
        <w:pStyle w:val="Paragraphedeliste"/>
        <w:numPr>
          <w:ilvl w:val="0"/>
          <w:numId w:val="1"/>
        </w:numPr>
        <w:spacing w:line="276" w:lineRule="auto"/>
        <w:jc w:val="both"/>
        <w:rPr>
          <w:b/>
          <w:bCs/>
          <w:sz w:val="26"/>
          <w:szCs w:val="26"/>
        </w:rPr>
      </w:pPr>
      <w:r w:rsidRPr="00B5306A">
        <w:rPr>
          <w:b/>
          <w:bCs/>
          <w:sz w:val="26"/>
          <w:szCs w:val="26"/>
        </w:rPr>
        <w:t xml:space="preserve">Avec un investissement de 620 millions </w:t>
      </w:r>
      <w:r w:rsidR="00E40047">
        <w:rPr>
          <w:b/>
          <w:bCs/>
          <w:sz w:val="26"/>
          <w:szCs w:val="26"/>
        </w:rPr>
        <w:t>d’euros</w:t>
      </w:r>
      <w:r w:rsidRPr="00B5306A">
        <w:rPr>
          <w:b/>
          <w:bCs/>
          <w:sz w:val="26"/>
          <w:szCs w:val="26"/>
        </w:rPr>
        <w:t xml:space="preserve"> depuis 2018, Cléon conforte sa place de p</w:t>
      </w:r>
      <w:r w:rsidR="00B5306A" w:rsidRPr="00B5306A">
        <w:rPr>
          <w:b/>
          <w:bCs/>
          <w:sz w:val="26"/>
          <w:szCs w:val="26"/>
        </w:rPr>
        <w:t xml:space="preserve">lus grand centre de production </w:t>
      </w:r>
      <w:r w:rsidRPr="00B5306A">
        <w:rPr>
          <w:b/>
          <w:bCs/>
          <w:sz w:val="26"/>
          <w:szCs w:val="26"/>
        </w:rPr>
        <w:t>de moteurs électriques e</w:t>
      </w:r>
      <w:r w:rsidR="00B53647" w:rsidRPr="00B5306A">
        <w:rPr>
          <w:b/>
          <w:bCs/>
          <w:sz w:val="26"/>
          <w:szCs w:val="26"/>
        </w:rPr>
        <w:t>n</w:t>
      </w:r>
      <w:r w:rsidRPr="00B5306A">
        <w:rPr>
          <w:b/>
          <w:bCs/>
          <w:sz w:val="26"/>
          <w:szCs w:val="26"/>
        </w:rPr>
        <w:t xml:space="preserve"> France, avec l’inauguration de la nouvelle ligne de fabrication du moteur électrique « ePT-160kW »</w:t>
      </w:r>
    </w:p>
    <w:p w14:paraId="1E291155" w14:textId="3F515EDA" w:rsidR="00B5306A" w:rsidRPr="00B5306A" w:rsidRDefault="00B5306A" w:rsidP="00B5306A">
      <w:pPr>
        <w:pStyle w:val="Paragraphedeliste"/>
        <w:numPr>
          <w:ilvl w:val="0"/>
          <w:numId w:val="1"/>
        </w:numPr>
        <w:spacing w:line="276" w:lineRule="auto"/>
        <w:jc w:val="both"/>
        <w:rPr>
          <w:b/>
          <w:bCs/>
          <w:sz w:val="26"/>
          <w:szCs w:val="26"/>
        </w:rPr>
      </w:pPr>
      <w:r w:rsidRPr="00B5306A">
        <w:rPr>
          <w:b/>
          <w:bCs/>
          <w:sz w:val="26"/>
          <w:szCs w:val="26"/>
        </w:rPr>
        <w:t>Capacité de production d</w:t>
      </w:r>
      <w:r w:rsidRPr="00D3495F">
        <w:rPr>
          <w:b/>
          <w:bCs/>
          <w:sz w:val="26"/>
          <w:szCs w:val="26"/>
        </w:rPr>
        <w:t>e plus d’un millio</w:t>
      </w:r>
      <w:r w:rsidRPr="00B65D27">
        <w:rPr>
          <w:b/>
          <w:bCs/>
          <w:sz w:val="26"/>
          <w:szCs w:val="26"/>
        </w:rPr>
        <w:t xml:space="preserve">n de moteurs électrifiés à horizon 2024 </w:t>
      </w:r>
    </w:p>
    <w:p w14:paraId="26D71034" w14:textId="49F002F9" w:rsidR="00481A47" w:rsidRPr="003015FB" w:rsidRDefault="00481A47" w:rsidP="00481A47">
      <w:pPr>
        <w:pStyle w:val="Paragraphedeliste"/>
        <w:numPr>
          <w:ilvl w:val="0"/>
          <w:numId w:val="1"/>
        </w:numPr>
        <w:spacing w:line="276" w:lineRule="auto"/>
        <w:jc w:val="both"/>
        <w:rPr>
          <w:b/>
          <w:bCs/>
          <w:sz w:val="26"/>
          <w:szCs w:val="26"/>
        </w:rPr>
      </w:pPr>
      <w:r w:rsidRPr="003015FB">
        <w:rPr>
          <w:rFonts w:cstheme="minorHAnsi"/>
          <w:b/>
          <w:bCs/>
          <w:color w:val="000000"/>
          <w:sz w:val="26"/>
          <w:szCs w:val="26"/>
        </w:rPr>
        <w:t xml:space="preserve">Un moteur nouvelle génération, développé dans le cadre de l’Alliance Renault-Nissan-Mitsubishi, </w:t>
      </w:r>
      <w:r w:rsidRPr="003015FB">
        <w:rPr>
          <w:b/>
          <w:bCs/>
          <w:sz w:val="26"/>
          <w:szCs w:val="26"/>
        </w:rPr>
        <w:t xml:space="preserve">à la pointe de l’innovation pour équiper Renault Mégane E-Tech Electrique </w:t>
      </w:r>
    </w:p>
    <w:p w14:paraId="579150EB" w14:textId="2DED33B0" w:rsidR="00236F73" w:rsidRPr="003015FB" w:rsidRDefault="00236F73" w:rsidP="003015FB">
      <w:pPr>
        <w:pStyle w:val="Paragraphedeliste"/>
        <w:numPr>
          <w:ilvl w:val="0"/>
          <w:numId w:val="1"/>
        </w:numPr>
        <w:spacing w:line="276" w:lineRule="auto"/>
        <w:jc w:val="both"/>
        <w:rPr>
          <w:b/>
          <w:bCs/>
          <w:sz w:val="26"/>
          <w:szCs w:val="26"/>
        </w:rPr>
      </w:pPr>
      <w:r w:rsidRPr="003015FB">
        <w:rPr>
          <w:b/>
          <w:bCs/>
          <w:sz w:val="26"/>
          <w:szCs w:val="26"/>
        </w:rPr>
        <w:t xml:space="preserve">Avec </w:t>
      </w:r>
      <w:r w:rsidR="000D62A0">
        <w:rPr>
          <w:b/>
          <w:bCs/>
          <w:sz w:val="26"/>
          <w:szCs w:val="26"/>
        </w:rPr>
        <w:t>la mise en place d’un dispositif de formation inédit « </w:t>
      </w:r>
      <w:r w:rsidR="000D62A0" w:rsidRPr="00B5306A">
        <w:rPr>
          <w:b/>
          <w:bCs/>
          <w:sz w:val="26"/>
          <w:szCs w:val="26"/>
        </w:rPr>
        <w:t>l’E-</w:t>
      </w:r>
      <w:proofErr w:type="spellStart"/>
      <w:r w:rsidR="000D62A0" w:rsidRPr="00B5306A">
        <w:rPr>
          <w:b/>
          <w:bCs/>
          <w:sz w:val="26"/>
          <w:szCs w:val="26"/>
        </w:rPr>
        <w:t>Mobility</w:t>
      </w:r>
      <w:proofErr w:type="spellEnd"/>
      <w:r w:rsidR="000D62A0" w:rsidRPr="00B5306A">
        <w:rPr>
          <w:b/>
          <w:bCs/>
          <w:sz w:val="26"/>
          <w:szCs w:val="26"/>
        </w:rPr>
        <w:t xml:space="preserve"> </w:t>
      </w:r>
      <w:proofErr w:type="spellStart"/>
      <w:r w:rsidR="000D62A0" w:rsidRPr="00B5306A">
        <w:rPr>
          <w:b/>
          <w:bCs/>
          <w:sz w:val="26"/>
          <w:szCs w:val="26"/>
        </w:rPr>
        <w:t>Academy</w:t>
      </w:r>
      <w:proofErr w:type="spellEnd"/>
      <w:r w:rsidR="000D62A0">
        <w:rPr>
          <w:b/>
          <w:bCs/>
          <w:sz w:val="26"/>
          <w:szCs w:val="26"/>
        </w:rPr>
        <w:t xml:space="preserve"> » </w:t>
      </w:r>
      <w:r w:rsidRPr="003015FB">
        <w:rPr>
          <w:b/>
          <w:bCs/>
          <w:sz w:val="26"/>
          <w:szCs w:val="26"/>
        </w:rPr>
        <w:t xml:space="preserve">pour les </w:t>
      </w:r>
      <w:r w:rsidR="007B24E1" w:rsidRPr="003015FB">
        <w:rPr>
          <w:b/>
          <w:bCs/>
          <w:sz w:val="26"/>
          <w:szCs w:val="26"/>
        </w:rPr>
        <w:t xml:space="preserve">3 228 </w:t>
      </w:r>
      <w:r w:rsidR="00E40047">
        <w:rPr>
          <w:b/>
          <w:bCs/>
          <w:sz w:val="26"/>
          <w:szCs w:val="26"/>
        </w:rPr>
        <w:t>salariés</w:t>
      </w:r>
      <w:r w:rsidRPr="003015FB">
        <w:rPr>
          <w:b/>
          <w:bCs/>
          <w:sz w:val="26"/>
          <w:szCs w:val="26"/>
        </w:rPr>
        <w:t xml:space="preserve"> de l’usine, cette nouvelle ligne est un exemple </w:t>
      </w:r>
      <w:r w:rsidR="00EA0AFC">
        <w:rPr>
          <w:b/>
          <w:bCs/>
          <w:sz w:val="26"/>
          <w:szCs w:val="26"/>
        </w:rPr>
        <w:t xml:space="preserve">concret </w:t>
      </w:r>
      <w:r w:rsidRPr="003015FB">
        <w:rPr>
          <w:b/>
          <w:bCs/>
          <w:sz w:val="26"/>
          <w:szCs w:val="26"/>
        </w:rPr>
        <w:t>de l</w:t>
      </w:r>
      <w:r w:rsidR="00B53647">
        <w:rPr>
          <w:b/>
          <w:bCs/>
          <w:sz w:val="26"/>
          <w:szCs w:val="26"/>
        </w:rPr>
        <w:t xml:space="preserve">’engagement du groupe </w:t>
      </w:r>
      <w:r w:rsidR="00EA0AFC">
        <w:rPr>
          <w:b/>
          <w:bCs/>
          <w:sz w:val="26"/>
          <w:szCs w:val="26"/>
        </w:rPr>
        <w:t>d’accompagner</w:t>
      </w:r>
      <w:r w:rsidR="00B53647">
        <w:rPr>
          <w:b/>
          <w:bCs/>
          <w:sz w:val="26"/>
          <w:szCs w:val="26"/>
        </w:rPr>
        <w:t xml:space="preserve"> ses collaborateurs </w:t>
      </w:r>
      <w:r w:rsidR="000D62A0" w:rsidRPr="000D62A0">
        <w:rPr>
          <w:b/>
          <w:bCs/>
          <w:sz w:val="26"/>
          <w:szCs w:val="26"/>
        </w:rPr>
        <w:t>aux nouveaux métiers de l’électrique</w:t>
      </w:r>
    </w:p>
    <w:p w14:paraId="34715F5F" w14:textId="77777777" w:rsidR="00D3495F" w:rsidRPr="00D0776F" w:rsidRDefault="00D3495F" w:rsidP="005E66F1">
      <w:pPr>
        <w:spacing w:line="276" w:lineRule="auto"/>
        <w:jc w:val="both"/>
        <w:rPr>
          <w:b/>
          <w:bCs/>
          <w:sz w:val="28"/>
          <w:szCs w:val="28"/>
        </w:rPr>
      </w:pPr>
    </w:p>
    <w:p w14:paraId="1DE5FA7E" w14:textId="1F9CB26E" w:rsidR="00B5306A" w:rsidRPr="000D62A0" w:rsidRDefault="00313ACD" w:rsidP="007B24E1">
      <w:pPr>
        <w:pStyle w:val="SDatePlace"/>
        <w:spacing w:after="0"/>
        <w:jc w:val="both"/>
        <w:rPr>
          <w:sz w:val="22"/>
          <w:szCs w:val="22"/>
        </w:rPr>
      </w:pPr>
      <w:r w:rsidRPr="000D62A0">
        <w:rPr>
          <w:rFonts w:cstheme="minorHAnsi"/>
          <w:sz w:val="22"/>
          <w:szCs w:val="22"/>
        </w:rPr>
        <w:t xml:space="preserve">L’usine </w:t>
      </w:r>
      <w:r w:rsidR="00E5476F" w:rsidRPr="000D62A0">
        <w:rPr>
          <w:rFonts w:cstheme="minorHAnsi"/>
          <w:sz w:val="22"/>
          <w:szCs w:val="22"/>
        </w:rPr>
        <w:t xml:space="preserve">Renault </w:t>
      </w:r>
      <w:r w:rsidRPr="000D62A0">
        <w:rPr>
          <w:rFonts w:cstheme="minorHAnsi"/>
          <w:sz w:val="22"/>
          <w:szCs w:val="22"/>
        </w:rPr>
        <w:t xml:space="preserve">de Cléon </w:t>
      </w:r>
      <w:r w:rsidR="0090060F" w:rsidRPr="000D62A0">
        <w:rPr>
          <w:rFonts w:cstheme="minorHAnsi"/>
          <w:sz w:val="22"/>
          <w:szCs w:val="22"/>
        </w:rPr>
        <w:t xml:space="preserve">franchit </w:t>
      </w:r>
      <w:r w:rsidR="00E40047">
        <w:rPr>
          <w:rFonts w:cstheme="minorHAnsi"/>
          <w:sz w:val="22"/>
          <w:szCs w:val="22"/>
        </w:rPr>
        <w:t xml:space="preserve">aujourd’hui </w:t>
      </w:r>
      <w:r w:rsidR="0090060F" w:rsidRPr="000D62A0">
        <w:rPr>
          <w:rFonts w:cstheme="minorHAnsi"/>
          <w:sz w:val="22"/>
          <w:szCs w:val="22"/>
        </w:rPr>
        <w:t>une nouvelle étape dans sa transformation vers l’électrique avec l’</w:t>
      </w:r>
      <w:r w:rsidRPr="000D62A0">
        <w:rPr>
          <w:rFonts w:cstheme="minorHAnsi"/>
          <w:sz w:val="22"/>
          <w:szCs w:val="22"/>
        </w:rPr>
        <w:t>inaugur</w:t>
      </w:r>
      <w:r w:rsidR="0090060F" w:rsidRPr="000D62A0">
        <w:rPr>
          <w:rFonts w:cstheme="minorHAnsi"/>
          <w:sz w:val="22"/>
          <w:szCs w:val="22"/>
        </w:rPr>
        <w:t>ation</w:t>
      </w:r>
      <w:r w:rsidR="00FE1330" w:rsidRPr="000D62A0">
        <w:rPr>
          <w:rFonts w:cstheme="minorHAnsi"/>
          <w:sz w:val="22"/>
          <w:szCs w:val="22"/>
        </w:rPr>
        <w:t xml:space="preserve"> </w:t>
      </w:r>
      <w:r w:rsidR="0090060F" w:rsidRPr="000D62A0">
        <w:rPr>
          <w:rFonts w:cstheme="minorHAnsi"/>
          <w:sz w:val="22"/>
          <w:szCs w:val="22"/>
        </w:rPr>
        <w:t xml:space="preserve">de </w:t>
      </w:r>
      <w:r w:rsidR="002E5F19" w:rsidRPr="000D62A0">
        <w:rPr>
          <w:rFonts w:cstheme="minorHAnsi"/>
          <w:sz w:val="22"/>
          <w:szCs w:val="22"/>
        </w:rPr>
        <w:t>l</w:t>
      </w:r>
      <w:r w:rsidR="00FA670D" w:rsidRPr="000D62A0">
        <w:rPr>
          <w:rFonts w:cstheme="minorHAnsi"/>
          <w:sz w:val="22"/>
          <w:szCs w:val="22"/>
        </w:rPr>
        <w:t>a</w:t>
      </w:r>
      <w:r w:rsidRPr="000D62A0">
        <w:rPr>
          <w:rFonts w:cstheme="minorHAnsi"/>
          <w:sz w:val="22"/>
          <w:szCs w:val="22"/>
        </w:rPr>
        <w:t xml:space="preserve"> nouvelle ligne </w:t>
      </w:r>
      <w:r w:rsidR="00841826" w:rsidRPr="000D62A0">
        <w:rPr>
          <w:rFonts w:cstheme="minorHAnsi"/>
          <w:sz w:val="22"/>
          <w:szCs w:val="22"/>
        </w:rPr>
        <w:t>de</w:t>
      </w:r>
      <w:r w:rsidR="00832622" w:rsidRPr="000D62A0">
        <w:rPr>
          <w:rFonts w:cstheme="minorHAnsi"/>
          <w:sz w:val="22"/>
          <w:szCs w:val="22"/>
        </w:rPr>
        <w:t xml:space="preserve"> </w:t>
      </w:r>
      <w:r w:rsidR="00841826" w:rsidRPr="000D62A0">
        <w:rPr>
          <w:rFonts w:cstheme="minorHAnsi"/>
          <w:sz w:val="22"/>
          <w:szCs w:val="22"/>
        </w:rPr>
        <w:t>fabrication</w:t>
      </w:r>
      <w:r w:rsidRPr="000D62A0">
        <w:rPr>
          <w:rFonts w:cstheme="minorHAnsi"/>
          <w:sz w:val="22"/>
          <w:szCs w:val="22"/>
        </w:rPr>
        <w:t xml:space="preserve"> du moteur </w:t>
      </w:r>
      <w:r w:rsidR="00C64CA4" w:rsidRPr="000D62A0">
        <w:rPr>
          <w:rFonts w:cstheme="minorHAnsi"/>
          <w:sz w:val="22"/>
          <w:szCs w:val="22"/>
        </w:rPr>
        <w:t xml:space="preserve">électrique </w:t>
      </w:r>
      <w:r w:rsidR="005A7298" w:rsidRPr="000D62A0">
        <w:rPr>
          <w:rFonts w:cstheme="minorHAnsi"/>
          <w:sz w:val="22"/>
          <w:szCs w:val="22"/>
        </w:rPr>
        <w:t>« </w:t>
      </w:r>
      <w:r w:rsidR="00C64CA4" w:rsidRPr="000D62A0">
        <w:rPr>
          <w:rFonts w:cstheme="minorHAnsi"/>
          <w:sz w:val="22"/>
          <w:szCs w:val="22"/>
        </w:rPr>
        <w:t>e</w:t>
      </w:r>
      <w:r w:rsidR="00CF3104" w:rsidRPr="000D62A0">
        <w:rPr>
          <w:rFonts w:cstheme="minorHAnsi"/>
          <w:sz w:val="22"/>
          <w:szCs w:val="22"/>
        </w:rPr>
        <w:t>PT</w:t>
      </w:r>
      <w:r w:rsidR="00C64CA4" w:rsidRPr="000D62A0">
        <w:rPr>
          <w:rFonts w:cstheme="minorHAnsi"/>
          <w:sz w:val="22"/>
          <w:szCs w:val="22"/>
        </w:rPr>
        <w:t>-160kW</w:t>
      </w:r>
      <w:r w:rsidR="005A7298" w:rsidRPr="000D62A0">
        <w:rPr>
          <w:rFonts w:cstheme="minorHAnsi"/>
          <w:sz w:val="22"/>
          <w:szCs w:val="22"/>
        </w:rPr>
        <w:t> »</w:t>
      </w:r>
      <w:r w:rsidR="00FE1330" w:rsidRPr="000D62A0">
        <w:rPr>
          <w:rFonts w:cstheme="minorHAnsi"/>
          <w:sz w:val="22"/>
          <w:szCs w:val="22"/>
        </w:rPr>
        <w:t xml:space="preserve"> </w:t>
      </w:r>
      <w:r w:rsidR="00592A2E" w:rsidRPr="000D62A0">
        <w:rPr>
          <w:rFonts w:cstheme="minorHAnsi"/>
          <w:sz w:val="22"/>
          <w:szCs w:val="22"/>
        </w:rPr>
        <w:t xml:space="preserve">en présence de Jose Vicente de los </w:t>
      </w:r>
      <w:proofErr w:type="spellStart"/>
      <w:r w:rsidR="00592A2E" w:rsidRPr="000D62A0">
        <w:rPr>
          <w:rFonts w:cstheme="minorHAnsi"/>
          <w:sz w:val="22"/>
          <w:szCs w:val="22"/>
        </w:rPr>
        <w:t>Mozos</w:t>
      </w:r>
      <w:proofErr w:type="spellEnd"/>
      <w:r w:rsidR="00592A2E" w:rsidRPr="000D62A0">
        <w:rPr>
          <w:rFonts w:cstheme="minorHAnsi"/>
          <w:sz w:val="22"/>
          <w:szCs w:val="22"/>
        </w:rPr>
        <w:t xml:space="preserve">, </w:t>
      </w:r>
      <w:r w:rsidR="009319CF" w:rsidRPr="000D62A0">
        <w:rPr>
          <w:rFonts w:cstheme="minorHAnsi"/>
          <w:sz w:val="22"/>
          <w:szCs w:val="22"/>
        </w:rPr>
        <w:t>d</w:t>
      </w:r>
      <w:r w:rsidR="00592A2E" w:rsidRPr="000D62A0">
        <w:rPr>
          <w:rFonts w:cstheme="minorHAnsi"/>
          <w:sz w:val="22"/>
          <w:szCs w:val="22"/>
        </w:rPr>
        <w:t>irecteur industriel de Renault Group</w:t>
      </w:r>
      <w:r w:rsidR="00E5476F" w:rsidRPr="000D62A0">
        <w:rPr>
          <w:rFonts w:cstheme="minorHAnsi"/>
          <w:sz w:val="22"/>
          <w:szCs w:val="22"/>
        </w:rPr>
        <w:t>.</w:t>
      </w:r>
      <w:r w:rsidR="0090060F" w:rsidRPr="000D62A0">
        <w:rPr>
          <w:sz w:val="22"/>
          <w:szCs w:val="22"/>
        </w:rPr>
        <w:t xml:space="preserve"> </w:t>
      </w:r>
      <w:r w:rsidR="00B65D27" w:rsidRPr="00B65D27">
        <w:rPr>
          <w:sz w:val="22"/>
          <w:szCs w:val="22"/>
        </w:rPr>
        <w:t>Renault Group a investi 620 millions d’euros depuis 2018 sur le site de Cléon pour industrialiser les moteurs 100% électriques et hybrides du groupe</w:t>
      </w:r>
      <w:r w:rsidR="00B65D27" w:rsidRPr="00E40047">
        <w:rPr>
          <w:sz w:val="22"/>
          <w:szCs w:val="22"/>
        </w:rPr>
        <w:t>.</w:t>
      </w:r>
      <w:r w:rsidR="007B24E1" w:rsidRPr="00E40047">
        <w:rPr>
          <w:sz w:val="22"/>
          <w:szCs w:val="22"/>
        </w:rPr>
        <w:t xml:space="preserve"> </w:t>
      </w:r>
      <w:r w:rsidR="00B65D27" w:rsidRPr="00E40047">
        <w:rPr>
          <w:sz w:val="22"/>
          <w:szCs w:val="22"/>
        </w:rPr>
        <w:t>Pôle d’expertise dans la fabrication d'organes électriques et mécaniques de très haute performance, l</w:t>
      </w:r>
      <w:r w:rsidR="00D3495F" w:rsidRPr="00E40047">
        <w:rPr>
          <w:sz w:val="22"/>
          <w:szCs w:val="22"/>
        </w:rPr>
        <w:t xml:space="preserve">’usine aura une capacité de production de plus de 1 million de moteurs </w:t>
      </w:r>
      <w:r w:rsidR="00E40047">
        <w:rPr>
          <w:sz w:val="22"/>
          <w:szCs w:val="22"/>
        </w:rPr>
        <w:t xml:space="preserve">électrifiés </w:t>
      </w:r>
      <w:r w:rsidR="00D3495F" w:rsidRPr="00E40047">
        <w:rPr>
          <w:sz w:val="22"/>
          <w:szCs w:val="22"/>
        </w:rPr>
        <w:t xml:space="preserve">par an à partir de 2024 dont </w:t>
      </w:r>
      <w:r w:rsidR="00D3495F" w:rsidRPr="00B65D27">
        <w:rPr>
          <w:sz w:val="22"/>
          <w:szCs w:val="22"/>
        </w:rPr>
        <w:t>500</w:t>
      </w:r>
      <w:r w:rsidR="00D3495F" w:rsidRPr="00E40047">
        <w:rPr>
          <w:sz w:val="22"/>
          <w:szCs w:val="22"/>
        </w:rPr>
        <w:t> 000 moteurs électriques et 510 000 moteurs hybrides</w:t>
      </w:r>
      <w:r w:rsidR="00B65D27" w:rsidRPr="00E40047">
        <w:rPr>
          <w:sz w:val="22"/>
          <w:szCs w:val="22"/>
        </w:rPr>
        <w:t>.</w:t>
      </w:r>
    </w:p>
    <w:p w14:paraId="161CFD11" w14:textId="77777777" w:rsidR="00204EB1" w:rsidRPr="000D62A0" w:rsidRDefault="00204EB1" w:rsidP="0090060F">
      <w:pPr>
        <w:pStyle w:val="SDatePlace"/>
        <w:spacing w:after="0"/>
        <w:jc w:val="both"/>
        <w:rPr>
          <w:sz w:val="22"/>
          <w:szCs w:val="22"/>
        </w:rPr>
      </w:pPr>
    </w:p>
    <w:p w14:paraId="04FC5EF8" w14:textId="72A0899B" w:rsidR="003015FB" w:rsidRPr="000D62A0" w:rsidRDefault="003015FB" w:rsidP="003015FB">
      <w:pPr>
        <w:pStyle w:val="SDatePlace"/>
        <w:spacing w:after="0"/>
        <w:jc w:val="both"/>
        <w:rPr>
          <w:sz w:val="22"/>
          <w:szCs w:val="22"/>
        </w:rPr>
      </w:pPr>
      <w:r w:rsidRPr="000D62A0">
        <w:rPr>
          <w:sz w:val="22"/>
          <w:szCs w:val="22"/>
        </w:rPr>
        <w:t xml:space="preserve">Cette </w:t>
      </w:r>
      <w:r w:rsidR="0090060F" w:rsidRPr="000D62A0">
        <w:rPr>
          <w:sz w:val="22"/>
          <w:szCs w:val="22"/>
        </w:rPr>
        <w:t xml:space="preserve">conversion vers l’électrique </w:t>
      </w:r>
      <w:r w:rsidR="00236F73" w:rsidRPr="000D62A0">
        <w:rPr>
          <w:sz w:val="22"/>
          <w:szCs w:val="22"/>
        </w:rPr>
        <w:t>initi</w:t>
      </w:r>
      <w:r w:rsidR="007B24E1" w:rsidRPr="000D62A0">
        <w:rPr>
          <w:sz w:val="22"/>
          <w:szCs w:val="22"/>
        </w:rPr>
        <w:t>ée</w:t>
      </w:r>
      <w:r w:rsidRPr="000D62A0">
        <w:rPr>
          <w:sz w:val="22"/>
          <w:szCs w:val="22"/>
        </w:rPr>
        <w:t xml:space="preserve"> dès 2012</w:t>
      </w:r>
      <w:r w:rsidR="007B24E1" w:rsidRPr="000D62A0">
        <w:rPr>
          <w:sz w:val="22"/>
          <w:szCs w:val="22"/>
        </w:rPr>
        <w:t xml:space="preserve"> </w:t>
      </w:r>
      <w:r w:rsidR="00D3495F">
        <w:rPr>
          <w:sz w:val="22"/>
          <w:szCs w:val="22"/>
        </w:rPr>
        <w:t>soutient la stratégie du groupe</w:t>
      </w:r>
      <w:r w:rsidR="0090060F" w:rsidRPr="000D62A0">
        <w:rPr>
          <w:sz w:val="22"/>
          <w:szCs w:val="22"/>
        </w:rPr>
        <w:t xml:space="preserve"> d’ancrer durablement ses activités de la chaine de la valeur </w:t>
      </w:r>
      <w:r w:rsidR="00236F73" w:rsidRPr="000D62A0">
        <w:rPr>
          <w:sz w:val="22"/>
          <w:szCs w:val="22"/>
        </w:rPr>
        <w:t>él</w:t>
      </w:r>
      <w:r w:rsidR="0090060F" w:rsidRPr="000D62A0">
        <w:rPr>
          <w:sz w:val="22"/>
          <w:szCs w:val="22"/>
        </w:rPr>
        <w:t>e</w:t>
      </w:r>
      <w:r w:rsidRPr="000D62A0">
        <w:rPr>
          <w:sz w:val="22"/>
          <w:szCs w:val="22"/>
        </w:rPr>
        <w:t>ctrique</w:t>
      </w:r>
      <w:r w:rsidR="0090060F" w:rsidRPr="000D62A0">
        <w:rPr>
          <w:sz w:val="22"/>
          <w:szCs w:val="22"/>
        </w:rPr>
        <w:t xml:space="preserve"> </w:t>
      </w:r>
      <w:r w:rsidR="00B53647" w:rsidRPr="000D62A0">
        <w:rPr>
          <w:sz w:val="22"/>
          <w:szCs w:val="22"/>
        </w:rPr>
        <w:t xml:space="preserve">en </w:t>
      </w:r>
      <w:r w:rsidR="0090060F" w:rsidRPr="000D62A0">
        <w:rPr>
          <w:sz w:val="22"/>
          <w:szCs w:val="22"/>
        </w:rPr>
        <w:t xml:space="preserve">France et </w:t>
      </w:r>
      <w:r w:rsidR="00685B95" w:rsidRPr="000D62A0">
        <w:rPr>
          <w:sz w:val="22"/>
          <w:szCs w:val="22"/>
        </w:rPr>
        <w:t xml:space="preserve">l’ambition </w:t>
      </w:r>
      <w:r w:rsidR="0090060F" w:rsidRPr="000D62A0">
        <w:rPr>
          <w:sz w:val="22"/>
          <w:szCs w:val="22"/>
        </w:rPr>
        <w:t xml:space="preserve">pour la marque Renault </w:t>
      </w:r>
      <w:r w:rsidRPr="000D62A0">
        <w:rPr>
          <w:sz w:val="22"/>
          <w:szCs w:val="22"/>
        </w:rPr>
        <w:t>d’être</w:t>
      </w:r>
      <w:r w:rsidR="0090060F" w:rsidRPr="000D62A0">
        <w:rPr>
          <w:sz w:val="22"/>
          <w:szCs w:val="22"/>
        </w:rPr>
        <w:t xml:space="preserve"> 100 % électrique pour les véhicules particuliers en Europe à horizon 2030. </w:t>
      </w:r>
    </w:p>
    <w:p w14:paraId="3EA88016" w14:textId="77777777" w:rsidR="003015FB" w:rsidRDefault="003015FB" w:rsidP="003015FB">
      <w:pPr>
        <w:pStyle w:val="SDatePlace"/>
        <w:spacing w:after="0"/>
        <w:jc w:val="both"/>
      </w:pPr>
    </w:p>
    <w:p w14:paraId="6BC0DECF" w14:textId="256D2981" w:rsidR="00B53647" w:rsidRDefault="00B53647" w:rsidP="00B53647">
      <w:pPr>
        <w:jc w:val="both"/>
      </w:pPr>
      <w:r w:rsidRPr="00605FE0">
        <w:rPr>
          <w:rFonts w:cstheme="minorHAnsi"/>
        </w:rPr>
        <w:lastRenderedPageBreak/>
        <w:t>Jose</w:t>
      </w:r>
      <w:r w:rsidRPr="00FB2B52">
        <w:t xml:space="preserve"> Vicente de los </w:t>
      </w:r>
      <w:proofErr w:type="spellStart"/>
      <w:r w:rsidRPr="00FB2B52">
        <w:t>Mozos</w:t>
      </w:r>
      <w:proofErr w:type="spellEnd"/>
      <w:r>
        <w:t>, directeur industriel de Renault Group, a déclaré à cette occasion « </w:t>
      </w:r>
      <w:r w:rsidRPr="00AE396E">
        <w:rPr>
          <w:i/>
          <w:iCs/>
        </w:rPr>
        <w:t>Site emblématique</w:t>
      </w:r>
      <w:r w:rsidR="00E40047" w:rsidRPr="00E40047">
        <w:rPr>
          <w:i/>
          <w:iCs/>
        </w:rPr>
        <w:t xml:space="preserve"> </w:t>
      </w:r>
      <w:r w:rsidR="00E40047" w:rsidRPr="00AE396E">
        <w:rPr>
          <w:i/>
          <w:iCs/>
        </w:rPr>
        <w:t>au cœur de l'écosystème industriel de Renault Group</w:t>
      </w:r>
      <w:r w:rsidRPr="00AE396E">
        <w:rPr>
          <w:i/>
          <w:iCs/>
        </w:rPr>
        <w:t xml:space="preserve">, l'usine de Cléon est le </w:t>
      </w:r>
      <w:r w:rsidR="00E40047">
        <w:rPr>
          <w:i/>
          <w:iCs/>
        </w:rPr>
        <w:t>plus</w:t>
      </w:r>
      <w:r w:rsidR="00204EB1">
        <w:rPr>
          <w:i/>
          <w:iCs/>
        </w:rPr>
        <w:t xml:space="preserve"> grand centre </w:t>
      </w:r>
      <w:r w:rsidR="00E40047">
        <w:rPr>
          <w:i/>
          <w:iCs/>
        </w:rPr>
        <w:t xml:space="preserve">de production de moteurs électriques en France. </w:t>
      </w:r>
      <w:r w:rsidRPr="00AE396E">
        <w:rPr>
          <w:i/>
          <w:iCs/>
        </w:rPr>
        <w:t>Aujourd’hui, c’est une nouvelle étape dans sa conversion à l’électrique et une</w:t>
      </w:r>
      <w:r w:rsidRPr="00C645AB">
        <w:rPr>
          <w:i/>
          <w:iCs/>
        </w:rPr>
        <w:t xml:space="preserve"> grande fierté pour les 3 </w:t>
      </w:r>
      <w:r>
        <w:rPr>
          <w:i/>
          <w:iCs/>
        </w:rPr>
        <w:t>228</w:t>
      </w:r>
      <w:r w:rsidRPr="00C645AB">
        <w:rPr>
          <w:i/>
          <w:iCs/>
        </w:rPr>
        <w:t xml:space="preserve"> collaborateurs de l’usine de produire </w:t>
      </w:r>
      <w:r>
        <w:rPr>
          <w:i/>
          <w:iCs/>
        </w:rPr>
        <w:t xml:space="preserve">ce nouveau </w:t>
      </w:r>
      <w:r w:rsidRPr="00C645AB">
        <w:rPr>
          <w:i/>
          <w:iCs/>
        </w:rPr>
        <w:t>moteur</w:t>
      </w:r>
      <w:r>
        <w:rPr>
          <w:i/>
          <w:iCs/>
        </w:rPr>
        <w:t xml:space="preserve"> </w:t>
      </w:r>
      <w:r w:rsidRPr="00AE396E">
        <w:rPr>
          <w:rFonts w:cstheme="minorHAnsi"/>
          <w:i/>
          <w:iCs/>
        </w:rPr>
        <w:t>électrique</w:t>
      </w:r>
      <w:r>
        <w:rPr>
          <w:rFonts w:cstheme="minorHAnsi"/>
          <w:i/>
          <w:iCs/>
        </w:rPr>
        <w:t xml:space="preserve"> qui équipe </w:t>
      </w:r>
      <w:r w:rsidR="007E6D25">
        <w:rPr>
          <w:rFonts w:cstheme="minorHAnsi"/>
          <w:i/>
          <w:iCs/>
        </w:rPr>
        <w:t xml:space="preserve">Renault </w:t>
      </w:r>
      <w:r>
        <w:rPr>
          <w:rFonts w:cstheme="minorHAnsi"/>
          <w:i/>
          <w:iCs/>
        </w:rPr>
        <w:t>Megane E-Tech</w:t>
      </w:r>
      <w:r w:rsidRPr="00C645AB">
        <w:rPr>
          <w:i/>
          <w:iCs/>
        </w:rPr>
        <w:t xml:space="preserve">. </w:t>
      </w:r>
      <w:r>
        <w:rPr>
          <w:i/>
          <w:iCs/>
        </w:rPr>
        <w:t xml:space="preserve">Cléon est le parfait exemple de la </w:t>
      </w:r>
      <w:r w:rsidRPr="00C645AB">
        <w:rPr>
          <w:i/>
          <w:iCs/>
        </w:rPr>
        <w:t xml:space="preserve">transformation </w:t>
      </w:r>
      <w:r>
        <w:rPr>
          <w:i/>
          <w:iCs/>
        </w:rPr>
        <w:t>industrielle du groupe vers le véhicule électrique et l’ensemble de sa chaine de valeur, en associant nos collaborateurs, nos partenaires sociaux et nos parties prenantes locales</w:t>
      </w:r>
      <w:r w:rsidRPr="00C645AB">
        <w:rPr>
          <w:i/>
          <w:iCs/>
        </w:rPr>
        <w:t xml:space="preserve">. </w:t>
      </w:r>
      <w:r>
        <w:rPr>
          <w:i/>
          <w:iCs/>
        </w:rPr>
        <w:t>Un autre</w:t>
      </w:r>
      <w:r w:rsidRPr="00C645AB">
        <w:rPr>
          <w:i/>
          <w:iCs/>
        </w:rPr>
        <w:t xml:space="preserve"> futur moteur électrique</w:t>
      </w:r>
      <w:r>
        <w:rPr>
          <w:i/>
          <w:iCs/>
        </w:rPr>
        <w:t>,</w:t>
      </w:r>
      <w:r w:rsidRPr="00C645AB">
        <w:rPr>
          <w:i/>
          <w:iCs/>
        </w:rPr>
        <w:t xml:space="preserve"> développé conjointement avec Valéo</w:t>
      </w:r>
      <w:r>
        <w:rPr>
          <w:i/>
          <w:iCs/>
        </w:rPr>
        <w:t>,</w:t>
      </w:r>
      <w:r w:rsidRPr="00C645AB">
        <w:rPr>
          <w:i/>
          <w:iCs/>
        </w:rPr>
        <w:t xml:space="preserve"> sera </w:t>
      </w:r>
      <w:r>
        <w:rPr>
          <w:i/>
          <w:iCs/>
        </w:rPr>
        <w:t xml:space="preserve">lui aussi </w:t>
      </w:r>
      <w:r w:rsidRPr="00C645AB">
        <w:rPr>
          <w:i/>
          <w:iCs/>
        </w:rPr>
        <w:t xml:space="preserve">assemblé </w:t>
      </w:r>
      <w:r>
        <w:rPr>
          <w:i/>
          <w:iCs/>
        </w:rPr>
        <w:t>sur place</w:t>
      </w:r>
      <w:r w:rsidRPr="00C645AB">
        <w:rPr>
          <w:i/>
          <w:iCs/>
        </w:rPr>
        <w:t xml:space="preserve"> </w:t>
      </w:r>
      <w:r>
        <w:rPr>
          <w:i/>
          <w:iCs/>
        </w:rPr>
        <w:t xml:space="preserve">et </w:t>
      </w:r>
      <w:r w:rsidRPr="00C645AB">
        <w:rPr>
          <w:i/>
          <w:iCs/>
        </w:rPr>
        <w:t>vien</w:t>
      </w:r>
      <w:r>
        <w:rPr>
          <w:i/>
          <w:iCs/>
        </w:rPr>
        <w:t xml:space="preserve">dra </w:t>
      </w:r>
      <w:r w:rsidRPr="00C645AB">
        <w:rPr>
          <w:i/>
          <w:iCs/>
        </w:rPr>
        <w:t>renforcer</w:t>
      </w:r>
      <w:r>
        <w:rPr>
          <w:i/>
          <w:iCs/>
        </w:rPr>
        <w:t xml:space="preserve"> </w:t>
      </w:r>
      <w:r w:rsidRPr="00C645AB">
        <w:rPr>
          <w:i/>
          <w:iCs/>
        </w:rPr>
        <w:t xml:space="preserve">l’engagement de Renault Group </w:t>
      </w:r>
      <w:r>
        <w:rPr>
          <w:i/>
          <w:iCs/>
        </w:rPr>
        <w:t>dans</w:t>
      </w:r>
      <w:r w:rsidRPr="00C645AB">
        <w:rPr>
          <w:i/>
          <w:iCs/>
        </w:rPr>
        <w:t xml:space="preserve"> </w:t>
      </w:r>
      <w:r>
        <w:rPr>
          <w:i/>
          <w:iCs/>
        </w:rPr>
        <w:t xml:space="preserve">le site de Cléon </w:t>
      </w:r>
      <w:r w:rsidRPr="00C645AB">
        <w:rPr>
          <w:i/>
          <w:iCs/>
        </w:rPr>
        <w:t xml:space="preserve">et sa volonté d’ancrer ces activités </w:t>
      </w:r>
      <w:r>
        <w:rPr>
          <w:i/>
          <w:iCs/>
        </w:rPr>
        <w:t xml:space="preserve">électriques </w:t>
      </w:r>
      <w:r w:rsidRPr="00C645AB">
        <w:rPr>
          <w:i/>
          <w:iCs/>
        </w:rPr>
        <w:t xml:space="preserve">sur le territoire français </w:t>
      </w:r>
      <w:r>
        <w:t xml:space="preserve">». </w:t>
      </w:r>
    </w:p>
    <w:p w14:paraId="67DDF3B5" w14:textId="77777777" w:rsidR="006E6025" w:rsidRDefault="006E6025" w:rsidP="00B53647">
      <w:pPr>
        <w:jc w:val="both"/>
      </w:pPr>
    </w:p>
    <w:p w14:paraId="71F89D1E" w14:textId="4D59957B" w:rsidR="0090060F" w:rsidRPr="004C747B" w:rsidRDefault="004C747B" w:rsidP="00F511D0">
      <w:pPr>
        <w:jc w:val="both"/>
        <w:rPr>
          <w:rFonts w:cstheme="minorHAnsi"/>
          <w:b/>
          <w:bCs/>
        </w:rPr>
      </w:pPr>
      <w:r w:rsidRPr="004C747B">
        <w:rPr>
          <w:rFonts w:cstheme="minorHAnsi"/>
          <w:b/>
          <w:bCs/>
        </w:rPr>
        <w:t>Un nouveau moteur à la pointe de l’innovation</w:t>
      </w:r>
    </w:p>
    <w:p w14:paraId="559DFF75" w14:textId="78C9A197" w:rsidR="005E66F1" w:rsidRPr="003D56A2" w:rsidDel="003015FB" w:rsidRDefault="009A5C3A" w:rsidP="003D56A2">
      <w:pPr>
        <w:spacing w:line="240" w:lineRule="auto"/>
        <w:jc w:val="both"/>
        <w:textAlignment w:val="baseline"/>
        <w:rPr>
          <w:rFonts w:cstheme="minorHAnsi"/>
          <w:color w:val="000000"/>
        </w:rPr>
      </w:pPr>
      <w:r w:rsidDel="003015FB">
        <w:rPr>
          <w:rFonts w:cstheme="minorHAnsi"/>
          <w:color w:val="000000"/>
        </w:rPr>
        <w:t xml:space="preserve">Nouveau </w:t>
      </w:r>
      <w:r w:rsidR="005E66F1" w:rsidRPr="00DA2741" w:rsidDel="003015FB">
        <w:rPr>
          <w:rFonts w:cstheme="minorHAnsi"/>
          <w:color w:val="000000"/>
        </w:rPr>
        <w:t xml:space="preserve">moteur électrique développé dans le cadre de l’Alliance Renault-Nissan-Mitsubishi, d’une puissance de 160 kW, </w:t>
      </w:r>
      <w:r w:rsidR="00B5306A">
        <w:rPr>
          <w:rFonts w:cstheme="minorHAnsi"/>
          <w:color w:val="000000"/>
        </w:rPr>
        <w:t xml:space="preserve">le moteur </w:t>
      </w:r>
      <w:r w:rsidR="00B5306A" w:rsidRPr="000D62A0">
        <w:rPr>
          <w:rFonts w:cstheme="minorHAnsi"/>
        </w:rPr>
        <w:t xml:space="preserve">« ePT-160kW » </w:t>
      </w:r>
      <w:r w:rsidR="005E66F1" w:rsidRPr="00DA2741" w:rsidDel="003015FB">
        <w:rPr>
          <w:rFonts w:cstheme="minorHAnsi"/>
          <w:color w:val="000000"/>
        </w:rPr>
        <w:t xml:space="preserve">équipera </w:t>
      </w:r>
      <w:r w:rsidR="00D0776F" w:rsidRPr="00DA2741" w:rsidDel="003015FB">
        <w:rPr>
          <w:rFonts w:cstheme="minorHAnsi"/>
        </w:rPr>
        <w:t>les modèles 100% électriques de Renault</w:t>
      </w:r>
      <w:r w:rsidR="00DA2741" w:rsidDel="003015FB">
        <w:rPr>
          <w:rFonts w:cstheme="minorHAnsi"/>
        </w:rPr>
        <w:t xml:space="preserve"> dont</w:t>
      </w:r>
      <w:r w:rsidR="00D0776F" w:rsidRPr="00DA2741" w:rsidDel="003015FB">
        <w:rPr>
          <w:rFonts w:cstheme="minorHAnsi"/>
          <w:color w:val="000000"/>
        </w:rPr>
        <w:t xml:space="preserve"> </w:t>
      </w:r>
      <w:r w:rsidR="005E66F1" w:rsidRPr="00DA2741" w:rsidDel="003015FB">
        <w:rPr>
          <w:rFonts w:cstheme="minorHAnsi"/>
          <w:color w:val="000000"/>
        </w:rPr>
        <w:t xml:space="preserve">Megane E-Tech Electrique, fabriqué par la manufacture de Douai au sein du pôle </w:t>
      </w:r>
      <w:proofErr w:type="spellStart"/>
      <w:r w:rsidR="005E66F1" w:rsidRPr="00DA2741" w:rsidDel="003015FB">
        <w:rPr>
          <w:rFonts w:cstheme="minorHAnsi"/>
          <w:color w:val="000000"/>
        </w:rPr>
        <w:t>ElectriCity</w:t>
      </w:r>
      <w:proofErr w:type="spellEnd"/>
      <w:r w:rsidR="005E66F1" w:rsidRPr="00DA2741" w:rsidDel="003015FB">
        <w:rPr>
          <w:rFonts w:cstheme="minorHAnsi"/>
          <w:color w:val="000000"/>
        </w:rPr>
        <w:t xml:space="preserve">. </w:t>
      </w:r>
    </w:p>
    <w:p w14:paraId="15C86BCD" w14:textId="48DB4949" w:rsidR="00023383" w:rsidRDefault="00F511D0" w:rsidP="00F511D0">
      <w:pPr>
        <w:jc w:val="both"/>
        <w:rPr>
          <w:rFonts w:cstheme="minorHAnsi"/>
          <w:color w:val="000000"/>
        </w:rPr>
      </w:pPr>
      <w:r w:rsidRPr="00431EFC">
        <w:rPr>
          <w:rFonts w:cstheme="minorHAnsi"/>
          <w:u w:val="single"/>
        </w:rPr>
        <w:t>Ce moteur nouvelle génération</w:t>
      </w:r>
      <w:r w:rsidR="00431EFC">
        <w:rPr>
          <w:rFonts w:cstheme="minorHAnsi"/>
          <w:u w:val="single"/>
        </w:rPr>
        <w:t>,</w:t>
      </w:r>
      <w:r w:rsidR="0043345E" w:rsidRPr="00431EFC">
        <w:rPr>
          <w:rFonts w:cstheme="minorHAnsi"/>
          <w:u w:val="single"/>
        </w:rPr>
        <w:t xml:space="preserve"> </w:t>
      </w:r>
      <w:r w:rsidR="00832622" w:rsidRPr="00431EFC">
        <w:rPr>
          <w:rFonts w:cstheme="minorHAnsi"/>
          <w:u w:val="single"/>
        </w:rPr>
        <w:t xml:space="preserve">à la pointe </w:t>
      </w:r>
      <w:r w:rsidR="00923FC6">
        <w:rPr>
          <w:rFonts w:cstheme="minorHAnsi"/>
          <w:u w:val="single"/>
        </w:rPr>
        <w:t>de l’innovation</w:t>
      </w:r>
      <w:r w:rsidR="00832622">
        <w:rPr>
          <w:rFonts w:cstheme="minorHAnsi"/>
        </w:rPr>
        <w:t xml:space="preserve"> </w:t>
      </w:r>
      <w:r w:rsidRPr="00C645AB">
        <w:rPr>
          <w:rFonts w:cstheme="minorHAnsi"/>
        </w:rPr>
        <w:t xml:space="preserve">est un moteur synchrone à rotor </w:t>
      </w:r>
      <w:r w:rsidRPr="00DA2741">
        <w:rPr>
          <w:rFonts w:cstheme="minorHAnsi"/>
        </w:rPr>
        <w:t xml:space="preserve">bobiné, </w:t>
      </w:r>
      <w:r w:rsidRPr="00923FC6">
        <w:rPr>
          <w:rFonts w:cstheme="minorHAnsi"/>
        </w:rPr>
        <w:t>une technologie sur laque</w:t>
      </w:r>
      <w:r w:rsidRPr="00DA2741">
        <w:rPr>
          <w:rFonts w:cstheme="minorHAnsi"/>
        </w:rPr>
        <w:t xml:space="preserve">lle Renault </w:t>
      </w:r>
      <w:r w:rsidR="00CB49BD" w:rsidRPr="00DA2741">
        <w:rPr>
          <w:rFonts w:cstheme="minorHAnsi"/>
        </w:rPr>
        <w:t xml:space="preserve">Group </w:t>
      </w:r>
      <w:r w:rsidRPr="00DA2741">
        <w:rPr>
          <w:rFonts w:cstheme="minorHAnsi"/>
        </w:rPr>
        <w:t xml:space="preserve">mise depuis dix ans qui offre un meilleur rendement que le moteur à aimants permanents. </w:t>
      </w:r>
      <w:r w:rsidR="00832622" w:rsidRPr="00DA2741">
        <w:rPr>
          <w:rFonts w:cstheme="minorHAnsi"/>
        </w:rPr>
        <w:t>De plus, l</w:t>
      </w:r>
      <w:r w:rsidRPr="00DA2741">
        <w:rPr>
          <w:rFonts w:cstheme="minorHAnsi"/>
        </w:rPr>
        <w:t xml:space="preserve">’absence de terres rares </w:t>
      </w:r>
      <w:r w:rsidR="004F4FB4" w:rsidRPr="00DA2741">
        <w:rPr>
          <w:rFonts w:cstheme="minorHAnsi"/>
        </w:rPr>
        <w:t xml:space="preserve">sécurise l’approvisionnement tout en </w:t>
      </w:r>
      <w:r w:rsidRPr="00DA2741">
        <w:rPr>
          <w:rFonts w:cstheme="minorHAnsi"/>
        </w:rPr>
        <w:t>limit</w:t>
      </w:r>
      <w:r w:rsidR="004F4FB4" w:rsidRPr="00DA2741">
        <w:rPr>
          <w:rFonts w:cstheme="minorHAnsi"/>
        </w:rPr>
        <w:t>ant</w:t>
      </w:r>
      <w:r w:rsidRPr="00DA2741">
        <w:rPr>
          <w:rFonts w:cstheme="minorHAnsi"/>
        </w:rPr>
        <w:t xml:space="preserve"> son impact environnemental et les coûts de production. </w:t>
      </w:r>
      <w:r w:rsidR="00832622" w:rsidRPr="00DA2741">
        <w:rPr>
          <w:rFonts w:cstheme="minorHAnsi"/>
          <w:color w:val="000000"/>
        </w:rPr>
        <w:t>Plus compact et plus léger que le moteur de Zoe, il a davantage de puissance (96 et 160 kW) et un meilleur couple (300 Nm). Il offre tout le plaisir de la conduite électrique, notamment une accélération instantanée, à la fois dynamique et linéaire. </w:t>
      </w:r>
    </w:p>
    <w:p w14:paraId="1F9749E4" w14:textId="77777777" w:rsidR="006E6025" w:rsidRPr="00DA2741" w:rsidRDefault="006E6025" w:rsidP="00F511D0">
      <w:pPr>
        <w:jc w:val="both"/>
        <w:rPr>
          <w:rFonts w:cstheme="minorHAnsi"/>
        </w:rPr>
      </w:pPr>
    </w:p>
    <w:p w14:paraId="31C36EDC" w14:textId="0675CFC0" w:rsidR="004C747B" w:rsidRPr="007E6D25" w:rsidRDefault="004C747B" w:rsidP="00685B95">
      <w:pPr>
        <w:pStyle w:val="SDatePlace"/>
        <w:spacing w:after="0"/>
        <w:jc w:val="both"/>
        <w:rPr>
          <w:b/>
          <w:bCs/>
          <w:sz w:val="22"/>
          <w:szCs w:val="16"/>
        </w:rPr>
      </w:pPr>
      <w:r w:rsidRPr="007E6D25">
        <w:rPr>
          <w:b/>
          <w:bCs/>
          <w:sz w:val="22"/>
          <w:szCs w:val="16"/>
        </w:rPr>
        <w:t xml:space="preserve">Une usine tournée vers l’électrique </w:t>
      </w:r>
    </w:p>
    <w:p w14:paraId="70AFAB53" w14:textId="77777777" w:rsidR="004C747B" w:rsidRPr="007E6D25" w:rsidRDefault="004C747B" w:rsidP="00685B95">
      <w:pPr>
        <w:pStyle w:val="SDatePlace"/>
        <w:spacing w:after="0"/>
        <w:jc w:val="both"/>
        <w:rPr>
          <w:sz w:val="16"/>
          <w:szCs w:val="10"/>
        </w:rPr>
      </w:pPr>
    </w:p>
    <w:p w14:paraId="5489A81B" w14:textId="34E2AC2D" w:rsidR="00544B51" w:rsidRPr="00605FE0" w:rsidRDefault="004C747B" w:rsidP="00F511D0">
      <w:pPr>
        <w:jc w:val="both"/>
        <w:rPr>
          <w:rFonts w:cstheme="minorHAnsi"/>
        </w:rPr>
      </w:pPr>
      <w:r w:rsidRPr="004C747B">
        <w:rPr>
          <w:rFonts w:cstheme="minorHAnsi"/>
        </w:rPr>
        <w:t>Afin d’accélérer cette transition et d’accompagner le marché en très forte croissance de l’électrique,</w:t>
      </w:r>
      <w:r w:rsidR="00AA2152">
        <w:rPr>
          <w:rFonts w:cstheme="minorHAnsi"/>
        </w:rPr>
        <w:t xml:space="preserve"> </w:t>
      </w:r>
      <w:r w:rsidR="007E6D25">
        <w:rPr>
          <w:rFonts w:cstheme="minorHAnsi"/>
        </w:rPr>
        <w:t>c</w:t>
      </w:r>
      <w:r w:rsidR="007E6D25" w:rsidRPr="00C645AB">
        <w:rPr>
          <w:rFonts w:cstheme="minorHAnsi"/>
        </w:rPr>
        <w:t xml:space="preserve">ette nouvelle ligne d’assemblage </w:t>
      </w:r>
      <w:r w:rsidR="007E6D25">
        <w:rPr>
          <w:rFonts w:cstheme="minorHAnsi"/>
        </w:rPr>
        <w:t>du moteur « </w:t>
      </w:r>
      <w:r w:rsidR="007E6D25" w:rsidRPr="00C645AB">
        <w:rPr>
          <w:rFonts w:cstheme="minorHAnsi"/>
        </w:rPr>
        <w:t>e</w:t>
      </w:r>
      <w:r w:rsidR="007E6D25">
        <w:rPr>
          <w:rFonts w:cstheme="minorHAnsi"/>
        </w:rPr>
        <w:t>PT</w:t>
      </w:r>
      <w:r w:rsidR="007E6D25" w:rsidRPr="00C645AB">
        <w:rPr>
          <w:rFonts w:cstheme="minorHAnsi"/>
        </w:rPr>
        <w:t>-160</w:t>
      </w:r>
      <w:r w:rsidR="007E6D25">
        <w:rPr>
          <w:rFonts w:cstheme="minorHAnsi"/>
        </w:rPr>
        <w:t xml:space="preserve"> </w:t>
      </w:r>
      <w:r w:rsidR="007E6D25" w:rsidRPr="00C645AB">
        <w:rPr>
          <w:rFonts w:cstheme="minorHAnsi"/>
        </w:rPr>
        <w:t>kW</w:t>
      </w:r>
      <w:r w:rsidR="007E6D25">
        <w:rPr>
          <w:rFonts w:cstheme="minorHAnsi"/>
        </w:rPr>
        <w:t> »</w:t>
      </w:r>
      <w:r w:rsidR="007E6D25" w:rsidRPr="00C645AB">
        <w:rPr>
          <w:rFonts w:cstheme="minorHAnsi"/>
        </w:rPr>
        <w:t xml:space="preserve"> a été implantée après la rénovation d’environ 8 000 m2</w:t>
      </w:r>
      <w:r w:rsidR="007E6D25">
        <w:rPr>
          <w:rFonts w:cstheme="minorHAnsi"/>
        </w:rPr>
        <w:t xml:space="preserve">. L’atelier </w:t>
      </w:r>
      <w:r w:rsidR="00832622" w:rsidRPr="00DA2741">
        <w:rPr>
          <w:rFonts w:cstheme="minorHAnsi"/>
        </w:rPr>
        <w:t xml:space="preserve">de production </w:t>
      </w:r>
      <w:r w:rsidR="007E6D25">
        <w:rPr>
          <w:rFonts w:cstheme="minorHAnsi"/>
        </w:rPr>
        <w:t>comprend</w:t>
      </w:r>
      <w:r w:rsidR="00832622" w:rsidRPr="00DA2741">
        <w:rPr>
          <w:rFonts w:cstheme="minorHAnsi"/>
        </w:rPr>
        <w:t xml:space="preserve"> 4 lignes d’assemblage et 2</w:t>
      </w:r>
      <w:r w:rsidR="00832622" w:rsidRPr="00C645AB">
        <w:rPr>
          <w:rFonts w:cstheme="minorHAnsi"/>
        </w:rPr>
        <w:t xml:space="preserve"> lignes de bobinage d’une capacité de production de 120 000 moteurs par an, e</w:t>
      </w:r>
      <w:r w:rsidR="00832622" w:rsidRPr="00C645AB">
        <w:rPr>
          <w:rFonts w:cstheme="minorHAnsi"/>
          <w:color w:val="1A1A1A"/>
          <w:shd w:val="clear" w:color="auto" w:fill="FFFFFF"/>
        </w:rPr>
        <w:t>t grâce à sa conception flexible</w:t>
      </w:r>
      <w:r w:rsidR="00832622" w:rsidRPr="00C645AB">
        <w:rPr>
          <w:rFonts w:cstheme="minorHAnsi"/>
        </w:rPr>
        <w:t>, pourra</w:t>
      </w:r>
      <w:r w:rsidR="00832622">
        <w:rPr>
          <w:rFonts w:cstheme="minorHAnsi"/>
        </w:rPr>
        <w:t>it</w:t>
      </w:r>
      <w:r w:rsidR="00CF3AE1">
        <w:rPr>
          <w:rFonts w:cstheme="minorHAnsi"/>
        </w:rPr>
        <w:t xml:space="preserve"> </w:t>
      </w:r>
      <w:r w:rsidR="00832622" w:rsidRPr="00C645AB">
        <w:rPr>
          <w:rFonts w:cstheme="minorHAnsi"/>
        </w:rPr>
        <w:t>produire 240 000 moteurs par an</w:t>
      </w:r>
      <w:r w:rsidR="00023383" w:rsidRPr="00C645AB">
        <w:rPr>
          <w:rFonts w:cstheme="minorHAnsi"/>
        </w:rPr>
        <w:t>.</w:t>
      </w:r>
      <w:r w:rsidR="007E6D25">
        <w:rPr>
          <w:rFonts w:cstheme="minorHAnsi"/>
        </w:rPr>
        <w:t xml:space="preserve"> </w:t>
      </w:r>
      <w:r w:rsidR="00023383" w:rsidRPr="00C645AB">
        <w:rPr>
          <w:rFonts w:cstheme="minorHAnsi"/>
        </w:rPr>
        <w:t xml:space="preserve"> </w:t>
      </w:r>
    </w:p>
    <w:p w14:paraId="6229DB82" w14:textId="59CE085A" w:rsidR="00544B51" w:rsidRPr="00605FE0" w:rsidRDefault="001C0347" w:rsidP="00415988">
      <w:pPr>
        <w:jc w:val="both"/>
        <w:rPr>
          <w:rFonts w:cstheme="minorHAnsi"/>
        </w:rPr>
      </w:pPr>
      <w:r w:rsidRPr="00C645AB">
        <w:rPr>
          <w:rFonts w:cstheme="minorHAnsi"/>
        </w:rPr>
        <w:t>Depuis 2015</w:t>
      </w:r>
      <w:r>
        <w:rPr>
          <w:rFonts w:cstheme="minorHAnsi"/>
        </w:rPr>
        <w:t>, l’usine de Cléon</w:t>
      </w:r>
      <w:r w:rsidRPr="00C645AB">
        <w:rPr>
          <w:rFonts w:cstheme="minorHAnsi"/>
        </w:rPr>
        <w:t xml:space="preserve"> produit le groupe motopropulseur électrique de Renault Zoé, Twingo ZE, </w:t>
      </w:r>
      <w:r w:rsidR="002460AE" w:rsidRPr="00C645AB">
        <w:rPr>
          <w:rFonts w:cstheme="minorHAnsi"/>
        </w:rPr>
        <w:t xml:space="preserve">Kangoo ZE </w:t>
      </w:r>
      <w:r w:rsidR="002460AE">
        <w:rPr>
          <w:rFonts w:cstheme="minorHAnsi"/>
        </w:rPr>
        <w:t xml:space="preserve">et </w:t>
      </w:r>
      <w:r w:rsidRPr="00C645AB">
        <w:rPr>
          <w:rFonts w:cstheme="minorHAnsi"/>
        </w:rPr>
        <w:t xml:space="preserve">Master ZE. Aujourd’hui elle vient élargir sa gamme avec l’industrialisation du </w:t>
      </w:r>
      <w:r w:rsidR="00B5306A">
        <w:rPr>
          <w:rFonts w:cstheme="minorHAnsi"/>
        </w:rPr>
        <w:t>« </w:t>
      </w:r>
      <w:r w:rsidRPr="00C645AB">
        <w:rPr>
          <w:rFonts w:cstheme="minorHAnsi"/>
        </w:rPr>
        <w:t>ePT-160 kW</w:t>
      </w:r>
      <w:r w:rsidR="00B5306A">
        <w:rPr>
          <w:rFonts w:cstheme="minorHAnsi"/>
        </w:rPr>
        <w:t> »</w:t>
      </w:r>
      <w:r w:rsidRPr="00C645AB">
        <w:rPr>
          <w:rFonts w:cstheme="minorHAnsi"/>
        </w:rPr>
        <w:t xml:space="preserve"> qui équipera </w:t>
      </w:r>
      <w:r w:rsidRPr="000F2F8A">
        <w:rPr>
          <w:rFonts w:cstheme="minorHAnsi"/>
        </w:rPr>
        <w:t xml:space="preserve">également </w:t>
      </w:r>
      <w:r w:rsidRPr="005914AC">
        <w:rPr>
          <w:rFonts w:cstheme="minorHAnsi"/>
        </w:rPr>
        <w:t xml:space="preserve">le futur </w:t>
      </w:r>
      <w:r w:rsidR="003D56A2">
        <w:rPr>
          <w:rFonts w:cstheme="minorHAnsi"/>
        </w:rPr>
        <w:t>modèle du segment C Renault</w:t>
      </w:r>
      <w:r w:rsidR="005914AC" w:rsidRPr="000F2F8A">
        <w:rPr>
          <w:rFonts w:cstheme="minorHAnsi"/>
        </w:rPr>
        <w:t>.</w:t>
      </w:r>
      <w:r w:rsidRPr="00C645AB">
        <w:rPr>
          <w:rFonts w:cstheme="minorHAnsi"/>
        </w:rPr>
        <w:t xml:space="preserve"> A partir de 2024, l</w:t>
      </w:r>
      <w:r w:rsidR="00DD5AF3">
        <w:rPr>
          <w:rFonts w:cstheme="minorHAnsi"/>
        </w:rPr>
        <w:t>a production s’agrandira avec l</w:t>
      </w:r>
      <w:r w:rsidRPr="00C645AB">
        <w:rPr>
          <w:rFonts w:cstheme="minorHAnsi"/>
        </w:rPr>
        <w:t xml:space="preserve">e </w:t>
      </w:r>
      <w:r w:rsidR="00DD5AF3">
        <w:rPr>
          <w:rFonts w:cstheme="minorHAnsi"/>
        </w:rPr>
        <w:t xml:space="preserve">moteur </w:t>
      </w:r>
      <w:r w:rsidR="00B5306A">
        <w:rPr>
          <w:rFonts w:cstheme="minorHAnsi"/>
        </w:rPr>
        <w:t>« </w:t>
      </w:r>
      <w:r w:rsidR="003D56A2">
        <w:rPr>
          <w:rFonts w:cstheme="minorHAnsi"/>
        </w:rPr>
        <w:t>ePT</w:t>
      </w:r>
      <w:r w:rsidRPr="00C645AB">
        <w:rPr>
          <w:rFonts w:cstheme="minorHAnsi"/>
        </w:rPr>
        <w:t>-100 kW</w:t>
      </w:r>
      <w:r w:rsidR="00B5306A">
        <w:rPr>
          <w:rFonts w:cstheme="minorHAnsi"/>
        </w:rPr>
        <w:t> »</w:t>
      </w:r>
      <w:r w:rsidRPr="00C645AB">
        <w:rPr>
          <w:rFonts w:cstheme="minorHAnsi"/>
        </w:rPr>
        <w:t xml:space="preserve"> de</w:t>
      </w:r>
      <w:r w:rsidR="00862D78">
        <w:rPr>
          <w:rFonts w:cstheme="minorHAnsi"/>
        </w:rPr>
        <w:t xml:space="preserve"> la</w:t>
      </w:r>
      <w:r w:rsidRPr="00C645AB">
        <w:rPr>
          <w:rFonts w:cstheme="minorHAnsi"/>
        </w:rPr>
        <w:t xml:space="preserve"> future Renault 5 </w:t>
      </w:r>
      <w:r w:rsidR="00862D78">
        <w:rPr>
          <w:rFonts w:cstheme="minorHAnsi"/>
        </w:rPr>
        <w:t xml:space="preserve">électrique </w:t>
      </w:r>
      <w:r w:rsidR="00DD5AF3">
        <w:rPr>
          <w:rFonts w:cstheme="minorHAnsi"/>
        </w:rPr>
        <w:t>et à partir de</w:t>
      </w:r>
      <w:r w:rsidRPr="00C645AB">
        <w:rPr>
          <w:rFonts w:cstheme="minorHAnsi"/>
        </w:rPr>
        <w:t xml:space="preserve"> 2027, </w:t>
      </w:r>
      <w:r w:rsidR="00DD5AF3">
        <w:rPr>
          <w:rFonts w:cstheme="minorHAnsi"/>
        </w:rPr>
        <w:t>avec le</w:t>
      </w:r>
      <w:r w:rsidRPr="00C645AB">
        <w:rPr>
          <w:rFonts w:cstheme="minorHAnsi"/>
        </w:rPr>
        <w:t xml:space="preserve"> moteur électrique </w:t>
      </w:r>
      <w:r w:rsidR="000F0A66" w:rsidRPr="00E32100">
        <w:rPr>
          <w:rFonts w:cstheme="minorHAnsi"/>
        </w:rPr>
        <w:t>200 kW</w:t>
      </w:r>
      <w:r w:rsidRPr="00C645AB">
        <w:rPr>
          <w:rFonts w:cstheme="minorHAnsi"/>
        </w:rPr>
        <w:t xml:space="preserve"> nouvelle génération, </w:t>
      </w:r>
      <w:r w:rsidR="000F0A66">
        <w:rPr>
          <w:rFonts w:cstheme="minorHAnsi"/>
        </w:rPr>
        <w:t>conçu sans</w:t>
      </w:r>
      <w:r w:rsidRPr="00C645AB">
        <w:rPr>
          <w:rFonts w:cstheme="minorHAnsi"/>
        </w:rPr>
        <w:t xml:space="preserve"> terres rares et développé en partenariat avec Valeo et Valeo Siemens </w:t>
      </w:r>
      <w:proofErr w:type="spellStart"/>
      <w:r w:rsidRPr="00C645AB">
        <w:rPr>
          <w:rFonts w:cstheme="minorHAnsi"/>
        </w:rPr>
        <w:t>eAutomotive</w:t>
      </w:r>
      <w:proofErr w:type="spellEnd"/>
      <w:r w:rsidRPr="00C645AB">
        <w:rPr>
          <w:rFonts w:cstheme="minorHAnsi"/>
        </w:rPr>
        <w:t>.</w:t>
      </w:r>
    </w:p>
    <w:p w14:paraId="442CE081" w14:textId="1D818886" w:rsidR="00304845" w:rsidRPr="00C645AB" w:rsidRDefault="007227D7" w:rsidP="004D2ECC">
      <w:pPr>
        <w:jc w:val="both"/>
        <w:rPr>
          <w:rStyle w:val="normaltextrun"/>
          <w:rFonts w:cstheme="minorHAnsi"/>
        </w:rPr>
      </w:pPr>
      <w:r w:rsidRPr="00605FE0">
        <w:rPr>
          <w:rFonts w:cstheme="minorHAnsi"/>
        </w:rPr>
        <w:t>Pour accompagner cette transformation d’envergure</w:t>
      </w:r>
      <w:r w:rsidR="00D775AD" w:rsidRPr="0051403D">
        <w:rPr>
          <w:rFonts w:cstheme="minorHAnsi"/>
        </w:rPr>
        <w:t>, Renault</w:t>
      </w:r>
      <w:r w:rsidR="00D775AD" w:rsidRPr="00C645AB">
        <w:rPr>
          <w:rFonts w:cstheme="minorHAnsi"/>
        </w:rPr>
        <w:t xml:space="preserve"> Group prend les devants et </w:t>
      </w:r>
      <w:r w:rsidR="000D62A0">
        <w:rPr>
          <w:rFonts w:cstheme="minorHAnsi"/>
        </w:rPr>
        <w:t>forme</w:t>
      </w:r>
      <w:r w:rsidR="000D62A0" w:rsidRPr="00C645AB">
        <w:rPr>
          <w:rFonts w:cstheme="minorHAnsi"/>
        </w:rPr>
        <w:t xml:space="preserve"> </w:t>
      </w:r>
      <w:r w:rsidR="00D775AD" w:rsidRPr="00C645AB">
        <w:rPr>
          <w:rFonts w:cstheme="minorHAnsi"/>
        </w:rPr>
        <w:t xml:space="preserve">ses collaborateurs aux </w:t>
      </w:r>
      <w:r w:rsidRPr="00C645AB">
        <w:rPr>
          <w:rFonts w:cstheme="minorHAnsi"/>
        </w:rPr>
        <w:t>nouveaux métiers de l’électrique</w:t>
      </w:r>
      <w:r w:rsidR="00D775AD" w:rsidRPr="00C645AB">
        <w:rPr>
          <w:rFonts w:cstheme="minorHAnsi"/>
        </w:rPr>
        <w:t xml:space="preserve">. </w:t>
      </w:r>
      <w:r>
        <w:rPr>
          <w:rFonts w:cstheme="minorHAnsi"/>
        </w:rPr>
        <w:t>A Cléon, u</w:t>
      </w:r>
      <w:r w:rsidR="00AA171E" w:rsidRPr="00C645AB">
        <w:rPr>
          <w:rFonts w:cstheme="minorHAnsi"/>
        </w:rPr>
        <w:t xml:space="preserve">n dispositif de formation </w:t>
      </w:r>
      <w:r>
        <w:rPr>
          <w:rFonts w:cstheme="minorHAnsi"/>
        </w:rPr>
        <w:t xml:space="preserve">inédit a été </w:t>
      </w:r>
      <w:r w:rsidR="00920522" w:rsidRPr="00C645AB">
        <w:rPr>
          <w:rFonts w:cstheme="minorHAnsi"/>
        </w:rPr>
        <w:t xml:space="preserve">mis en place </w:t>
      </w:r>
      <w:r>
        <w:rPr>
          <w:rFonts w:cstheme="minorHAnsi"/>
        </w:rPr>
        <w:t>:</w:t>
      </w:r>
      <w:r w:rsidR="00920522" w:rsidRPr="00C645AB">
        <w:rPr>
          <w:rFonts w:cstheme="minorHAnsi"/>
        </w:rPr>
        <w:t xml:space="preserve"> </w:t>
      </w:r>
      <w:r>
        <w:rPr>
          <w:rFonts w:cstheme="minorHAnsi"/>
        </w:rPr>
        <w:t>l</w:t>
      </w:r>
      <w:r w:rsidR="00783AEA" w:rsidRPr="00C645AB">
        <w:rPr>
          <w:rFonts w:cstheme="minorHAnsi"/>
        </w:rPr>
        <w:t>’E-</w:t>
      </w:r>
      <w:proofErr w:type="spellStart"/>
      <w:r w:rsidR="00783AEA" w:rsidRPr="00C645AB">
        <w:rPr>
          <w:rFonts w:cstheme="minorHAnsi"/>
        </w:rPr>
        <w:t>Mobility</w:t>
      </w:r>
      <w:proofErr w:type="spellEnd"/>
      <w:r w:rsidR="00783AEA" w:rsidRPr="00C645AB">
        <w:rPr>
          <w:rFonts w:cstheme="minorHAnsi"/>
        </w:rPr>
        <w:t xml:space="preserve"> </w:t>
      </w:r>
      <w:proofErr w:type="spellStart"/>
      <w:r w:rsidR="00783AEA" w:rsidRPr="00C645AB">
        <w:rPr>
          <w:rFonts w:cstheme="minorHAnsi"/>
        </w:rPr>
        <w:t>Academy</w:t>
      </w:r>
      <w:proofErr w:type="spellEnd"/>
      <w:r>
        <w:rPr>
          <w:rFonts w:cstheme="minorHAnsi"/>
        </w:rPr>
        <w:t>.</w:t>
      </w:r>
      <w:r w:rsidR="00D775AD" w:rsidRPr="00C645AB">
        <w:rPr>
          <w:rFonts w:cstheme="minorHAnsi"/>
        </w:rPr>
        <w:t xml:space="preserve"> </w:t>
      </w:r>
      <w:r>
        <w:rPr>
          <w:rFonts w:cstheme="minorHAnsi"/>
        </w:rPr>
        <w:t>D</w:t>
      </w:r>
      <w:r w:rsidR="00783AEA" w:rsidRPr="00C645AB">
        <w:rPr>
          <w:rFonts w:cstheme="minorHAnsi"/>
        </w:rPr>
        <w:t>évelopp</w:t>
      </w:r>
      <w:r w:rsidR="00B8352C" w:rsidRPr="00C645AB">
        <w:rPr>
          <w:rFonts w:cstheme="minorHAnsi"/>
        </w:rPr>
        <w:t>é</w:t>
      </w:r>
      <w:r w:rsidR="00783AEA" w:rsidRPr="00C645AB">
        <w:rPr>
          <w:rFonts w:cstheme="minorHAnsi"/>
        </w:rPr>
        <w:t xml:space="preserve"> avec l’aide de </w:t>
      </w:r>
      <w:r w:rsidR="003F00AE" w:rsidRPr="00C645AB">
        <w:rPr>
          <w:rFonts w:cstheme="minorHAnsi"/>
        </w:rPr>
        <w:t>partenaires*</w:t>
      </w:r>
      <w:r w:rsidR="00783AEA" w:rsidRPr="00C645AB">
        <w:rPr>
          <w:rFonts w:cstheme="minorHAnsi"/>
        </w:rPr>
        <w:t>,</w:t>
      </w:r>
      <w:r w:rsidR="00AE396E">
        <w:rPr>
          <w:rFonts w:cstheme="minorHAnsi"/>
        </w:rPr>
        <w:t xml:space="preserve"> </w:t>
      </w:r>
      <w:r>
        <w:rPr>
          <w:rFonts w:cstheme="minorHAnsi"/>
        </w:rPr>
        <w:t>ce</w:t>
      </w:r>
      <w:r w:rsidR="007042AB" w:rsidRPr="00C645AB">
        <w:rPr>
          <w:rFonts w:cstheme="minorHAnsi"/>
        </w:rPr>
        <w:t xml:space="preserve"> campus in sit</w:t>
      </w:r>
      <w:r w:rsidR="000F0313" w:rsidRPr="00C645AB">
        <w:rPr>
          <w:rFonts w:cstheme="minorHAnsi"/>
        </w:rPr>
        <w:t>u</w:t>
      </w:r>
      <w:r w:rsidR="007042AB" w:rsidRPr="00C645AB">
        <w:rPr>
          <w:rFonts w:cstheme="minorHAnsi"/>
        </w:rPr>
        <w:t xml:space="preserve"> </w:t>
      </w:r>
      <w:r w:rsidR="00CD2D94" w:rsidRPr="00C645AB">
        <w:rPr>
          <w:rFonts w:cstheme="minorHAnsi"/>
        </w:rPr>
        <w:t xml:space="preserve">dotés de </w:t>
      </w:r>
      <w:r w:rsidR="00EB4E17" w:rsidRPr="00C645AB">
        <w:rPr>
          <w:rFonts w:cstheme="minorHAnsi"/>
        </w:rPr>
        <w:t>ligne</w:t>
      </w:r>
      <w:r w:rsidR="00A04C63" w:rsidRPr="00C645AB">
        <w:rPr>
          <w:rFonts w:cstheme="minorHAnsi"/>
        </w:rPr>
        <w:t>-écoles</w:t>
      </w:r>
      <w:r w:rsidR="00CD31EF" w:rsidRPr="00C645AB">
        <w:rPr>
          <w:rFonts w:cstheme="minorHAnsi"/>
        </w:rPr>
        <w:t>,</w:t>
      </w:r>
      <w:r w:rsidR="007042AB" w:rsidRPr="00C645AB">
        <w:rPr>
          <w:rFonts w:cstheme="minorHAnsi"/>
        </w:rPr>
        <w:t xml:space="preserve"> </w:t>
      </w:r>
      <w:r>
        <w:rPr>
          <w:rFonts w:cstheme="minorHAnsi"/>
        </w:rPr>
        <w:t>a pour objectif de</w:t>
      </w:r>
      <w:r w:rsidRPr="00C645AB">
        <w:rPr>
          <w:rFonts w:cstheme="minorHAnsi"/>
        </w:rPr>
        <w:t xml:space="preserve"> former</w:t>
      </w:r>
      <w:r>
        <w:rPr>
          <w:rFonts w:cstheme="minorHAnsi"/>
        </w:rPr>
        <w:t xml:space="preserve"> </w:t>
      </w:r>
      <w:r w:rsidR="004B1088">
        <w:rPr>
          <w:rFonts w:cstheme="minorHAnsi"/>
        </w:rPr>
        <w:t>les</w:t>
      </w:r>
      <w:r w:rsidR="005914AC">
        <w:rPr>
          <w:rFonts w:cstheme="minorHAnsi"/>
        </w:rPr>
        <w:t xml:space="preserve"> </w:t>
      </w:r>
      <w:r w:rsidRPr="00C645AB">
        <w:rPr>
          <w:rFonts w:cstheme="minorHAnsi"/>
        </w:rPr>
        <w:t>collaborateurs</w:t>
      </w:r>
      <w:r w:rsidR="004B1088">
        <w:rPr>
          <w:rFonts w:cstheme="minorHAnsi"/>
        </w:rPr>
        <w:t xml:space="preserve"> de l’usine</w:t>
      </w:r>
      <w:r>
        <w:rPr>
          <w:rFonts w:cstheme="minorHAnsi"/>
        </w:rPr>
        <w:t>.</w:t>
      </w:r>
      <w:r w:rsidR="00AE396E">
        <w:rPr>
          <w:rFonts w:cstheme="minorHAnsi"/>
        </w:rPr>
        <w:t xml:space="preserve"> </w:t>
      </w:r>
      <w:r w:rsidR="007C7846" w:rsidRPr="00C645AB">
        <w:rPr>
          <w:rStyle w:val="normaltextrun"/>
          <w:rFonts w:cstheme="minorHAnsi"/>
        </w:rPr>
        <w:t xml:space="preserve">Ce dispositif </w:t>
      </w:r>
      <w:r w:rsidR="00C56DAA" w:rsidRPr="00C645AB">
        <w:rPr>
          <w:rStyle w:val="normaltextrun"/>
          <w:rFonts w:cstheme="minorHAnsi"/>
        </w:rPr>
        <w:t>académique</w:t>
      </w:r>
      <w:r w:rsidR="007C7846" w:rsidRPr="00C645AB">
        <w:rPr>
          <w:rStyle w:val="normaltextrun"/>
          <w:rFonts w:cstheme="minorHAnsi"/>
        </w:rPr>
        <w:t xml:space="preserve"> </w:t>
      </w:r>
      <w:r w:rsidR="001168E9" w:rsidRPr="00C645AB">
        <w:rPr>
          <w:rStyle w:val="normaltextrun"/>
          <w:rFonts w:cstheme="minorHAnsi"/>
        </w:rPr>
        <w:t xml:space="preserve">est </w:t>
      </w:r>
      <w:r w:rsidR="001168E9" w:rsidRPr="00C645AB">
        <w:rPr>
          <w:rStyle w:val="normaltextrun"/>
          <w:rFonts w:cstheme="minorHAnsi"/>
        </w:rPr>
        <w:lastRenderedPageBreak/>
        <w:t>également accompagné par l</w:t>
      </w:r>
      <w:r w:rsidR="005E66F1">
        <w:rPr>
          <w:rStyle w:val="normaltextrun"/>
          <w:rFonts w:cstheme="minorHAnsi"/>
        </w:rPr>
        <w:t>’annonce le 23 juin 2022 du</w:t>
      </w:r>
      <w:r w:rsidR="001168E9" w:rsidRPr="00C645AB">
        <w:rPr>
          <w:rStyle w:val="normaltextrun"/>
          <w:rFonts w:cstheme="minorHAnsi"/>
        </w:rPr>
        <w:t xml:space="preserve"> </w:t>
      </w:r>
      <w:r w:rsidR="00304845" w:rsidRPr="00C645AB">
        <w:rPr>
          <w:rStyle w:val="normaltextrun"/>
          <w:rFonts w:cstheme="minorHAnsi"/>
        </w:rPr>
        <w:t xml:space="preserve">recrutement de 100 </w:t>
      </w:r>
      <w:r w:rsidR="005E66F1">
        <w:rPr>
          <w:rStyle w:val="normaltextrun"/>
          <w:rFonts w:cstheme="minorHAnsi"/>
        </w:rPr>
        <w:t xml:space="preserve">nouveaux embauchés </w:t>
      </w:r>
      <w:r w:rsidR="00304845" w:rsidRPr="00C645AB">
        <w:rPr>
          <w:rStyle w:val="normaltextrun"/>
          <w:rFonts w:cstheme="minorHAnsi"/>
        </w:rPr>
        <w:t>pour accompagner la transformation électrique du site</w:t>
      </w:r>
      <w:r w:rsidR="005E66F1">
        <w:rPr>
          <w:rStyle w:val="normaltextrun"/>
          <w:rFonts w:cstheme="minorHAnsi"/>
        </w:rPr>
        <w:t>,</w:t>
      </w:r>
      <w:r w:rsidR="00091A38">
        <w:rPr>
          <w:rStyle w:val="normaltextrun"/>
          <w:rFonts w:cstheme="minorHAnsi"/>
        </w:rPr>
        <w:t xml:space="preserve"> </w:t>
      </w:r>
      <w:r w:rsidR="008B777F" w:rsidRPr="00C645AB">
        <w:rPr>
          <w:rStyle w:val="normaltextrun"/>
          <w:rFonts w:cstheme="minorHAnsi"/>
        </w:rPr>
        <w:t>dans le cadre du plan Renouveau France 202</w:t>
      </w:r>
      <w:r w:rsidR="008E3D47" w:rsidRPr="00C645AB">
        <w:rPr>
          <w:rStyle w:val="normaltextrun"/>
          <w:rFonts w:cstheme="minorHAnsi"/>
        </w:rPr>
        <w:t>5</w:t>
      </w:r>
      <w:r w:rsidR="008B777F" w:rsidRPr="00C645AB">
        <w:rPr>
          <w:rStyle w:val="normaltextrun"/>
          <w:rFonts w:cstheme="minorHAnsi"/>
        </w:rPr>
        <w:t>.</w:t>
      </w:r>
    </w:p>
    <w:p w14:paraId="111C6264" w14:textId="212AEED0" w:rsidR="003F00AE" w:rsidRPr="006E6025" w:rsidRDefault="007402AB" w:rsidP="004D2ECC">
      <w:pPr>
        <w:jc w:val="both"/>
        <w:rPr>
          <w:rStyle w:val="normaltextrun"/>
          <w:i/>
          <w:iCs/>
          <w:color w:val="767171" w:themeColor="background2" w:themeShade="80"/>
          <w:sz w:val="18"/>
          <w:szCs w:val="18"/>
        </w:rPr>
      </w:pPr>
      <w:r w:rsidRPr="006E6025">
        <w:rPr>
          <w:i/>
          <w:iCs/>
          <w:color w:val="767171" w:themeColor="background2" w:themeShade="80"/>
          <w:sz w:val="18"/>
          <w:szCs w:val="18"/>
        </w:rPr>
        <w:t>*</w:t>
      </w:r>
      <w:proofErr w:type="spellStart"/>
      <w:r w:rsidR="003F00AE" w:rsidRPr="006E6025">
        <w:rPr>
          <w:i/>
          <w:iCs/>
          <w:color w:val="767171" w:themeColor="background2" w:themeShade="80"/>
          <w:sz w:val="18"/>
          <w:szCs w:val="18"/>
        </w:rPr>
        <w:t>Nextmove</w:t>
      </w:r>
      <w:proofErr w:type="spellEnd"/>
      <w:r w:rsidR="003F00AE" w:rsidRPr="006E6025">
        <w:rPr>
          <w:i/>
          <w:iCs/>
          <w:color w:val="767171" w:themeColor="background2" w:themeShade="80"/>
          <w:sz w:val="18"/>
          <w:szCs w:val="18"/>
        </w:rPr>
        <w:t xml:space="preserve">, Renault Trucks, Ingénieurs 2000, CNAM </w:t>
      </w:r>
      <w:r w:rsidRPr="006E6025">
        <w:rPr>
          <w:i/>
          <w:iCs/>
          <w:color w:val="767171" w:themeColor="background2" w:themeShade="80"/>
          <w:sz w:val="18"/>
          <w:szCs w:val="18"/>
        </w:rPr>
        <w:t>dans le cadre d’un Programme d’</w:t>
      </w:r>
      <w:r w:rsidR="00F1654B" w:rsidRPr="006E6025">
        <w:rPr>
          <w:i/>
          <w:iCs/>
          <w:color w:val="767171" w:themeColor="background2" w:themeShade="80"/>
          <w:sz w:val="18"/>
          <w:szCs w:val="18"/>
        </w:rPr>
        <w:t>Investissement d’Avenir – Attractivité Compétences et Emplois, porté par la Plateforme de l’Automobile (</w:t>
      </w:r>
      <w:r w:rsidR="003F00AE" w:rsidRPr="006E6025">
        <w:rPr>
          <w:i/>
          <w:iCs/>
          <w:color w:val="767171" w:themeColor="background2" w:themeShade="80"/>
          <w:sz w:val="18"/>
          <w:szCs w:val="18"/>
        </w:rPr>
        <w:t>PFA</w:t>
      </w:r>
      <w:r w:rsidR="0002384B" w:rsidRPr="006E6025">
        <w:rPr>
          <w:i/>
          <w:iCs/>
          <w:color w:val="767171" w:themeColor="background2" w:themeShade="80"/>
          <w:sz w:val="18"/>
          <w:szCs w:val="18"/>
        </w:rPr>
        <w:t>)</w:t>
      </w:r>
    </w:p>
    <w:p w14:paraId="7E98A158" w14:textId="77777777" w:rsidR="006E6025" w:rsidRDefault="006E6025" w:rsidP="006E6025">
      <w:pPr>
        <w:pStyle w:val="Paragraphedeliste"/>
        <w:ind w:left="0"/>
        <w:rPr>
          <w:rFonts w:ascii="Renault Group Variable" w:hAnsi="Renault Group Variable"/>
        </w:rPr>
      </w:pPr>
    </w:p>
    <w:p w14:paraId="2FA714A2" w14:textId="7EBE5E07" w:rsidR="006E6025" w:rsidRDefault="006E6025" w:rsidP="006E6025">
      <w:pPr>
        <w:pStyle w:val="Paragraphedeliste"/>
        <w:ind w:left="0"/>
        <w:rPr>
          <w:rFonts w:ascii="Renault Group Variable" w:hAnsi="Renault Group Variable"/>
          <w:b/>
          <w:bCs/>
        </w:rPr>
      </w:pPr>
      <w:r w:rsidRPr="006E6025">
        <w:rPr>
          <w:rFonts w:ascii="Renault Group Variable" w:hAnsi="Renault Group Variable"/>
          <w:b/>
          <w:bCs/>
        </w:rPr>
        <w:t xml:space="preserve">Le site de Cléon en chiffres : </w:t>
      </w:r>
    </w:p>
    <w:p w14:paraId="682A3032" w14:textId="77777777" w:rsidR="006E6025" w:rsidRPr="006E6025" w:rsidRDefault="006E6025" w:rsidP="006E6025">
      <w:pPr>
        <w:pStyle w:val="Paragraphedeliste"/>
        <w:ind w:left="0"/>
        <w:rPr>
          <w:rFonts w:ascii="Renault Group Variable" w:hAnsi="Renault Group Variable"/>
          <w:b/>
          <w:bCs/>
          <w:sz w:val="12"/>
          <w:szCs w:val="12"/>
        </w:rPr>
      </w:pPr>
    </w:p>
    <w:p w14:paraId="6307DEA6" w14:textId="0039F9A2" w:rsidR="004C747B" w:rsidRPr="006015E5" w:rsidRDefault="004C747B" w:rsidP="006E6025">
      <w:pPr>
        <w:pStyle w:val="Paragraphedeliste"/>
        <w:numPr>
          <w:ilvl w:val="0"/>
          <w:numId w:val="10"/>
        </w:numPr>
        <w:jc w:val="both"/>
      </w:pPr>
      <w:r w:rsidRPr="004C747B">
        <w:rPr>
          <w:b/>
          <w:bCs/>
        </w:rPr>
        <w:t>98 millions</w:t>
      </w:r>
      <w:r w:rsidRPr="006015E5">
        <w:t xml:space="preserve"> de moteurs et boîtes de </w:t>
      </w:r>
      <w:proofErr w:type="gramStart"/>
      <w:r w:rsidRPr="006015E5">
        <w:t>vitesses</w:t>
      </w:r>
      <w:r w:rsidR="008B73F2">
        <w:t xml:space="preserve"> produits</w:t>
      </w:r>
      <w:proofErr w:type="gramEnd"/>
      <w:r w:rsidR="008B73F2">
        <w:t xml:space="preserve"> depuis </w:t>
      </w:r>
      <w:r w:rsidR="008B73F2" w:rsidRPr="006015E5">
        <w:t>le démarrage de l’usine en 1958</w:t>
      </w:r>
    </w:p>
    <w:p w14:paraId="3FF57BA5" w14:textId="05579228" w:rsidR="004C747B" w:rsidRDefault="004C747B" w:rsidP="006E6025">
      <w:pPr>
        <w:pStyle w:val="Paragraphedeliste"/>
        <w:numPr>
          <w:ilvl w:val="0"/>
          <w:numId w:val="10"/>
        </w:numPr>
        <w:jc w:val="both"/>
      </w:pPr>
      <w:r w:rsidRPr="004C747B">
        <w:rPr>
          <w:b/>
          <w:bCs/>
        </w:rPr>
        <w:t>620 millions d’euros</w:t>
      </w:r>
      <w:r w:rsidRPr="00814DD2">
        <w:t xml:space="preserve"> investis depuis 2018</w:t>
      </w:r>
      <w:r>
        <w:t xml:space="preserve"> p</w:t>
      </w:r>
      <w:r w:rsidRPr="006015E5">
        <w:t>our industrialiser les moteurs électriques et les composants hybrides</w:t>
      </w:r>
    </w:p>
    <w:p w14:paraId="47952DA7" w14:textId="1BE350DF" w:rsidR="004C747B" w:rsidRDefault="004C747B" w:rsidP="006E6025">
      <w:pPr>
        <w:pStyle w:val="Paragraphedeliste"/>
        <w:numPr>
          <w:ilvl w:val="0"/>
          <w:numId w:val="10"/>
        </w:numPr>
        <w:jc w:val="both"/>
      </w:pPr>
      <w:r w:rsidRPr="006015E5">
        <w:t xml:space="preserve">En 2021, </w:t>
      </w:r>
      <w:r w:rsidR="00E40047">
        <w:t xml:space="preserve">production de </w:t>
      </w:r>
      <w:r w:rsidRPr="004C747B">
        <w:rPr>
          <w:b/>
          <w:bCs/>
        </w:rPr>
        <w:t>934 459 organes mécaniques</w:t>
      </w:r>
      <w:r>
        <w:rPr>
          <w:b/>
          <w:bCs/>
        </w:rPr>
        <w:t xml:space="preserve"> </w:t>
      </w:r>
      <w:r w:rsidR="00E40047">
        <w:t xml:space="preserve">dont 34% électriques </w:t>
      </w:r>
    </w:p>
    <w:p w14:paraId="7DFAFEBC" w14:textId="356B21C9" w:rsidR="004C747B" w:rsidRDefault="004C747B" w:rsidP="006E6025">
      <w:pPr>
        <w:pStyle w:val="Paragraphedeliste"/>
        <w:numPr>
          <w:ilvl w:val="0"/>
          <w:numId w:val="10"/>
        </w:numPr>
        <w:jc w:val="both"/>
      </w:pPr>
      <w:r w:rsidRPr="004C747B">
        <w:rPr>
          <w:b/>
          <w:bCs/>
        </w:rPr>
        <w:t>3 228 salariés</w:t>
      </w:r>
      <w:r w:rsidRPr="006015E5">
        <w:t xml:space="preserve"> dont </w:t>
      </w:r>
      <w:r w:rsidRPr="0088368A">
        <w:t>14%</w:t>
      </w:r>
      <w:r w:rsidRPr="006015E5">
        <w:t xml:space="preserve"> de femmes pour les statuts opératrices et techniciennes et </w:t>
      </w:r>
      <w:r w:rsidRPr="0088368A">
        <w:t>7%</w:t>
      </w:r>
      <w:r w:rsidRPr="006015E5">
        <w:t xml:space="preserve"> pour les statuts managers</w:t>
      </w:r>
    </w:p>
    <w:p w14:paraId="7C9883C2" w14:textId="146101C8" w:rsidR="004C747B" w:rsidRDefault="004C747B" w:rsidP="006E6025">
      <w:pPr>
        <w:pStyle w:val="Paragraphedeliste"/>
        <w:numPr>
          <w:ilvl w:val="0"/>
          <w:numId w:val="10"/>
        </w:numPr>
        <w:jc w:val="both"/>
      </w:pPr>
      <w:r w:rsidRPr="006E6025">
        <w:rPr>
          <w:b/>
          <w:bCs/>
        </w:rPr>
        <w:t>100 nouvelles embauches</w:t>
      </w:r>
      <w:r>
        <w:t xml:space="preserve"> </w:t>
      </w:r>
      <w:r w:rsidR="00E40047">
        <w:t xml:space="preserve">annoncées </w:t>
      </w:r>
      <w:r>
        <w:t>en 2022</w:t>
      </w:r>
    </w:p>
    <w:p w14:paraId="682ECB21" w14:textId="6633A354" w:rsidR="004C747B" w:rsidRDefault="004C747B" w:rsidP="006E6025">
      <w:pPr>
        <w:pStyle w:val="Paragraphedeliste"/>
        <w:ind w:left="0"/>
        <w:rPr>
          <w:rFonts w:ascii="Renault Group Variable" w:hAnsi="Renault Group Variable"/>
        </w:rPr>
      </w:pPr>
    </w:p>
    <w:p w14:paraId="660DAE65" w14:textId="35E85393" w:rsidR="004C747B" w:rsidRDefault="004C747B" w:rsidP="007C1A0A">
      <w:pPr>
        <w:pStyle w:val="Paragraphedeliste"/>
        <w:ind w:left="0"/>
        <w:rPr>
          <w:rFonts w:ascii="Renault Group Variable" w:hAnsi="Renault Group Variable"/>
        </w:rPr>
      </w:pPr>
    </w:p>
    <w:p w14:paraId="2CDB040C" w14:textId="69370B6F" w:rsidR="004C747B" w:rsidRDefault="004C747B" w:rsidP="007C1A0A">
      <w:pPr>
        <w:pStyle w:val="Paragraphedeliste"/>
        <w:ind w:left="0"/>
        <w:rPr>
          <w:rFonts w:ascii="Renault Group Variable" w:hAnsi="Renault Group Variable"/>
        </w:rPr>
      </w:pPr>
    </w:p>
    <w:p w14:paraId="77E99DDC" w14:textId="77777777" w:rsidR="006A3673" w:rsidRPr="002806EB" w:rsidRDefault="006A3673" w:rsidP="006A3673">
      <w:pPr>
        <w:contextualSpacing/>
        <w:jc w:val="both"/>
        <w:rPr>
          <w:b/>
          <w:bCs/>
          <w:sz w:val="18"/>
          <w:szCs w:val="18"/>
          <w:u w:val="single"/>
        </w:rPr>
      </w:pPr>
      <w:r w:rsidRPr="002806EB">
        <w:rPr>
          <w:b/>
          <w:bCs/>
          <w:sz w:val="18"/>
          <w:szCs w:val="18"/>
        </w:rPr>
        <w:t xml:space="preserve">A propos de Renault Group </w:t>
      </w:r>
    </w:p>
    <w:p w14:paraId="5859E77F" w14:textId="77777777" w:rsidR="006A3673" w:rsidRDefault="006A3673" w:rsidP="006A3673">
      <w:pPr>
        <w:contextualSpacing/>
        <w:jc w:val="both"/>
        <w:rPr>
          <w:rStyle w:val="Lienhypertexte"/>
          <w:sz w:val="18"/>
          <w:szCs w:val="18"/>
        </w:rPr>
      </w:pPr>
      <w:r w:rsidRPr="002806EB">
        <w:rPr>
          <w:sz w:val="18"/>
          <w:szCs w:val="18"/>
        </w:rPr>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Mobilize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8" w:history="1">
        <w:r w:rsidRPr="002806EB">
          <w:rPr>
            <w:rStyle w:val="Lienhypertexte"/>
            <w:sz w:val="18"/>
            <w:szCs w:val="18"/>
          </w:rPr>
          <w:t>https://www.renaultgroup.com/</w:t>
        </w:r>
      </w:hyperlink>
    </w:p>
    <w:p w14:paraId="1E0F85BA" w14:textId="3BDB3669" w:rsidR="000F7AB1" w:rsidRPr="00530D57" w:rsidRDefault="000F7AB1" w:rsidP="00530D57">
      <w:pPr>
        <w:contextualSpacing/>
        <w:jc w:val="both"/>
        <w:rPr>
          <w:b/>
          <w:bCs/>
          <w:sz w:val="20"/>
          <w:szCs w:val="20"/>
        </w:rPr>
      </w:pPr>
    </w:p>
    <w:sectPr w:rsidR="000F7AB1" w:rsidRPr="00530D57" w:rsidSect="00530D57">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0838" w14:textId="77777777" w:rsidR="00625E3B" w:rsidRDefault="00625E3B" w:rsidP="00C40D3C">
      <w:pPr>
        <w:spacing w:after="0" w:line="240" w:lineRule="auto"/>
      </w:pPr>
      <w:r>
        <w:separator/>
      </w:r>
    </w:p>
  </w:endnote>
  <w:endnote w:type="continuationSeparator" w:id="0">
    <w:p w14:paraId="1BB19929" w14:textId="77777777" w:rsidR="00625E3B" w:rsidRDefault="00625E3B" w:rsidP="00C4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nault Group">
    <w:altName w:val="Calibri"/>
    <w:charset w:val="00"/>
    <w:family w:val="auto"/>
    <w:pitch w:val="variable"/>
    <w:sig w:usb0="E00002A7" w:usb1="50000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enault Group Variable">
    <w:altName w:val="Calibri"/>
    <w:charset w:val="00"/>
    <w:family w:val="auto"/>
    <w:pitch w:val="variable"/>
    <w:sig w:usb0="A00002FF" w:usb1="0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3B68" w14:textId="3C26BD5A" w:rsidR="00875504" w:rsidRDefault="00ED0462" w:rsidP="00ED0462">
    <w:pPr>
      <w:spacing w:after="0" w:line="240" w:lineRule="auto"/>
    </w:pPr>
    <w:r w:rsidRPr="00ED0462">
      <w:rPr>
        <w:rFonts w:ascii="Renault Group" w:eastAsia="Times" w:hAnsi="Renault Group" w:cs="Arial"/>
        <w:b/>
        <w:bCs/>
        <w:noProof/>
        <w:sz w:val="20"/>
        <w:szCs w:val="20"/>
        <w:lang w:val="fr-BE"/>
      </w:rPr>
      <w:t>Renault Belgique Luxembourg – Direction Communication</w:t>
    </w:r>
    <w:r w:rsidRPr="00ED0462">
      <w:rPr>
        <w:rFonts w:ascii="Renault Group" w:eastAsia="Times" w:hAnsi="Renault Group" w:cs="Arial"/>
        <w:b/>
        <w:bCs/>
        <w:noProof/>
        <w:sz w:val="20"/>
        <w:szCs w:val="20"/>
        <w:lang w:val="fr-BE"/>
      </w:rPr>
      <w:br/>
    </w:r>
    <w:r w:rsidRPr="00ED0462">
      <w:rPr>
        <w:rFonts w:ascii="Renault Group" w:eastAsia="Times" w:hAnsi="Renault Group" w:cs="Arial"/>
        <w:bCs/>
        <w:noProof/>
        <w:sz w:val="20"/>
        <w:szCs w:val="20"/>
        <w:lang w:val="fr-BE"/>
      </w:rPr>
      <w:t>Avenue Mozart 20, 1620 Drogenbos</w:t>
    </w:r>
    <w:r w:rsidRPr="00ED0462">
      <w:rPr>
        <w:rFonts w:ascii="Renault Group" w:eastAsia="Times" w:hAnsi="Renault Group" w:cs="Arial"/>
        <w:b/>
        <w:bCs/>
        <w:noProof/>
        <w:sz w:val="20"/>
        <w:szCs w:val="20"/>
        <w:lang w:val="fr-BE"/>
      </w:rPr>
      <w:br/>
    </w:r>
    <w:r w:rsidRPr="00ED0462">
      <w:rPr>
        <w:rFonts w:ascii="Renault Group" w:eastAsia="Times" w:hAnsi="Renault Group" w:cs="Arial"/>
        <w:noProof/>
        <w:sz w:val="20"/>
        <w:szCs w:val="20"/>
        <w:lang w:val="fr-BE"/>
      </w:rPr>
      <w:t>Tel.: + 32 (0)2 334 78 51</w:t>
    </w:r>
    <w:r w:rsidRPr="00ED0462">
      <w:rPr>
        <w:rFonts w:ascii="Renault Group" w:eastAsia="Times" w:hAnsi="Renault Group" w:cs="Arial"/>
        <w:b/>
        <w:bCs/>
        <w:noProof/>
        <w:sz w:val="20"/>
        <w:szCs w:val="20"/>
        <w:lang w:val="fr-BE"/>
      </w:rPr>
      <w:br/>
    </w:r>
    <w:r w:rsidRPr="00ED0462">
      <w:rPr>
        <w:rFonts w:ascii="Renault Group" w:eastAsia="Times" w:hAnsi="Renault Group" w:cs="Arial"/>
        <w:noProof/>
        <w:sz w:val="20"/>
        <w:szCs w:val="20"/>
        <w:lang w:val="pt-BR"/>
      </w:rPr>
      <w:t xml:space="preserve">Site : </w:t>
    </w:r>
    <w:hyperlink r:id="rId1" w:history="1">
      <w:r w:rsidRPr="00ED0462">
        <w:rPr>
          <w:rFonts w:ascii="Renault Group" w:eastAsia="Times" w:hAnsi="Renault Group" w:cs="Arial"/>
          <w:noProof/>
          <w:color w:val="0000FF"/>
          <w:sz w:val="20"/>
          <w:szCs w:val="20"/>
          <w:u w:val="single"/>
          <w:lang w:val="pt-BR"/>
        </w:rPr>
        <w:t>www.renault.</w:t>
      </w:r>
      <w:r w:rsidRPr="00ED0462">
        <w:rPr>
          <w:rFonts w:ascii="Renault Group" w:eastAsia="Times" w:hAnsi="Renault Group" w:cs="Arial"/>
          <w:noProof/>
          <w:color w:val="0000FF"/>
          <w:sz w:val="20"/>
          <w:szCs w:val="20"/>
          <w:u w:val="single"/>
          <w:lang w:val="fr-BE"/>
        </w:rPr>
        <w:t>be</w:t>
      </w:r>
    </w:hyperlink>
    <w:r w:rsidRPr="00ED0462">
      <w:rPr>
        <w:rFonts w:ascii="Renault Group" w:eastAsia="Times" w:hAnsi="Renault Group" w:cs="Arial"/>
        <w:noProof/>
        <w:sz w:val="20"/>
        <w:szCs w:val="20"/>
        <w:lang w:val="pt-BR"/>
      </w:rPr>
      <w:t xml:space="preserve"> et </w:t>
    </w:r>
    <w:r w:rsidRPr="00ED0462">
      <w:rPr>
        <w:rFonts w:ascii="Renault Group" w:eastAsia="Calibri" w:hAnsi="Renault Group" w:cs="Arial"/>
        <w:noProof/>
        <w:sz w:val="20"/>
        <w:szCs w:val="20"/>
      </w:rPr>
      <w:t xml:space="preserve"> </w:t>
    </w:r>
    <w:hyperlink r:id="rId2" w:history="1">
      <w:r w:rsidRPr="00ED0462">
        <w:rPr>
          <w:rFonts w:ascii="Renault Group" w:eastAsia="Times New Roman" w:hAnsi="Renault Group" w:cs="Arial"/>
          <w:noProof/>
          <w:color w:val="0000FF"/>
          <w:sz w:val="20"/>
          <w:szCs w:val="20"/>
          <w:u w:val="single"/>
          <w:lang w:val="fr-BE" w:eastAsia="fr-BE"/>
        </w:rPr>
        <w:t>https://be-fr.media.renaultgroup.com/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2BDC" w14:textId="77777777" w:rsidR="00625E3B" w:rsidRDefault="00625E3B" w:rsidP="00C40D3C">
      <w:pPr>
        <w:spacing w:after="0" w:line="240" w:lineRule="auto"/>
      </w:pPr>
      <w:r>
        <w:separator/>
      </w:r>
    </w:p>
  </w:footnote>
  <w:footnote w:type="continuationSeparator" w:id="0">
    <w:p w14:paraId="180939FF" w14:textId="77777777" w:rsidR="00625E3B" w:rsidRDefault="00625E3B" w:rsidP="00C4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6D9" w14:textId="04F38C4A" w:rsidR="00C40D3C" w:rsidRPr="001D5B90" w:rsidRDefault="00C40D3C" w:rsidP="001D5B90">
    <w:pPr>
      <w:pStyle w:val="En-tte"/>
      <w:pBdr>
        <w:bottom w:val="single" w:sz="8" w:space="15" w:color="auto"/>
      </w:pBdr>
      <w:tabs>
        <w:tab w:val="clear" w:pos="4513"/>
        <w:tab w:val="clear" w:pos="9026"/>
        <w:tab w:val="left" w:pos="8058"/>
      </w:tabs>
      <w:jc w:val="right"/>
      <w:rPr>
        <w:b/>
        <w:bCs/>
        <w:sz w:val="26"/>
        <w:szCs w:val="26"/>
      </w:rPr>
    </w:pPr>
    <w:r>
      <w:rPr>
        <w:noProof/>
        <w:lang w:eastAsia="fr-FR"/>
      </w:rPr>
      <w:drawing>
        <wp:anchor distT="0" distB="0" distL="114300" distR="114300" simplePos="0" relativeHeight="251659776" behindDoc="0" locked="0" layoutInCell="1" allowOverlap="1" wp14:anchorId="38193F54" wp14:editId="67DAEAD5">
          <wp:simplePos x="0" y="0"/>
          <wp:positionH relativeFrom="margin">
            <wp:align>left</wp:align>
          </wp:positionH>
          <wp:positionV relativeFrom="paragraph">
            <wp:posOffset>-78105</wp:posOffset>
          </wp:positionV>
          <wp:extent cx="972000" cy="4397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anchor>
      </w:drawing>
    </w:r>
    <w:r>
      <w:t xml:space="preserve">  </w:t>
    </w:r>
    <w:r w:rsidR="001D5B90" w:rsidRPr="001D5B90">
      <w:rPr>
        <w:b/>
        <w:bCs/>
        <w:sz w:val="26"/>
        <w:szCs w:val="26"/>
      </w:rPr>
      <w:t>COMMUNIQUE DE PRESSE</w:t>
    </w:r>
  </w:p>
  <w:p w14:paraId="0E59B50C" w14:textId="14F9BE61" w:rsidR="001D5B90" w:rsidRDefault="001D5B90" w:rsidP="001D5B90">
    <w:pPr>
      <w:pStyle w:val="En-tte"/>
      <w:pBdr>
        <w:bottom w:val="single" w:sz="8" w:space="15" w:color="auto"/>
      </w:pBdr>
      <w:tabs>
        <w:tab w:val="clear" w:pos="4513"/>
        <w:tab w:val="clear" w:pos="9026"/>
        <w:tab w:val="left" w:pos="8058"/>
      </w:tabs>
      <w:jc w:val="right"/>
    </w:pPr>
    <w:r>
      <w:t>0</w:t>
    </w:r>
    <w:r w:rsidR="00ED0462">
      <w:t>6</w:t>
    </w:r>
    <w:r>
      <w:t xml:space="preserve"> juillet 2022</w:t>
    </w:r>
  </w:p>
  <w:p w14:paraId="6502FD9B" w14:textId="77777777" w:rsidR="001D5B90" w:rsidRDefault="001D5B90" w:rsidP="001D5B90">
    <w:pPr>
      <w:pStyle w:val="En-tte"/>
      <w:pBdr>
        <w:bottom w:val="single" w:sz="8" w:space="15" w:color="auto"/>
      </w:pBdr>
      <w:tabs>
        <w:tab w:val="clear" w:pos="4513"/>
        <w:tab w:val="clear" w:pos="9026"/>
        <w:tab w:val="left" w:pos="8058"/>
      </w:tabs>
      <w:jc w:val="right"/>
    </w:pPr>
  </w:p>
  <w:p w14:paraId="2A747875" w14:textId="3146C6D3" w:rsidR="00C40D3C" w:rsidRDefault="00C40D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C22"/>
    <w:multiLevelType w:val="hybridMultilevel"/>
    <w:tmpl w:val="9A68EC6A"/>
    <w:lvl w:ilvl="0" w:tplc="767845D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F140EF"/>
    <w:multiLevelType w:val="multilevel"/>
    <w:tmpl w:val="854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E03BC"/>
    <w:multiLevelType w:val="hybridMultilevel"/>
    <w:tmpl w:val="E92377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C27240"/>
    <w:multiLevelType w:val="multilevel"/>
    <w:tmpl w:val="9C526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C10E8"/>
    <w:multiLevelType w:val="hybridMultilevel"/>
    <w:tmpl w:val="B790A5C4"/>
    <w:lvl w:ilvl="0" w:tplc="4C2820D4">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AD92B3F"/>
    <w:multiLevelType w:val="hybridMultilevel"/>
    <w:tmpl w:val="B0F680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D4B755F"/>
    <w:multiLevelType w:val="hybridMultilevel"/>
    <w:tmpl w:val="2CF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9800F3"/>
    <w:multiLevelType w:val="hybridMultilevel"/>
    <w:tmpl w:val="12083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7170BE"/>
    <w:multiLevelType w:val="hybridMultilevel"/>
    <w:tmpl w:val="11F08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A33334"/>
    <w:multiLevelType w:val="multilevel"/>
    <w:tmpl w:val="426A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0"/>
  </w:num>
  <w:num w:numId="4">
    <w:abstractNumId w:val="2"/>
  </w:num>
  <w:num w:numId="5">
    <w:abstractNumId w:val="4"/>
  </w:num>
  <w:num w:numId="6">
    <w:abstractNumId w:val="0"/>
  </w:num>
  <w:num w:numId="7">
    <w:abstractNumId w:val="1"/>
  </w:num>
  <w:num w:numId="8">
    <w:abstractNumId w:val="3"/>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3C"/>
    <w:rsid w:val="000040F1"/>
    <w:rsid w:val="00007605"/>
    <w:rsid w:val="00023383"/>
    <w:rsid w:val="0002384B"/>
    <w:rsid w:val="00026FBC"/>
    <w:rsid w:val="0003011D"/>
    <w:rsid w:val="00032827"/>
    <w:rsid w:val="000446D1"/>
    <w:rsid w:val="00047E77"/>
    <w:rsid w:val="0005478A"/>
    <w:rsid w:val="00063F25"/>
    <w:rsid w:val="00066D54"/>
    <w:rsid w:val="00091A38"/>
    <w:rsid w:val="000A2C41"/>
    <w:rsid w:val="000A5D9C"/>
    <w:rsid w:val="000C2E70"/>
    <w:rsid w:val="000D5ECE"/>
    <w:rsid w:val="000D62A0"/>
    <w:rsid w:val="000E48E2"/>
    <w:rsid w:val="000F0313"/>
    <w:rsid w:val="000F0A66"/>
    <w:rsid w:val="000F2F8A"/>
    <w:rsid w:val="000F7AB1"/>
    <w:rsid w:val="0010033D"/>
    <w:rsid w:val="001168E9"/>
    <w:rsid w:val="00125009"/>
    <w:rsid w:val="00125436"/>
    <w:rsid w:val="00130F0E"/>
    <w:rsid w:val="001311AD"/>
    <w:rsid w:val="001335E8"/>
    <w:rsid w:val="00184A6C"/>
    <w:rsid w:val="00187FCE"/>
    <w:rsid w:val="00190BE7"/>
    <w:rsid w:val="001A1048"/>
    <w:rsid w:val="001A3CAC"/>
    <w:rsid w:val="001B370F"/>
    <w:rsid w:val="001B509C"/>
    <w:rsid w:val="001C0347"/>
    <w:rsid w:val="001C4E9D"/>
    <w:rsid w:val="001D0F33"/>
    <w:rsid w:val="001D5B2E"/>
    <w:rsid w:val="001D5B90"/>
    <w:rsid w:val="001D7BE3"/>
    <w:rsid w:val="001F1C85"/>
    <w:rsid w:val="00204EB1"/>
    <w:rsid w:val="00205650"/>
    <w:rsid w:val="002116C3"/>
    <w:rsid w:val="00231EF3"/>
    <w:rsid w:val="00232C1C"/>
    <w:rsid w:val="00236F73"/>
    <w:rsid w:val="00243CDB"/>
    <w:rsid w:val="00245A09"/>
    <w:rsid w:val="002460AE"/>
    <w:rsid w:val="0026092A"/>
    <w:rsid w:val="00267501"/>
    <w:rsid w:val="00281806"/>
    <w:rsid w:val="00285B66"/>
    <w:rsid w:val="002912C1"/>
    <w:rsid w:val="00291C6E"/>
    <w:rsid w:val="002943DF"/>
    <w:rsid w:val="002A3B43"/>
    <w:rsid w:val="002B0885"/>
    <w:rsid w:val="002C1C98"/>
    <w:rsid w:val="002D6DD1"/>
    <w:rsid w:val="002E5F19"/>
    <w:rsid w:val="002F35B5"/>
    <w:rsid w:val="003015FB"/>
    <w:rsid w:val="00304845"/>
    <w:rsid w:val="00313ACD"/>
    <w:rsid w:val="003210DE"/>
    <w:rsid w:val="0034157F"/>
    <w:rsid w:val="00362180"/>
    <w:rsid w:val="003735ED"/>
    <w:rsid w:val="00385896"/>
    <w:rsid w:val="00391395"/>
    <w:rsid w:val="00391CC8"/>
    <w:rsid w:val="00391CEE"/>
    <w:rsid w:val="0039212E"/>
    <w:rsid w:val="003A52F9"/>
    <w:rsid w:val="003A5C7F"/>
    <w:rsid w:val="003C0288"/>
    <w:rsid w:val="003C0588"/>
    <w:rsid w:val="003D27CF"/>
    <w:rsid w:val="003D56A2"/>
    <w:rsid w:val="003E3008"/>
    <w:rsid w:val="003E3B06"/>
    <w:rsid w:val="003E4FDF"/>
    <w:rsid w:val="003E526C"/>
    <w:rsid w:val="003E730A"/>
    <w:rsid w:val="003F00AE"/>
    <w:rsid w:val="003F0B7C"/>
    <w:rsid w:val="00402D03"/>
    <w:rsid w:val="00406BED"/>
    <w:rsid w:val="00410D6B"/>
    <w:rsid w:val="00415988"/>
    <w:rsid w:val="0042010F"/>
    <w:rsid w:val="0042274B"/>
    <w:rsid w:val="00431EFC"/>
    <w:rsid w:val="0043345E"/>
    <w:rsid w:val="004341A6"/>
    <w:rsid w:val="00442BCE"/>
    <w:rsid w:val="004519C8"/>
    <w:rsid w:val="00470AE0"/>
    <w:rsid w:val="00471293"/>
    <w:rsid w:val="00481A47"/>
    <w:rsid w:val="004855C7"/>
    <w:rsid w:val="00491A33"/>
    <w:rsid w:val="004A49E1"/>
    <w:rsid w:val="004B1088"/>
    <w:rsid w:val="004C3061"/>
    <w:rsid w:val="004C747B"/>
    <w:rsid w:val="004D2ECC"/>
    <w:rsid w:val="004E3E26"/>
    <w:rsid w:val="004F4FB4"/>
    <w:rsid w:val="004F5C6D"/>
    <w:rsid w:val="004F74ED"/>
    <w:rsid w:val="00507808"/>
    <w:rsid w:val="0051403D"/>
    <w:rsid w:val="0051508E"/>
    <w:rsid w:val="0052188C"/>
    <w:rsid w:val="00530D57"/>
    <w:rsid w:val="00534E7E"/>
    <w:rsid w:val="0054173C"/>
    <w:rsid w:val="00544B51"/>
    <w:rsid w:val="005639E8"/>
    <w:rsid w:val="00564D62"/>
    <w:rsid w:val="00565F99"/>
    <w:rsid w:val="00581A5D"/>
    <w:rsid w:val="00582368"/>
    <w:rsid w:val="00584A76"/>
    <w:rsid w:val="005914AC"/>
    <w:rsid w:val="00592A2E"/>
    <w:rsid w:val="00597ED1"/>
    <w:rsid w:val="005A5F79"/>
    <w:rsid w:val="005A7298"/>
    <w:rsid w:val="005B7BD2"/>
    <w:rsid w:val="005C2565"/>
    <w:rsid w:val="005C42B3"/>
    <w:rsid w:val="005D4569"/>
    <w:rsid w:val="005E19DB"/>
    <w:rsid w:val="005E66F1"/>
    <w:rsid w:val="005F1A7B"/>
    <w:rsid w:val="005F1E49"/>
    <w:rsid w:val="006015E5"/>
    <w:rsid w:val="00605FE0"/>
    <w:rsid w:val="00625E3B"/>
    <w:rsid w:val="006267D0"/>
    <w:rsid w:val="00626A31"/>
    <w:rsid w:val="00626DB2"/>
    <w:rsid w:val="0063072A"/>
    <w:rsid w:val="00644B9D"/>
    <w:rsid w:val="0064697E"/>
    <w:rsid w:val="006573E6"/>
    <w:rsid w:val="00661CE1"/>
    <w:rsid w:val="00685B95"/>
    <w:rsid w:val="006930B0"/>
    <w:rsid w:val="00697D9B"/>
    <w:rsid w:val="006A0721"/>
    <w:rsid w:val="006A3673"/>
    <w:rsid w:val="006B25BA"/>
    <w:rsid w:val="006C4402"/>
    <w:rsid w:val="006C6DC2"/>
    <w:rsid w:val="006D1F47"/>
    <w:rsid w:val="006D3104"/>
    <w:rsid w:val="006D43DB"/>
    <w:rsid w:val="006D56A6"/>
    <w:rsid w:val="006E0961"/>
    <w:rsid w:val="006E6025"/>
    <w:rsid w:val="007042AB"/>
    <w:rsid w:val="00704A0A"/>
    <w:rsid w:val="00704AF6"/>
    <w:rsid w:val="007218F4"/>
    <w:rsid w:val="007227D7"/>
    <w:rsid w:val="00724EE2"/>
    <w:rsid w:val="0073797E"/>
    <w:rsid w:val="007402AB"/>
    <w:rsid w:val="007415E5"/>
    <w:rsid w:val="00754606"/>
    <w:rsid w:val="00756FF1"/>
    <w:rsid w:val="0076079B"/>
    <w:rsid w:val="00763374"/>
    <w:rsid w:val="007771DB"/>
    <w:rsid w:val="00781FC8"/>
    <w:rsid w:val="00783AEA"/>
    <w:rsid w:val="00791524"/>
    <w:rsid w:val="007A7200"/>
    <w:rsid w:val="007B24E1"/>
    <w:rsid w:val="007B4869"/>
    <w:rsid w:val="007C0EDC"/>
    <w:rsid w:val="007C1A0A"/>
    <w:rsid w:val="007C49B0"/>
    <w:rsid w:val="007C7846"/>
    <w:rsid w:val="007D64CF"/>
    <w:rsid w:val="007E6D25"/>
    <w:rsid w:val="007F7D83"/>
    <w:rsid w:val="0080148A"/>
    <w:rsid w:val="00801D9E"/>
    <w:rsid w:val="00802BD6"/>
    <w:rsid w:val="008145B8"/>
    <w:rsid w:val="00814DD2"/>
    <w:rsid w:val="00815030"/>
    <w:rsid w:val="00832622"/>
    <w:rsid w:val="00841826"/>
    <w:rsid w:val="00844D9E"/>
    <w:rsid w:val="008454DB"/>
    <w:rsid w:val="0084725F"/>
    <w:rsid w:val="008500C7"/>
    <w:rsid w:val="008564E2"/>
    <w:rsid w:val="00856B14"/>
    <w:rsid w:val="00857731"/>
    <w:rsid w:val="00857DE0"/>
    <w:rsid w:val="00862D78"/>
    <w:rsid w:val="00864E7C"/>
    <w:rsid w:val="00875504"/>
    <w:rsid w:val="00880E27"/>
    <w:rsid w:val="0088368A"/>
    <w:rsid w:val="00891682"/>
    <w:rsid w:val="008A1E5F"/>
    <w:rsid w:val="008A40D5"/>
    <w:rsid w:val="008B73F2"/>
    <w:rsid w:val="008B777F"/>
    <w:rsid w:val="008C0CC5"/>
    <w:rsid w:val="008C46FC"/>
    <w:rsid w:val="008C63C2"/>
    <w:rsid w:val="008E1225"/>
    <w:rsid w:val="008E1A33"/>
    <w:rsid w:val="008E3D47"/>
    <w:rsid w:val="008F2ECA"/>
    <w:rsid w:val="008F3055"/>
    <w:rsid w:val="0090060F"/>
    <w:rsid w:val="0091079D"/>
    <w:rsid w:val="00911ED8"/>
    <w:rsid w:val="00912045"/>
    <w:rsid w:val="00916121"/>
    <w:rsid w:val="00917071"/>
    <w:rsid w:val="00920522"/>
    <w:rsid w:val="00923336"/>
    <w:rsid w:val="00923FC6"/>
    <w:rsid w:val="00927B45"/>
    <w:rsid w:val="009319CF"/>
    <w:rsid w:val="00933E02"/>
    <w:rsid w:val="00942338"/>
    <w:rsid w:val="00942C78"/>
    <w:rsid w:val="00965238"/>
    <w:rsid w:val="00971D16"/>
    <w:rsid w:val="00987A85"/>
    <w:rsid w:val="009911BD"/>
    <w:rsid w:val="009A5C3A"/>
    <w:rsid w:val="009B2B47"/>
    <w:rsid w:val="009B5F18"/>
    <w:rsid w:val="009C4FC9"/>
    <w:rsid w:val="009C5374"/>
    <w:rsid w:val="009E37BE"/>
    <w:rsid w:val="009E433E"/>
    <w:rsid w:val="009F287A"/>
    <w:rsid w:val="00A02498"/>
    <w:rsid w:val="00A04C63"/>
    <w:rsid w:val="00A24F42"/>
    <w:rsid w:val="00A2793F"/>
    <w:rsid w:val="00A33AC2"/>
    <w:rsid w:val="00A464BD"/>
    <w:rsid w:val="00A47256"/>
    <w:rsid w:val="00A548DC"/>
    <w:rsid w:val="00A65C95"/>
    <w:rsid w:val="00A719A7"/>
    <w:rsid w:val="00A73D57"/>
    <w:rsid w:val="00A73EC7"/>
    <w:rsid w:val="00A7699F"/>
    <w:rsid w:val="00A76AC9"/>
    <w:rsid w:val="00A81F69"/>
    <w:rsid w:val="00A83035"/>
    <w:rsid w:val="00A852A5"/>
    <w:rsid w:val="00A856A7"/>
    <w:rsid w:val="00AA0B24"/>
    <w:rsid w:val="00AA171E"/>
    <w:rsid w:val="00AA2152"/>
    <w:rsid w:val="00AA349F"/>
    <w:rsid w:val="00AA7614"/>
    <w:rsid w:val="00AB35D2"/>
    <w:rsid w:val="00AB4A94"/>
    <w:rsid w:val="00AB4B24"/>
    <w:rsid w:val="00AB79EA"/>
    <w:rsid w:val="00AC01EF"/>
    <w:rsid w:val="00AC7CC7"/>
    <w:rsid w:val="00AD0FC5"/>
    <w:rsid w:val="00AE396E"/>
    <w:rsid w:val="00AE502E"/>
    <w:rsid w:val="00AF2C03"/>
    <w:rsid w:val="00AF67E4"/>
    <w:rsid w:val="00B0706E"/>
    <w:rsid w:val="00B3640A"/>
    <w:rsid w:val="00B365E8"/>
    <w:rsid w:val="00B47CD0"/>
    <w:rsid w:val="00B5306A"/>
    <w:rsid w:val="00B53647"/>
    <w:rsid w:val="00B61EAF"/>
    <w:rsid w:val="00B65D27"/>
    <w:rsid w:val="00B8352C"/>
    <w:rsid w:val="00B851E1"/>
    <w:rsid w:val="00B876DA"/>
    <w:rsid w:val="00B96BC6"/>
    <w:rsid w:val="00BA6EAD"/>
    <w:rsid w:val="00BB0E2F"/>
    <w:rsid w:val="00BD405B"/>
    <w:rsid w:val="00BD4176"/>
    <w:rsid w:val="00BD6F5B"/>
    <w:rsid w:val="00BE239E"/>
    <w:rsid w:val="00C0022F"/>
    <w:rsid w:val="00C0037C"/>
    <w:rsid w:val="00C11988"/>
    <w:rsid w:val="00C248C2"/>
    <w:rsid w:val="00C3207F"/>
    <w:rsid w:val="00C3337D"/>
    <w:rsid w:val="00C36D55"/>
    <w:rsid w:val="00C40D3C"/>
    <w:rsid w:val="00C56DAA"/>
    <w:rsid w:val="00C61BAB"/>
    <w:rsid w:val="00C637CA"/>
    <w:rsid w:val="00C644E6"/>
    <w:rsid w:val="00C645AB"/>
    <w:rsid w:val="00C64813"/>
    <w:rsid w:val="00C64CA4"/>
    <w:rsid w:val="00C83161"/>
    <w:rsid w:val="00C909F7"/>
    <w:rsid w:val="00CB1EBA"/>
    <w:rsid w:val="00CB49BD"/>
    <w:rsid w:val="00CD2D94"/>
    <w:rsid w:val="00CD31EF"/>
    <w:rsid w:val="00CD3978"/>
    <w:rsid w:val="00CD3BFC"/>
    <w:rsid w:val="00CE4AAA"/>
    <w:rsid w:val="00CE645C"/>
    <w:rsid w:val="00CF3104"/>
    <w:rsid w:val="00CF3AE1"/>
    <w:rsid w:val="00D0776F"/>
    <w:rsid w:val="00D125F0"/>
    <w:rsid w:val="00D164AB"/>
    <w:rsid w:val="00D169E3"/>
    <w:rsid w:val="00D24BDF"/>
    <w:rsid w:val="00D2616F"/>
    <w:rsid w:val="00D3495F"/>
    <w:rsid w:val="00D364C7"/>
    <w:rsid w:val="00D43FDE"/>
    <w:rsid w:val="00D45338"/>
    <w:rsid w:val="00D55019"/>
    <w:rsid w:val="00D62E11"/>
    <w:rsid w:val="00D63A4D"/>
    <w:rsid w:val="00D775AD"/>
    <w:rsid w:val="00D976BF"/>
    <w:rsid w:val="00DA087E"/>
    <w:rsid w:val="00DA2741"/>
    <w:rsid w:val="00DA277F"/>
    <w:rsid w:val="00DA3AB0"/>
    <w:rsid w:val="00DA6A25"/>
    <w:rsid w:val="00DA70AE"/>
    <w:rsid w:val="00DD5AF3"/>
    <w:rsid w:val="00DE17A8"/>
    <w:rsid w:val="00E11966"/>
    <w:rsid w:val="00E144D0"/>
    <w:rsid w:val="00E20119"/>
    <w:rsid w:val="00E32100"/>
    <w:rsid w:val="00E32875"/>
    <w:rsid w:val="00E40047"/>
    <w:rsid w:val="00E47CF0"/>
    <w:rsid w:val="00E5476F"/>
    <w:rsid w:val="00E606C0"/>
    <w:rsid w:val="00E66F04"/>
    <w:rsid w:val="00E75E19"/>
    <w:rsid w:val="00E82B8A"/>
    <w:rsid w:val="00E86D7E"/>
    <w:rsid w:val="00E9026D"/>
    <w:rsid w:val="00E939FE"/>
    <w:rsid w:val="00E95AD1"/>
    <w:rsid w:val="00E9718D"/>
    <w:rsid w:val="00EA0AFC"/>
    <w:rsid w:val="00EB4E17"/>
    <w:rsid w:val="00ED0462"/>
    <w:rsid w:val="00EE65D1"/>
    <w:rsid w:val="00EF17D3"/>
    <w:rsid w:val="00F107D6"/>
    <w:rsid w:val="00F1654B"/>
    <w:rsid w:val="00F32653"/>
    <w:rsid w:val="00F35F20"/>
    <w:rsid w:val="00F43A8C"/>
    <w:rsid w:val="00F453BB"/>
    <w:rsid w:val="00F511D0"/>
    <w:rsid w:val="00F60C66"/>
    <w:rsid w:val="00F734BD"/>
    <w:rsid w:val="00F73D5C"/>
    <w:rsid w:val="00F870B6"/>
    <w:rsid w:val="00F9297F"/>
    <w:rsid w:val="00F93187"/>
    <w:rsid w:val="00FA670D"/>
    <w:rsid w:val="00FB24C4"/>
    <w:rsid w:val="00FB2B52"/>
    <w:rsid w:val="00FC3278"/>
    <w:rsid w:val="00FD3086"/>
    <w:rsid w:val="00FE1330"/>
    <w:rsid w:val="00FE4F6D"/>
    <w:rsid w:val="00FF5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6A36C"/>
  <w15:chartTrackingRefBased/>
  <w15:docId w15:val="{2C5C708F-654A-4EC5-9F1E-B39AE5C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D3C"/>
    <w:pPr>
      <w:tabs>
        <w:tab w:val="center" w:pos="4513"/>
        <w:tab w:val="right" w:pos="9026"/>
      </w:tabs>
      <w:spacing w:after="0" w:line="240" w:lineRule="auto"/>
    </w:pPr>
  </w:style>
  <w:style w:type="character" w:customStyle="1" w:styleId="En-tteCar">
    <w:name w:val="En-tête Car"/>
    <w:basedOn w:val="Policepardfaut"/>
    <w:link w:val="En-tte"/>
    <w:uiPriority w:val="99"/>
    <w:rsid w:val="00C40D3C"/>
  </w:style>
  <w:style w:type="paragraph" w:styleId="Pieddepage">
    <w:name w:val="footer"/>
    <w:basedOn w:val="Normal"/>
    <w:link w:val="PieddepageCar"/>
    <w:uiPriority w:val="99"/>
    <w:unhideWhenUsed/>
    <w:rsid w:val="00C40D3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40D3C"/>
  </w:style>
  <w:style w:type="paragraph" w:styleId="Paragraphedeliste">
    <w:name w:val="List Paragraph"/>
    <w:basedOn w:val="Normal"/>
    <w:uiPriority w:val="34"/>
    <w:qFormat/>
    <w:rsid w:val="00C40D3C"/>
    <w:pPr>
      <w:spacing w:after="0" w:line="240" w:lineRule="auto"/>
      <w:ind w:left="720"/>
    </w:pPr>
    <w:rPr>
      <w:rFonts w:ascii="Calibri" w:hAnsi="Calibri" w:cs="Calibri"/>
    </w:rPr>
  </w:style>
  <w:style w:type="character" w:styleId="Lienhypertexte">
    <w:name w:val="Hyperlink"/>
    <w:basedOn w:val="Policepardfaut"/>
    <w:uiPriority w:val="99"/>
    <w:semiHidden/>
    <w:rsid w:val="006A3673"/>
    <w:rPr>
      <w:color w:val="E7E6E6" w:themeColor="background2"/>
      <w:u w:val="none"/>
    </w:rPr>
  </w:style>
  <w:style w:type="paragraph" w:customStyle="1" w:styleId="paragraph">
    <w:name w:val="paragraph"/>
    <w:basedOn w:val="Normal"/>
    <w:rsid w:val="00232C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32C1C"/>
  </w:style>
  <w:style w:type="character" w:customStyle="1" w:styleId="eop">
    <w:name w:val="eop"/>
    <w:basedOn w:val="Policepardfaut"/>
    <w:rsid w:val="00232C1C"/>
  </w:style>
  <w:style w:type="paragraph" w:customStyle="1" w:styleId="Default">
    <w:name w:val="Default"/>
    <w:rsid w:val="00A73EC7"/>
    <w:pPr>
      <w:autoSpaceDE w:val="0"/>
      <w:autoSpaceDN w:val="0"/>
      <w:adjustRightInd w:val="0"/>
      <w:spacing w:after="0" w:line="240" w:lineRule="auto"/>
    </w:pPr>
    <w:rPr>
      <w:rFonts w:ascii="Renault Group" w:hAnsi="Renault Group" w:cs="Renault Group"/>
      <w:color w:val="000000"/>
      <w:sz w:val="24"/>
      <w:szCs w:val="24"/>
    </w:rPr>
  </w:style>
  <w:style w:type="paragraph" w:customStyle="1" w:styleId="Pa0">
    <w:name w:val="Pa0"/>
    <w:basedOn w:val="Default"/>
    <w:next w:val="Default"/>
    <w:uiPriority w:val="99"/>
    <w:rsid w:val="00A73EC7"/>
    <w:pPr>
      <w:spacing w:line="161" w:lineRule="atLeast"/>
    </w:pPr>
    <w:rPr>
      <w:rFonts w:cstheme="minorBidi"/>
      <w:color w:val="auto"/>
    </w:rPr>
  </w:style>
  <w:style w:type="character" w:customStyle="1" w:styleId="A5">
    <w:name w:val="A5"/>
    <w:uiPriority w:val="99"/>
    <w:rsid w:val="00A73EC7"/>
    <w:rPr>
      <w:rFonts w:cs="Renault Group"/>
      <w:b/>
      <w:bCs/>
      <w:color w:val="000000"/>
      <w:sz w:val="20"/>
      <w:szCs w:val="20"/>
    </w:rPr>
  </w:style>
  <w:style w:type="character" w:styleId="Marquedecommentaire">
    <w:name w:val="annotation reference"/>
    <w:basedOn w:val="Policepardfaut"/>
    <w:uiPriority w:val="99"/>
    <w:semiHidden/>
    <w:unhideWhenUsed/>
    <w:rsid w:val="00A719A7"/>
    <w:rPr>
      <w:sz w:val="16"/>
      <w:szCs w:val="16"/>
    </w:rPr>
  </w:style>
  <w:style w:type="paragraph" w:styleId="Commentaire">
    <w:name w:val="annotation text"/>
    <w:basedOn w:val="Normal"/>
    <w:link w:val="CommentaireCar"/>
    <w:uiPriority w:val="99"/>
    <w:unhideWhenUsed/>
    <w:rsid w:val="00A719A7"/>
    <w:pPr>
      <w:spacing w:line="240" w:lineRule="auto"/>
    </w:pPr>
    <w:rPr>
      <w:sz w:val="20"/>
      <w:szCs w:val="20"/>
    </w:rPr>
  </w:style>
  <w:style w:type="character" w:customStyle="1" w:styleId="CommentaireCar">
    <w:name w:val="Commentaire Car"/>
    <w:basedOn w:val="Policepardfaut"/>
    <w:link w:val="Commentaire"/>
    <w:uiPriority w:val="99"/>
    <w:rsid w:val="00A719A7"/>
    <w:rPr>
      <w:sz w:val="20"/>
      <w:szCs w:val="20"/>
    </w:rPr>
  </w:style>
  <w:style w:type="paragraph" w:styleId="Objetducommentaire">
    <w:name w:val="annotation subject"/>
    <w:basedOn w:val="Commentaire"/>
    <w:next w:val="Commentaire"/>
    <w:link w:val="ObjetducommentaireCar"/>
    <w:uiPriority w:val="99"/>
    <w:semiHidden/>
    <w:unhideWhenUsed/>
    <w:rsid w:val="00A719A7"/>
    <w:rPr>
      <w:b/>
      <w:bCs/>
    </w:rPr>
  </w:style>
  <w:style w:type="character" w:customStyle="1" w:styleId="ObjetducommentaireCar">
    <w:name w:val="Objet du commentaire Car"/>
    <w:basedOn w:val="CommentaireCar"/>
    <w:link w:val="Objetducommentaire"/>
    <w:uiPriority w:val="99"/>
    <w:semiHidden/>
    <w:rsid w:val="00A719A7"/>
    <w:rPr>
      <w:b/>
      <w:bCs/>
      <w:sz w:val="20"/>
      <w:szCs w:val="20"/>
    </w:rPr>
  </w:style>
  <w:style w:type="character" w:styleId="lev">
    <w:name w:val="Strong"/>
    <w:basedOn w:val="Policepardfaut"/>
    <w:uiPriority w:val="22"/>
    <w:qFormat/>
    <w:rsid w:val="00285B66"/>
    <w:rPr>
      <w:b/>
      <w:bCs/>
    </w:rPr>
  </w:style>
  <w:style w:type="character" w:styleId="Mentionnonrsolue">
    <w:name w:val="Unresolved Mention"/>
    <w:basedOn w:val="Policepardfaut"/>
    <w:uiPriority w:val="99"/>
    <w:semiHidden/>
    <w:unhideWhenUsed/>
    <w:rsid w:val="000F7AB1"/>
    <w:rPr>
      <w:color w:val="605E5C"/>
      <w:shd w:val="clear" w:color="auto" w:fill="E1DFDD"/>
    </w:rPr>
  </w:style>
  <w:style w:type="table" w:styleId="Grilledutableau">
    <w:name w:val="Table Grid"/>
    <w:basedOn w:val="TableauNormal"/>
    <w:uiPriority w:val="59"/>
    <w:rsid w:val="000F7AB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D5ECE"/>
    <w:pPr>
      <w:spacing w:after="0" w:line="240" w:lineRule="auto"/>
    </w:pPr>
  </w:style>
  <w:style w:type="paragraph" w:styleId="NormalWeb">
    <w:name w:val="Normal (Web)"/>
    <w:basedOn w:val="Normal"/>
    <w:uiPriority w:val="99"/>
    <w:semiHidden/>
    <w:unhideWhenUsed/>
    <w:rsid w:val="005E66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0060F"/>
  </w:style>
  <w:style w:type="paragraph" w:customStyle="1" w:styleId="SBullet">
    <w:name w:val="S_Bullet"/>
    <w:basedOn w:val="Normal"/>
    <w:uiPriority w:val="2"/>
    <w:qFormat/>
    <w:rsid w:val="0090060F"/>
    <w:pPr>
      <w:numPr>
        <w:numId w:val="9"/>
      </w:numPr>
      <w:spacing w:after="240" w:line="240" w:lineRule="auto"/>
      <w:jc w:val="both"/>
    </w:pPr>
    <w:rPr>
      <w:rFonts w:asciiTheme="majorHAnsi" w:hAnsiTheme="majorHAnsi"/>
      <w:bCs/>
      <w:sz w:val="24"/>
      <w:szCs w:val="16"/>
    </w:rPr>
  </w:style>
  <w:style w:type="paragraph" w:customStyle="1" w:styleId="SDatePlace">
    <w:name w:val="S_Date + Place"/>
    <w:basedOn w:val="Normal"/>
    <w:qFormat/>
    <w:rsid w:val="0090060F"/>
    <w:pPr>
      <w:spacing w:after="240" w:line="240" w:lineRule="auto"/>
    </w:pPr>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2974">
      <w:bodyDiv w:val="1"/>
      <w:marLeft w:val="0"/>
      <w:marRight w:val="0"/>
      <w:marTop w:val="0"/>
      <w:marBottom w:val="0"/>
      <w:divBdr>
        <w:top w:val="none" w:sz="0" w:space="0" w:color="auto"/>
        <w:left w:val="none" w:sz="0" w:space="0" w:color="auto"/>
        <w:bottom w:val="none" w:sz="0" w:space="0" w:color="auto"/>
        <w:right w:val="none" w:sz="0" w:space="0" w:color="auto"/>
      </w:divBdr>
    </w:div>
    <w:div w:id="297342068">
      <w:bodyDiv w:val="1"/>
      <w:marLeft w:val="0"/>
      <w:marRight w:val="0"/>
      <w:marTop w:val="0"/>
      <w:marBottom w:val="0"/>
      <w:divBdr>
        <w:top w:val="none" w:sz="0" w:space="0" w:color="auto"/>
        <w:left w:val="none" w:sz="0" w:space="0" w:color="auto"/>
        <w:bottom w:val="none" w:sz="0" w:space="0" w:color="auto"/>
        <w:right w:val="none" w:sz="0" w:space="0" w:color="auto"/>
      </w:divBdr>
    </w:div>
    <w:div w:id="322511589">
      <w:bodyDiv w:val="1"/>
      <w:marLeft w:val="0"/>
      <w:marRight w:val="0"/>
      <w:marTop w:val="0"/>
      <w:marBottom w:val="0"/>
      <w:divBdr>
        <w:top w:val="none" w:sz="0" w:space="0" w:color="auto"/>
        <w:left w:val="none" w:sz="0" w:space="0" w:color="auto"/>
        <w:bottom w:val="none" w:sz="0" w:space="0" w:color="auto"/>
        <w:right w:val="none" w:sz="0" w:space="0" w:color="auto"/>
      </w:divBdr>
    </w:div>
    <w:div w:id="335964100">
      <w:bodyDiv w:val="1"/>
      <w:marLeft w:val="0"/>
      <w:marRight w:val="0"/>
      <w:marTop w:val="0"/>
      <w:marBottom w:val="0"/>
      <w:divBdr>
        <w:top w:val="none" w:sz="0" w:space="0" w:color="auto"/>
        <w:left w:val="none" w:sz="0" w:space="0" w:color="auto"/>
        <w:bottom w:val="none" w:sz="0" w:space="0" w:color="auto"/>
        <w:right w:val="none" w:sz="0" w:space="0" w:color="auto"/>
      </w:divBdr>
    </w:div>
    <w:div w:id="406534066">
      <w:bodyDiv w:val="1"/>
      <w:marLeft w:val="0"/>
      <w:marRight w:val="0"/>
      <w:marTop w:val="0"/>
      <w:marBottom w:val="0"/>
      <w:divBdr>
        <w:top w:val="none" w:sz="0" w:space="0" w:color="auto"/>
        <w:left w:val="none" w:sz="0" w:space="0" w:color="auto"/>
        <w:bottom w:val="none" w:sz="0" w:space="0" w:color="auto"/>
        <w:right w:val="none" w:sz="0" w:space="0" w:color="auto"/>
      </w:divBdr>
    </w:div>
    <w:div w:id="1407269021">
      <w:bodyDiv w:val="1"/>
      <w:marLeft w:val="0"/>
      <w:marRight w:val="0"/>
      <w:marTop w:val="0"/>
      <w:marBottom w:val="0"/>
      <w:divBdr>
        <w:top w:val="none" w:sz="0" w:space="0" w:color="auto"/>
        <w:left w:val="none" w:sz="0" w:space="0" w:color="auto"/>
        <w:bottom w:val="none" w:sz="0" w:space="0" w:color="auto"/>
        <w:right w:val="none" w:sz="0" w:space="0" w:color="auto"/>
      </w:divBdr>
    </w:div>
    <w:div w:id="1532232261">
      <w:bodyDiv w:val="1"/>
      <w:marLeft w:val="0"/>
      <w:marRight w:val="0"/>
      <w:marTop w:val="0"/>
      <w:marBottom w:val="0"/>
      <w:divBdr>
        <w:top w:val="none" w:sz="0" w:space="0" w:color="auto"/>
        <w:left w:val="none" w:sz="0" w:space="0" w:color="auto"/>
        <w:bottom w:val="none" w:sz="0" w:space="0" w:color="auto"/>
        <w:right w:val="none" w:sz="0" w:space="0" w:color="auto"/>
      </w:divBdr>
    </w:div>
    <w:div w:id="1875850276">
      <w:bodyDiv w:val="1"/>
      <w:marLeft w:val="0"/>
      <w:marRight w:val="0"/>
      <w:marTop w:val="0"/>
      <w:marBottom w:val="0"/>
      <w:divBdr>
        <w:top w:val="none" w:sz="0" w:space="0" w:color="auto"/>
        <w:left w:val="none" w:sz="0" w:space="0" w:color="auto"/>
        <w:bottom w:val="none" w:sz="0" w:space="0" w:color="auto"/>
        <w:right w:val="none" w:sz="0" w:space="0" w:color="auto"/>
      </w:divBdr>
    </w:div>
    <w:div w:id="1913734425">
      <w:bodyDiv w:val="1"/>
      <w:marLeft w:val="0"/>
      <w:marRight w:val="0"/>
      <w:marTop w:val="0"/>
      <w:marBottom w:val="0"/>
      <w:divBdr>
        <w:top w:val="none" w:sz="0" w:space="0" w:color="auto"/>
        <w:left w:val="none" w:sz="0" w:space="0" w:color="auto"/>
        <w:bottom w:val="none" w:sz="0" w:space="0" w:color="auto"/>
        <w:right w:val="none" w:sz="0" w:space="0" w:color="auto"/>
      </w:divBdr>
    </w:div>
    <w:div w:id="21455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ultgroup.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74877338-18C7-437C-B3FC-8819D6804BD0}">
  <ds:schemaRefs>
    <ds:schemaRef ds:uri="http://schemas.openxmlformats.org/officeDocument/2006/bibliography"/>
  </ds:schemaRefs>
</ds:datastoreItem>
</file>

<file path=customXml/itemProps2.xml><?xml version="1.0" encoding="utf-8"?>
<ds:datastoreItem xmlns:ds="http://schemas.openxmlformats.org/officeDocument/2006/customXml" ds:itemID="{EF98B5D1-4E07-4E12-A8C9-6EB359049936}"/>
</file>

<file path=customXml/itemProps3.xml><?xml version="1.0" encoding="utf-8"?>
<ds:datastoreItem xmlns:ds="http://schemas.openxmlformats.org/officeDocument/2006/customXml" ds:itemID="{CEE1762F-6170-4CD4-B160-B7991AC543C9}"/>
</file>

<file path=customXml/itemProps4.xml><?xml version="1.0" encoding="utf-8"?>
<ds:datastoreItem xmlns:ds="http://schemas.openxmlformats.org/officeDocument/2006/customXml" ds:itemID="{FCF97A31-1344-4350-AD64-281CABE20F32}"/>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6219</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BARTHOLOME Regine</cp:lastModifiedBy>
  <cp:revision>2</cp:revision>
  <cp:lastPrinted>2022-07-04T13:50:00Z</cp:lastPrinted>
  <dcterms:created xsi:type="dcterms:W3CDTF">2022-07-06T08:20:00Z</dcterms:created>
  <dcterms:modified xsi:type="dcterms:W3CDTF">2022-07-06T08:20:00Z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2022-07-06T08:19:32Z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b83a4e75-4554-4ce2-88f8-57241bde4c74</vt:lpwstr>
  </property>
  <property fmtid="{D5CDD505-2E9C-101B-9397-08002B2CF9AE}" pid="8" name="MSIP_Label_7f30fc12-c89a-4829-a476-5bf9e2086332_ContentBits">
    <vt:lpwstr>0</vt:lpwstr>
  </property>
  <property fmtid="{D5CDD505-2E9C-101B-9397-08002B2CF9AE}" pid="9" name="ContentTypeId">
    <vt:lpwstr>0x01010094EFF6A8AA0B6644BE35E8C3521584F7</vt:lpwstr>
  </property>
</Properties>
</file>