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6E88E" w14:textId="2C7491E8" w:rsidR="00C8771D" w:rsidRDefault="00374B29" w:rsidP="00D66687">
      <w:pPr>
        <w:pStyle w:val="Maintitle"/>
        <w:rPr>
          <w:rFonts w:ascii="NouvelR" w:hAnsi="NouvelR"/>
          <w:noProof/>
        </w:rPr>
      </w:pPr>
      <w:r w:rsidRPr="00CB47F7">
        <w:rPr>
          <w:rFonts w:ascii="NouvelR" w:hAnsi="NouvelR"/>
          <w:noProof/>
        </w:rPr>
        <w:t xml:space="preserve">renault </w:t>
      </w:r>
      <w:r w:rsidR="004E1BCA">
        <w:rPr>
          <w:rFonts w:ascii="NouvelR" w:hAnsi="NouvelR"/>
          <w:noProof/>
        </w:rPr>
        <w:t xml:space="preserve">5 </w:t>
      </w:r>
      <w:r w:rsidR="00CC5C58">
        <w:rPr>
          <w:rFonts w:ascii="NouvelR" w:hAnsi="NouvelR"/>
          <w:noProof/>
        </w:rPr>
        <w:t>diamant</w:t>
      </w:r>
      <w:r w:rsidR="0027082C">
        <w:rPr>
          <w:rFonts w:ascii="NouvelR" w:hAnsi="NouvelR"/>
          <w:noProof/>
        </w:rPr>
        <w:t xml:space="preserve">, </w:t>
      </w:r>
      <w:r w:rsidR="00643F93">
        <w:rPr>
          <w:rFonts w:ascii="NouvelR" w:hAnsi="NouvelR"/>
          <w:noProof/>
        </w:rPr>
        <w:t xml:space="preserve">un </w:t>
      </w:r>
      <w:r w:rsidR="00255AFD">
        <w:rPr>
          <w:rFonts w:ascii="NouvelR" w:hAnsi="NouvelR"/>
          <w:noProof/>
        </w:rPr>
        <w:t>show</w:t>
      </w:r>
      <w:r w:rsidR="0027082C">
        <w:rPr>
          <w:rFonts w:ascii="NouvelR" w:hAnsi="NouvelR"/>
          <w:noProof/>
        </w:rPr>
        <w:t>-car</w:t>
      </w:r>
      <w:r w:rsidR="0063343A">
        <w:rPr>
          <w:rFonts w:ascii="NouvelR" w:hAnsi="NouvelR"/>
          <w:noProof/>
        </w:rPr>
        <w:t xml:space="preserve"> electrique</w:t>
      </w:r>
      <w:r w:rsidR="0027082C">
        <w:rPr>
          <w:rFonts w:ascii="NouvelR" w:hAnsi="NouvelR"/>
          <w:noProof/>
        </w:rPr>
        <w:t xml:space="preserve"> developpé avec</w:t>
      </w:r>
      <w:r w:rsidR="00490CA8">
        <w:rPr>
          <w:rFonts w:ascii="NouvelR" w:hAnsi="NouvelR"/>
          <w:noProof/>
        </w:rPr>
        <w:t xml:space="preserve"> </w:t>
      </w:r>
      <w:r w:rsidR="0027082C">
        <w:rPr>
          <w:rFonts w:ascii="NouvelR" w:hAnsi="NouvelR"/>
          <w:noProof/>
        </w:rPr>
        <w:t>pierre gonalons pour les 50 ans du modele</w:t>
      </w:r>
    </w:p>
    <w:p w14:paraId="129A9C2D" w14:textId="2CDB8A57" w:rsidR="00C13319" w:rsidRPr="00D66687" w:rsidRDefault="004876D3" w:rsidP="00D66687">
      <w:pPr>
        <w:pStyle w:val="Maintitle"/>
        <w:rPr>
          <w:rFonts w:ascii="NouvelR" w:hAnsi="NouvelR"/>
          <w:noProof/>
        </w:rPr>
      </w:pPr>
      <w:r>
        <w:rPr>
          <w:rFonts w:ascii="NouvelR" w:hAnsi="NouvelR"/>
          <w:noProof/>
        </w:rPr>
        <w:br/>
      </w:r>
      <w:r w:rsidR="00C8771D">
        <w:rPr>
          <w:noProof/>
        </w:rPr>
        <w:drawing>
          <wp:inline distT="0" distB="0" distL="0" distR="0" wp14:anchorId="44B84431" wp14:editId="463C2EDC">
            <wp:extent cx="6260465" cy="5648960"/>
            <wp:effectExtent l="0" t="0" r="698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0465" cy="5648960"/>
                    </a:xfrm>
                    <a:prstGeom prst="rect">
                      <a:avLst/>
                    </a:prstGeom>
                    <a:noFill/>
                    <a:ln>
                      <a:noFill/>
                    </a:ln>
                  </pic:spPr>
                </pic:pic>
              </a:graphicData>
            </a:graphic>
          </wp:inline>
        </w:drawing>
      </w:r>
    </w:p>
    <w:p w14:paraId="09BF6799" w14:textId="6EC04BA1" w:rsidR="001A5E1B" w:rsidRPr="001A5E1B" w:rsidRDefault="001A5E1B" w:rsidP="001A5E1B">
      <w:pPr>
        <w:pStyle w:val="Sous-titre1"/>
        <w:jc w:val="right"/>
        <w:rPr>
          <w:rFonts w:ascii="NouvelR" w:hAnsi="NouvelR"/>
          <w:noProof/>
          <w:sz w:val="16"/>
          <w:szCs w:val="16"/>
        </w:rPr>
      </w:pPr>
      <w:r w:rsidRPr="001A5E1B">
        <w:rPr>
          <w:rFonts w:ascii="NouvelR" w:hAnsi="NouvelR"/>
          <w:caps w:val="0"/>
          <w:noProof/>
          <w:sz w:val="16"/>
          <w:szCs w:val="16"/>
        </w:rPr>
        <w:t>Cr</w:t>
      </w:r>
      <w:r w:rsidR="00AE7791">
        <w:rPr>
          <w:rFonts w:ascii="NouvelR" w:hAnsi="NouvelR"/>
          <w:caps w:val="0"/>
          <w:noProof/>
          <w:sz w:val="16"/>
          <w:szCs w:val="16"/>
        </w:rPr>
        <w:t>é</w:t>
      </w:r>
      <w:r w:rsidRPr="001A5E1B">
        <w:rPr>
          <w:rFonts w:ascii="NouvelR" w:hAnsi="NouvelR"/>
          <w:caps w:val="0"/>
          <w:noProof/>
          <w:sz w:val="16"/>
          <w:szCs w:val="16"/>
        </w:rPr>
        <w:t xml:space="preserve">dit: </w:t>
      </w:r>
      <w:r w:rsidRPr="001A5E1B">
        <w:rPr>
          <w:rFonts w:ascii="NouvelR" w:hAnsi="NouvelR"/>
          <w:caps w:val="0"/>
          <w:sz w:val="16"/>
          <w:szCs w:val="16"/>
        </w:rPr>
        <w:t>Gaëlle Le Boulicaut</w:t>
      </w:r>
    </w:p>
    <w:p w14:paraId="62170D4D" w14:textId="11528423" w:rsidR="005D1BC6" w:rsidRDefault="005D1BC6" w:rsidP="009F1277">
      <w:pPr>
        <w:pStyle w:val="Sous-titre1"/>
        <w:rPr>
          <w:noProof/>
        </w:rPr>
      </w:pPr>
    </w:p>
    <w:p w14:paraId="184D11A6" w14:textId="486A797B" w:rsidR="00990CCF" w:rsidRDefault="00643F93" w:rsidP="00866DF6">
      <w:pPr>
        <w:jc w:val="both"/>
        <w:rPr>
          <w:rFonts w:ascii="NouvelR" w:eastAsia="Times New Roman" w:hAnsi="NouvelR" w:cstheme="minorHAnsi"/>
          <w:b/>
          <w:bCs/>
          <w:color w:val="000000" w:themeColor="text1"/>
          <w:sz w:val="22"/>
          <w:szCs w:val="22"/>
          <w:lang w:eastAsia="fr-FR"/>
        </w:rPr>
      </w:pPr>
      <w:r>
        <w:rPr>
          <w:rFonts w:ascii="NouvelR" w:eastAsia="Times New Roman" w:hAnsi="NouvelR" w:cstheme="minorHAnsi"/>
          <w:b/>
          <w:bCs/>
          <w:color w:val="000000" w:themeColor="text1"/>
          <w:sz w:val="22"/>
          <w:szCs w:val="22"/>
          <w:lang w:eastAsia="fr-FR"/>
        </w:rPr>
        <w:t>Renault</w:t>
      </w:r>
      <w:r w:rsidR="00046F8A" w:rsidRPr="008C4D70">
        <w:rPr>
          <w:rFonts w:ascii="NouvelR" w:eastAsia="Times New Roman" w:hAnsi="NouvelR" w:cstheme="minorHAnsi"/>
          <w:b/>
          <w:bCs/>
          <w:color w:val="000000" w:themeColor="text1"/>
          <w:sz w:val="22"/>
          <w:szCs w:val="22"/>
          <w:lang w:eastAsia="fr-FR"/>
        </w:rPr>
        <w:t xml:space="preserve"> </w:t>
      </w:r>
      <w:r w:rsidR="003F5B09">
        <w:rPr>
          <w:rFonts w:ascii="NouvelR" w:eastAsia="Times New Roman" w:hAnsi="NouvelR" w:cstheme="minorHAnsi"/>
          <w:b/>
          <w:bCs/>
          <w:color w:val="000000" w:themeColor="text1"/>
          <w:sz w:val="22"/>
          <w:szCs w:val="22"/>
          <w:lang w:eastAsia="fr-FR"/>
        </w:rPr>
        <w:t>s’</w:t>
      </w:r>
      <w:r w:rsidR="00071A9F">
        <w:rPr>
          <w:rFonts w:ascii="NouvelR" w:eastAsia="Times New Roman" w:hAnsi="NouvelR" w:cstheme="minorHAnsi"/>
          <w:b/>
          <w:bCs/>
          <w:color w:val="000000" w:themeColor="text1"/>
          <w:sz w:val="22"/>
          <w:szCs w:val="22"/>
          <w:lang w:eastAsia="fr-FR"/>
        </w:rPr>
        <w:t>e</w:t>
      </w:r>
      <w:r w:rsidR="008F3D96">
        <w:rPr>
          <w:rFonts w:ascii="NouvelR" w:eastAsia="Times New Roman" w:hAnsi="NouvelR" w:cstheme="minorHAnsi"/>
          <w:b/>
          <w:bCs/>
          <w:color w:val="000000" w:themeColor="text1"/>
          <w:sz w:val="22"/>
          <w:szCs w:val="22"/>
          <w:lang w:eastAsia="fr-FR"/>
        </w:rPr>
        <w:t>s</w:t>
      </w:r>
      <w:r w:rsidR="00071A9F">
        <w:rPr>
          <w:rFonts w:ascii="NouvelR" w:eastAsia="Times New Roman" w:hAnsi="NouvelR" w:cstheme="minorHAnsi"/>
          <w:b/>
          <w:bCs/>
          <w:color w:val="000000" w:themeColor="text1"/>
          <w:sz w:val="22"/>
          <w:szCs w:val="22"/>
          <w:lang w:eastAsia="fr-FR"/>
        </w:rPr>
        <w:t>t</w:t>
      </w:r>
      <w:r w:rsidR="00046F8A" w:rsidRPr="008C4D70">
        <w:rPr>
          <w:rFonts w:ascii="NouvelR" w:eastAsia="Times New Roman" w:hAnsi="NouvelR" w:cstheme="minorHAnsi"/>
          <w:b/>
          <w:bCs/>
          <w:color w:val="000000" w:themeColor="text1"/>
          <w:sz w:val="22"/>
          <w:szCs w:val="22"/>
          <w:lang w:eastAsia="fr-FR"/>
        </w:rPr>
        <w:t xml:space="preserve"> s’associ</w:t>
      </w:r>
      <w:r w:rsidR="003F5B09">
        <w:rPr>
          <w:rFonts w:ascii="NouvelR" w:eastAsia="Times New Roman" w:hAnsi="NouvelR" w:cstheme="minorHAnsi"/>
          <w:b/>
          <w:bCs/>
          <w:color w:val="000000" w:themeColor="text1"/>
          <w:sz w:val="22"/>
          <w:szCs w:val="22"/>
          <w:lang w:eastAsia="fr-FR"/>
        </w:rPr>
        <w:t>ée</w:t>
      </w:r>
      <w:r w:rsidR="00046F8A" w:rsidRPr="008C4D70">
        <w:rPr>
          <w:rFonts w:ascii="NouvelR" w:eastAsia="Times New Roman" w:hAnsi="NouvelR" w:cstheme="minorHAnsi"/>
          <w:b/>
          <w:bCs/>
          <w:color w:val="000000" w:themeColor="text1"/>
          <w:sz w:val="22"/>
          <w:szCs w:val="22"/>
          <w:lang w:eastAsia="fr-FR"/>
        </w:rPr>
        <w:t xml:space="preserve"> au designer </w:t>
      </w:r>
      <w:r w:rsidR="009646AB">
        <w:rPr>
          <w:rFonts w:ascii="NouvelR" w:eastAsia="Times New Roman" w:hAnsi="NouvelR" w:cstheme="minorHAnsi"/>
          <w:b/>
          <w:bCs/>
          <w:color w:val="000000" w:themeColor="text1"/>
          <w:sz w:val="22"/>
          <w:szCs w:val="22"/>
          <w:lang w:eastAsia="fr-FR"/>
        </w:rPr>
        <w:t xml:space="preserve">français </w:t>
      </w:r>
      <w:r w:rsidR="003F5B09">
        <w:rPr>
          <w:rFonts w:ascii="NouvelR" w:eastAsia="Times New Roman" w:hAnsi="NouvelR" w:cstheme="minorHAnsi"/>
          <w:b/>
          <w:bCs/>
          <w:color w:val="000000" w:themeColor="text1"/>
          <w:sz w:val="22"/>
          <w:szCs w:val="22"/>
          <w:lang w:eastAsia="fr-FR"/>
        </w:rPr>
        <w:t>Pierre Gonalons</w:t>
      </w:r>
      <w:r w:rsidR="00046F8A" w:rsidRPr="008C4D70">
        <w:rPr>
          <w:rFonts w:ascii="NouvelR" w:eastAsia="Times New Roman" w:hAnsi="NouvelR" w:cstheme="minorHAnsi"/>
          <w:b/>
          <w:bCs/>
          <w:color w:val="000000" w:themeColor="text1"/>
          <w:sz w:val="22"/>
          <w:szCs w:val="22"/>
          <w:lang w:eastAsia="fr-FR"/>
        </w:rPr>
        <w:t xml:space="preserve"> pour réinventer </w:t>
      </w:r>
      <w:r w:rsidR="003F5B09">
        <w:rPr>
          <w:rFonts w:ascii="NouvelR" w:eastAsia="Times New Roman" w:hAnsi="NouvelR" w:cstheme="minorHAnsi"/>
          <w:b/>
          <w:bCs/>
          <w:color w:val="000000" w:themeColor="text1"/>
          <w:sz w:val="22"/>
          <w:szCs w:val="22"/>
          <w:lang w:eastAsia="fr-FR"/>
        </w:rPr>
        <w:t>ce</w:t>
      </w:r>
      <w:r w:rsidR="009646AB">
        <w:rPr>
          <w:rFonts w:ascii="NouvelR" w:eastAsia="Times New Roman" w:hAnsi="NouvelR" w:cstheme="minorHAnsi"/>
          <w:b/>
          <w:bCs/>
          <w:color w:val="000000" w:themeColor="text1"/>
          <w:sz w:val="22"/>
          <w:szCs w:val="22"/>
          <w:lang w:eastAsia="fr-FR"/>
        </w:rPr>
        <w:t xml:space="preserve"> modèle</w:t>
      </w:r>
      <w:r w:rsidR="003F5B09">
        <w:rPr>
          <w:rFonts w:ascii="NouvelR" w:eastAsia="Times New Roman" w:hAnsi="NouvelR" w:cstheme="minorHAnsi"/>
          <w:b/>
          <w:bCs/>
          <w:color w:val="000000" w:themeColor="text1"/>
          <w:sz w:val="22"/>
          <w:szCs w:val="22"/>
          <w:lang w:eastAsia="fr-FR"/>
        </w:rPr>
        <w:t xml:space="preserve"> icon</w:t>
      </w:r>
      <w:r w:rsidR="009646AB">
        <w:rPr>
          <w:rFonts w:ascii="NouvelR" w:eastAsia="Times New Roman" w:hAnsi="NouvelR" w:cstheme="minorHAnsi"/>
          <w:b/>
          <w:bCs/>
          <w:color w:val="000000" w:themeColor="text1"/>
          <w:sz w:val="22"/>
          <w:szCs w:val="22"/>
          <w:lang w:eastAsia="fr-FR"/>
        </w:rPr>
        <w:t>ique</w:t>
      </w:r>
      <w:r w:rsidR="00046F8A" w:rsidRPr="008C4D70">
        <w:rPr>
          <w:rFonts w:ascii="NouvelR" w:eastAsia="Times New Roman" w:hAnsi="NouvelR" w:cstheme="minorHAnsi"/>
          <w:b/>
          <w:bCs/>
          <w:color w:val="000000" w:themeColor="text1"/>
          <w:sz w:val="22"/>
          <w:szCs w:val="22"/>
          <w:lang w:eastAsia="fr-FR"/>
        </w:rPr>
        <w:t xml:space="preserve">. Le résultat </w:t>
      </w:r>
      <w:r w:rsidR="00FD466C">
        <w:rPr>
          <w:rFonts w:ascii="NouvelR" w:eastAsia="Times New Roman" w:hAnsi="NouvelR" w:cstheme="minorHAnsi"/>
          <w:b/>
          <w:bCs/>
          <w:color w:val="000000" w:themeColor="text1"/>
          <w:sz w:val="22"/>
          <w:szCs w:val="22"/>
          <w:lang w:eastAsia="fr-FR"/>
        </w:rPr>
        <w:t xml:space="preserve">de cette co-création </w:t>
      </w:r>
      <w:r w:rsidR="00046F8A" w:rsidRPr="008C4D70">
        <w:rPr>
          <w:rFonts w:ascii="NouvelR" w:eastAsia="Times New Roman" w:hAnsi="NouvelR" w:cstheme="minorHAnsi"/>
          <w:b/>
          <w:bCs/>
          <w:color w:val="000000" w:themeColor="text1"/>
          <w:sz w:val="22"/>
          <w:szCs w:val="22"/>
          <w:lang w:eastAsia="fr-FR"/>
        </w:rPr>
        <w:t>est</w:t>
      </w:r>
      <w:r w:rsidR="009646AB">
        <w:rPr>
          <w:rFonts w:ascii="NouvelR" w:eastAsia="Times New Roman" w:hAnsi="NouvelR" w:cstheme="minorHAnsi"/>
          <w:b/>
          <w:bCs/>
          <w:color w:val="000000" w:themeColor="text1"/>
          <w:sz w:val="22"/>
          <w:szCs w:val="22"/>
          <w:lang w:eastAsia="fr-FR"/>
        </w:rPr>
        <w:t xml:space="preserve"> </w:t>
      </w:r>
      <w:r w:rsidR="003F5B09">
        <w:rPr>
          <w:rFonts w:ascii="NouvelR" w:eastAsia="Times New Roman" w:hAnsi="NouvelR" w:cstheme="minorHAnsi"/>
          <w:b/>
          <w:bCs/>
          <w:color w:val="000000" w:themeColor="text1"/>
          <w:sz w:val="22"/>
          <w:szCs w:val="22"/>
          <w:lang w:eastAsia="fr-FR"/>
        </w:rPr>
        <w:t>Renault 5 Diamant</w:t>
      </w:r>
      <w:r w:rsidR="00046F8A" w:rsidRPr="008C4D70">
        <w:rPr>
          <w:rFonts w:ascii="NouvelR" w:eastAsia="Times New Roman" w:hAnsi="NouvelR" w:cstheme="minorHAnsi"/>
          <w:b/>
          <w:bCs/>
          <w:color w:val="000000" w:themeColor="text1"/>
          <w:sz w:val="22"/>
          <w:szCs w:val="22"/>
          <w:lang w:eastAsia="fr-FR"/>
        </w:rPr>
        <w:t xml:space="preserve">, un </w:t>
      </w:r>
      <w:r w:rsidR="00720505">
        <w:rPr>
          <w:rFonts w:ascii="NouvelR" w:eastAsia="Times New Roman" w:hAnsi="NouvelR" w:cstheme="minorHAnsi"/>
          <w:b/>
          <w:bCs/>
          <w:color w:val="000000" w:themeColor="text1"/>
          <w:sz w:val="22"/>
          <w:szCs w:val="22"/>
          <w:lang w:eastAsia="fr-FR"/>
        </w:rPr>
        <w:t>show</w:t>
      </w:r>
      <w:r w:rsidR="003F5B09">
        <w:rPr>
          <w:rFonts w:ascii="NouvelR" w:eastAsia="Times New Roman" w:hAnsi="NouvelR" w:cstheme="minorHAnsi"/>
          <w:b/>
          <w:bCs/>
          <w:color w:val="000000" w:themeColor="text1"/>
          <w:sz w:val="22"/>
          <w:szCs w:val="22"/>
          <w:lang w:eastAsia="fr-FR"/>
        </w:rPr>
        <w:t>-car</w:t>
      </w:r>
      <w:r w:rsidR="0063343A">
        <w:rPr>
          <w:rFonts w:ascii="NouvelR" w:eastAsia="Times New Roman" w:hAnsi="NouvelR" w:cstheme="minorHAnsi"/>
          <w:b/>
          <w:bCs/>
          <w:color w:val="000000" w:themeColor="text1"/>
          <w:sz w:val="22"/>
          <w:szCs w:val="22"/>
          <w:lang w:eastAsia="fr-FR"/>
        </w:rPr>
        <w:t xml:space="preserve"> électrique</w:t>
      </w:r>
      <w:r w:rsidR="00046F8A" w:rsidRPr="008C4D70">
        <w:rPr>
          <w:rFonts w:ascii="NouvelR" w:eastAsia="Times New Roman" w:hAnsi="NouvelR" w:cstheme="minorHAnsi"/>
          <w:b/>
          <w:bCs/>
          <w:color w:val="000000" w:themeColor="text1"/>
          <w:sz w:val="22"/>
          <w:szCs w:val="22"/>
          <w:lang w:eastAsia="fr-FR"/>
        </w:rPr>
        <w:t xml:space="preserve"> inédit </w:t>
      </w:r>
      <w:r w:rsidR="003F5B09">
        <w:rPr>
          <w:rFonts w:ascii="NouvelR" w:eastAsia="Times New Roman" w:hAnsi="NouvelR" w:cstheme="minorHAnsi"/>
          <w:b/>
          <w:bCs/>
          <w:color w:val="000000" w:themeColor="text1"/>
          <w:sz w:val="22"/>
          <w:szCs w:val="22"/>
          <w:lang w:eastAsia="fr-FR"/>
        </w:rPr>
        <w:t>né de la rencontre entre l</w:t>
      </w:r>
      <w:r w:rsidR="00720505">
        <w:rPr>
          <w:rFonts w:ascii="NouvelR" w:eastAsia="Times New Roman" w:hAnsi="NouvelR" w:cstheme="minorHAnsi"/>
          <w:b/>
          <w:bCs/>
          <w:color w:val="000000" w:themeColor="text1"/>
          <w:sz w:val="22"/>
          <w:szCs w:val="22"/>
          <w:lang w:eastAsia="fr-FR"/>
        </w:rPr>
        <w:t xml:space="preserve">es </w:t>
      </w:r>
      <w:r w:rsidR="003F5B09">
        <w:rPr>
          <w:rFonts w:ascii="NouvelR" w:eastAsia="Times New Roman" w:hAnsi="NouvelR" w:cstheme="minorHAnsi"/>
          <w:b/>
          <w:bCs/>
          <w:color w:val="000000" w:themeColor="text1"/>
          <w:sz w:val="22"/>
          <w:szCs w:val="22"/>
          <w:lang w:eastAsia="fr-FR"/>
        </w:rPr>
        <w:t xml:space="preserve">univers du </w:t>
      </w:r>
      <w:r w:rsidR="00071A9F">
        <w:rPr>
          <w:rFonts w:ascii="NouvelR" w:eastAsia="Times New Roman" w:hAnsi="NouvelR" w:cstheme="minorHAnsi"/>
          <w:b/>
          <w:bCs/>
          <w:color w:val="000000" w:themeColor="text1"/>
          <w:sz w:val="22"/>
          <w:szCs w:val="22"/>
          <w:lang w:eastAsia="fr-FR"/>
        </w:rPr>
        <w:t>design</w:t>
      </w:r>
      <w:r w:rsidR="003F5B09">
        <w:rPr>
          <w:rFonts w:ascii="NouvelR" w:eastAsia="Times New Roman" w:hAnsi="NouvelR" w:cstheme="minorHAnsi"/>
          <w:b/>
          <w:bCs/>
          <w:color w:val="000000" w:themeColor="text1"/>
          <w:sz w:val="22"/>
          <w:szCs w:val="22"/>
          <w:lang w:eastAsia="fr-FR"/>
        </w:rPr>
        <w:t xml:space="preserve"> </w:t>
      </w:r>
      <w:r w:rsidR="00071A9F">
        <w:rPr>
          <w:rFonts w:ascii="NouvelR" w:eastAsia="Times New Roman" w:hAnsi="NouvelR" w:cstheme="minorHAnsi"/>
          <w:b/>
          <w:bCs/>
          <w:color w:val="000000" w:themeColor="text1"/>
          <w:sz w:val="22"/>
          <w:szCs w:val="22"/>
          <w:lang w:eastAsia="fr-FR"/>
        </w:rPr>
        <w:t>intérieur</w:t>
      </w:r>
      <w:r w:rsidR="003F5B09">
        <w:rPr>
          <w:rFonts w:ascii="NouvelR" w:eastAsia="Times New Roman" w:hAnsi="NouvelR" w:cstheme="minorHAnsi"/>
          <w:b/>
          <w:bCs/>
          <w:color w:val="000000" w:themeColor="text1"/>
          <w:sz w:val="22"/>
          <w:szCs w:val="22"/>
          <w:lang w:eastAsia="fr-FR"/>
        </w:rPr>
        <w:t xml:space="preserve"> et </w:t>
      </w:r>
      <w:r w:rsidR="00720505">
        <w:rPr>
          <w:rFonts w:ascii="NouvelR" w:eastAsia="Times New Roman" w:hAnsi="NouvelR" w:cstheme="minorHAnsi"/>
          <w:b/>
          <w:bCs/>
          <w:color w:val="000000" w:themeColor="text1"/>
          <w:sz w:val="22"/>
          <w:szCs w:val="22"/>
          <w:lang w:eastAsia="fr-FR"/>
        </w:rPr>
        <w:t>celui de l'</w:t>
      </w:r>
      <w:r w:rsidR="003F5B09">
        <w:rPr>
          <w:rFonts w:ascii="NouvelR" w:eastAsia="Times New Roman" w:hAnsi="NouvelR" w:cstheme="minorHAnsi"/>
          <w:b/>
          <w:bCs/>
          <w:color w:val="000000" w:themeColor="text1"/>
          <w:sz w:val="22"/>
          <w:szCs w:val="22"/>
          <w:lang w:eastAsia="fr-FR"/>
        </w:rPr>
        <w:t>aut</w:t>
      </w:r>
      <w:r w:rsidR="00860EE9">
        <w:rPr>
          <w:rFonts w:ascii="NouvelR" w:eastAsia="Times New Roman" w:hAnsi="NouvelR" w:cstheme="minorHAnsi"/>
          <w:b/>
          <w:bCs/>
          <w:color w:val="000000" w:themeColor="text1"/>
          <w:sz w:val="22"/>
          <w:szCs w:val="22"/>
          <w:lang w:eastAsia="fr-FR"/>
        </w:rPr>
        <w:t xml:space="preserve">o. </w:t>
      </w:r>
    </w:p>
    <w:p w14:paraId="2CB1F986" w14:textId="3E157889" w:rsidR="00C439AF" w:rsidRDefault="006938DE" w:rsidP="00866DF6">
      <w:pPr>
        <w:jc w:val="both"/>
        <w:rPr>
          <w:rFonts w:ascii="NouvelR" w:eastAsia="Times New Roman" w:hAnsi="NouvelR" w:cstheme="minorHAnsi"/>
          <w:color w:val="000000" w:themeColor="text1"/>
          <w:sz w:val="22"/>
          <w:szCs w:val="22"/>
          <w:lang w:eastAsia="fr-FR"/>
        </w:rPr>
      </w:pPr>
      <w:r>
        <w:rPr>
          <w:rFonts w:ascii="NouvelR" w:eastAsia="Times New Roman" w:hAnsi="NouvelR" w:cstheme="minorHAnsi"/>
          <w:color w:val="000000" w:themeColor="text1"/>
          <w:sz w:val="22"/>
          <w:szCs w:val="22"/>
          <w:lang w:eastAsia="fr-FR"/>
        </w:rPr>
        <w:tab/>
      </w:r>
    </w:p>
    <w:p w14:paraId="4C79E8C5" w14:textId="0DDE8571" w:rsidR="00866DF6" w:rsidRPr="00C8771D" w:rsidRDefault="00C8771D" w:rsidP="00866DF6">
      <w:pPr>
        <w:jc w:val="both"/>
        <w:rPr>
          <w:rFonts w:ascii="NouvelR" w:eastAsia="Times New Roman" w:hAnsi="NouvelR" w:cstheme="minorHAnsi"/>
          <w:b/>
          <w:bCs/>
          <w:color w:val="000000" w:themeColor="text1"/>
          <w:sz w:val="22"/>
          <w:szCs w:val="22"/>
          <w:lang w:eastAsia="fr-FR"/>
        </w:rPr>
      </w:pPr>
      <w:r>
        <w:rPr>
          <w:rFonts w:ascii="NouvelR" w:eastAsia="Times New Roman" w:hAnsi="NouvelR" w:cstheme="minorHAnsi"/>
          <w:color w:val="000000" w:themeColor="text1"/>
          <w:sz w:val="22"/>
          <w:szCs w:val="22"/>
          <w:lang w:eastAsia="fr-FR"/>
        </w:rPr>
        <w:lastRenderedPageBreak/>
        <w:t>L</w:t>
      </w:r>
      <w:r w:rsidR="00866DF6" w:rsidRPr="008C4D70">
        <w:rPr>
          <w:rFonts w:ascii="NouvelR" w:eastAsia="Times New Roman" w:hAnsi="NouvelR" w:cstheme="minorHAnsi"/>
          <w:color w:val="000000" w:themeColor="text1"/>
          <w:sz w:val="22"/>
          <w:szCs w:val="22"/>
          <w:lang w:eastAsia="fr-FR"/>
        </w:rPr>
        <w:t>’année 202</w:t>
      </w:r>
      <w:r w:rsidR="00866DF6">
        <w:rPr>
          <w:rFonts w:ascii="NouvelR" w:eastAsia="Times New Roman" w:hAnsi="NouvelR" w:cstheme="minorHAnsi"/>
          <w:color w:val="000000" w:themeColor="text1"/>
          <w:sz w:val="22"/>
          <w:szCs w:val="22"/>
          <w:lang w:eastAsia="fr-FR"/>
        </w:rPr>
        <w:t>2</w:t>
      </w:r>
      <w:r w:rsidR="00866DF6" w:rsidRPr="008C4D70">
        <w:rPr>
          <w:rFonts w:ascii="NouvelR" w:eastAsia="Times New Roman" w:hAnsi="NouvelR" w:cstheme="minorHAnsi"/>
          <w:color w:val="000000" w:themeColor="text1"/>
          <w:sz w:val="22"/>
          <w:szCs w:val="22"/>
          <w:lang w:eastAsia="fr-FR"/>
        </w:rPr>
        <w:t xml:space="preserve"> marque le </w:t>
      </w:r>
      <w:r w:rsidR="00DD66C0">
        <w:rPr>
          <w:rFonts w:ascii="NouvelR" w:eastAsia="Times New Roman" w:hAnsi="NouvelR" w:cstheme="minorHAnsi"/>
          <w:color w:val="000000" w:themeColor="text1"/>
          <w:sz w:val="22"/>
          <w:szCs w:val="22"/>
          <w:lang w:eastAsia="fr-FR"/>
        </w:rPr>
        <w:t>50</w:t>
      </w:r>
      <w:r w:rsidR="00866DF6" w:rsidRPr="008C4D70">
        <w:rPr>
          <w:rFonts w:ascii="NouvelR" w:eastAsia="Times New Roman" w:hAnsi="NouvelR" w:cstheme="minorHAnsi"/>
          <w:color w:val="000000" w:themeColor="text1"/>
          <w:sz w:val="22"/>
          <w:szCs w:val="22"/>
          <w:lang w:eastAsia="fr-FR"/>
        </w:rPr>
        <w:t>ème anniversaire d’une</w:t>
      </w:r>
      <w:r w:rsidR="005B2A5B">
        <w:rPr>
          <w:rFonts w:ascii="NouvelR" w:eastAsia="Times New Roman" w:hAnsi="NouvelR" w:cstheme="minorHAnsi"/>
          <w:color w:val="000000" w:themeColor="text1"/>
          <w:sz w:val="22"/>
          <w:szCs w:val="22"/>
          <w:lang w:eastAsia="fr-FR"/>
        </w:rPr>
        <w:t xml:space="preserve"> des</w:t>
      </w:r>
      <w:r w:rsidR="00866DF6" w:rsidRPr="008C4D70">
        <w:rPr>
          <w:rFonts w:ascii="NouvelR" w:eastAsia="Times New Roman" w:hAnsi="NouvelR" w:cstheme="minorHAnsi"/>
          <w:color w:val="000000" w:themeColor="text1"/>
          <w:sz w:val="22"/>
          <w:szCs w:val="22"/>
          <w:lang w:eastAsia="fr-FR"/>
        </w:rPr>
        <w:t xml:space="preserve"> icône</w:t>
      </w:r>
      <w:r w:rsidR="005B2A5B">
        <w:rPr>
          <w:rFonts w:ascii="NouvelR" w:eastAsia="Times New Roman" w:hAnsi="NouvelR" w:cstheme="minorHAnsi"/>
          <w:color w:val="000000" w:themeColor="text1"/>
          <w:sz w:val="22"/>
          <w:szCs w:val="22"/>
          <w:lang w:eastAsia="fr-FR"/>
        </w:rPr>
        <w:t>s</w:t>
      </w:r>
      <w:r w:rsidR="00866DF6" w:rsidRPr="008C4D70">
        <w:rPr>
          <w:rFonts w:ascii="NouvelR" w:eastAsia="Times New Roman" w:hAnsi="NouvelR" w:cstheme="minorHAnsi"/>
          <w:color w:val="000000" w:themeColor="text1"/>
          <w:sz w:val="22"/>
          <w:szCs w:val="22"/>
          <w:lang w:eastAsia="fr-FR"/>
        </w:rPr>
        <w:t xml:space="preserve"> de la marque, Renault</w:t>
      </w:r>
      <w:r w:rsidR="00DD66C0">
        <w:rPr>
          <w:rFonts w:ascii="NouvelR" w:eastAsia="Times New Roman" w:hAnsi="NouvelR" w:cstheme="minorHAnsi"/>
          <w:color w:val="000000" w:themeColor="text1"/>
          <w:sz w:val="22"/>
          <w:szCs w:val="22"/>
          <w:lang w:eastAsia="fr-FR"/>
        </w:rPr>
        <w:t xml:space="preserve"> 5</w:t>
      </w:r>
      <w:r w:rsidR="00866DF6" w:rsidRPr="008C4D70">
        <w:rPr>
          <w:rFonts w:ascii="NouvelR" w:eastAsia="Times New Roman" w:hAnsi="NouvelR" w:cstheme="minorHAnsi"/>
          <w:color w:val="000000" w:themeColor="text1"/>
          <w:sz w:val="22"/>
          <w:szCs w:val="22"/>
          <w:lang w:eastAsia="fr-FR"/>
        </w:rPr>
        <w:t>.</w:t>
      </w:r>
      <w:r w:rsidR="005B2A5B">
        <w:rPr>
          <w:rFonts w:ascii="NouvelR" w:eastAsia="Times New Roman" w:hAnsi="NouvelR" w:cstheme="minorHAnsi"/>
          <w:color w:val="000000" w:themeColor="text1"/>
          <w:sz w:val="22"/>
          <w:szCs w:val="22"/>
          <w:lang w:eastAsia="fr-FR"/>
        </w:rPr>
        <w:t xml:space="preserve"> </w:t>
      </w:r>
      <w:r w:rsidR="00D865DC">
        <w:rPr>
          <w:rFonts w:ascii="NouvelR" w:eastAsia="Times New Roman" w:hAnsi="NouvelR" w:cstheme="minorHAnsi"/>
          <w:color w:val="000000" w:themeColor="text1"/>
          <w:sz w:val="22"/>
          <w:szCs w:val="22"/>
          <w:lang w:eastAsia="fr-FR"/>
        </w:rPr>
        <w:t>Véritable symbole de la culture pop, Renault 5 s’est vendue à plus de 5 millions d’exemplaires dans</w:t>
      </w:r>
      <w:r w:rsidR="00A62787">
        <w:rPr>
          <w:rFonts w:ascii="NouvelR" w:eastAsia="Times New Roman" w:hAnsi="NouvelR" w:cstheme="minorHAnsi"/>
          <w:color w:val="000000" w:themeColor="text1"/>
          <w:sz w:val="22"/>
          <w:szCs w:val="22"/>
          <w:lang w:eastAsia="fr-FR"/>
        </w:rPr>
        <w:t xml:space="preserve"> de nombreux pays</w:t>
      </w:r>
      <w:r w:rsidR="00DC5F9B" w:rsidRPr="00DC5F9B">
        <w:rPr>
          <w:rFonts w:ascii="NouvelR" w:eastAsia="Times New Roman" w:hAnsi="NouvelR" w:cstheme="minorHAnsi"/>
          <w:color w:val="000000" w:themeColor="text1"/>
          <w:sz w:val="22"/>
          <w:szCs w:val="22"/>
          <w:lang w:eastAsia="fr-FR"/>
        </w:rPr>
        <w:t xml:space="preserve"> </w:t>
      </w:r>
      <w:r w:rsidR="00DC5F9B">
        <w:rPr>
          <w:rFonts w:ascii="NouvelR" w:eastAsia="Times New Roman" w:hAnsi="NouvelR" w:cstheme="minorHAnsi"/>
          <w:color w:val="000000" w:themeColor="text1"/>
          <w:sz w:val="22"/>
          <w:szCs w:val="22"/>
          <w:lang w:eastAsia="fr-FR"/>
        </w:rPr>
        <w:t>entre 1972 et 1984.</w:t>
      </w:r>
    </w:p>
    <w:p w14:paraId="19118420" w14:textId="77777777" w:rsidR="00C439AF" w:rsidRDefault="00C439AF" w:rsidP="00866DF6">
      <w:pPr>
        <w:jc w:val="both"/>
        <w:rPr>
          <w:rFonts w:ascii="NouvelR" w:eastAsia="Times New Roman" w:hAnsi="NouvelR" w:cstheme="minorHAnsi"/>
          <w:color w:val="000000" w:themeColor="text1"/>
          <w:sz w:val="22"/>
          <w:szCs w:val="22"/>
          <w:lang w:eastAsia="fr-FR"/>
        </w:rPr>
      </w:pPr>
    </w:p>
    <w:p w14:paraId="65F0A597" w14:textId="401E5D01" w:rsidR="00866DF6" w:rsidRPr="008C4D70" w:rsidRDefault="00C439AF" w:rsidP="00866DF6">
      <w:pPr>
        <w:jc w:val="both"/>
        <w:rPr>
          <w:rFonts w:ascii="NouvelR" w:eastAsia="Times New Roman" w:hAnsi="NouvelR" w:cstheme="minorHAnsi"/>
          <w:color w:val="000000" w:themeColor="text1"/>
          <w:sz w:val="22"/>
          <w:szCs w:val="22"/>
          <w:lang w:eastAsia="fr-FR"/>
        </w:rPr>
      </w:pPr>
      <w:r>
        <w:rPr>
          <w:rFonts w:ascii="NouvelR" w:eastAsia="Times New Roman" w:hAnsi="NouvelR" w:cstheme="minorHAnsi"/>
          <w:color w:val="000000" w:themeColor="text1"/>
          <w:sz w:val="22"/>
          <w:szCs w:val="22"/>
          <w:lang w:eastAsia="fr-FR"/>
        </w:rPr>
        <w:t>R</w:t>
      </w:r>
      <w:r w:rsidR="00A62787" w:rsidRPr="004C2B42">
        <w:rPr>
          <w:rFonts w:ascii="NouvelR" w:eastAsia="Times New Roman" w:hAnsi="NouvelR" w:cstheme="minorHAnsi"/>
          <w:color w:val="000000" w:themeColor="text1"/>
          <w:sz w:val="22"/>
          <w:szCs w:val="22"/>
          <w:lang w:eastAsia="fr-FR"/>
        </w:rPr>
        <w:t>enault</w:t>
      </w:r>
      <w:r w:rsidR="00612A33" w:rsidRPr="004C2B42">
        <w:rPr>
          <w:rFonts w:ascii="NouvelR" w:eastAsia="Times New Roman" w:hAnsi="NouvelR" w:cstheme="minorHAnsi"/>
          <w:color w:val="000000" w:themeColor="text1"/>
          <w:sz w:val="22"/>
          <w:szCs w:val="22"/>
          <w:lang w:eastAsia="fr-FR"/>
        </w:rPr>
        <w:t xml:space="preserve"> propose </w:t>
      </w:r>
      <w:r>
        <w:rPr>
          <w:rFonts w:ascii="NouvelR" w:eastAsia="Times New Roman" w:hAnsi="NouvelR" w:cstheme="minorHAnsi"/>
          <w:color w:val="000000" w:themeColor="text1"/>
          <w:sz w:val="22"/>
          <w:szCs w:val="22"/>
          <w:lang w:eastAsia="fr-FR"/>
        </w:rPr>
        <w:t>ainsi</w:t>
      </w:r>
      <w:r w:rsidR="00A62787" w:rsidRPr="004C2B42">
        <w:rPr>
          <w:rFonts w:ascii="NouvelR" w:eastAsia="Times New Roman" w:hAnsi="NouvelR" w:cstheme="minorHAnsi"/>
          <w:color w:val="000000" w:themeColor="text1"/>
          <w:sz w:val="22"/>
          <w:szCs w:val="22"/>
          <w:lang w:eastAsia="fr-FR"/>
        </w:rPr>
        <w:t xml:space="preserve"> </w:t>
      </w:r>
      <w:r w:rsidR="00D60B2B" w:rsidRPr="004C2B42">
        <w:rPr>
          <w:rFonts w:ascii="NouvelR" w:eastAsia="Times New Roman" w:hAnsi="NouvelR" w:cstheme="minorHAnsi"/>
          <w:color w:val="000000" w:themeColor="text1"/>
          <w:sz w:val="22"/>
          <w:szCs w:val="22"/>
          <w:lang w:eastAsia="fr-FR"/>
        </w:rPr>
        <w:t>de nombreux rendez-vous et activations, av</w:t>
      </w:r>
      <w:r w:rsidR="00B90B04" w:rsidRPr="004C2B42">
        <w:rPr>
          <w:rFonts w:ascii="NouvelR" w:eastAsia="Times New Roman" w:hAnsi="NouvelR" w:cstheme="minorHAnsi"/>
          <w:color w:val="000000" w:themeColor="text1"/>
          <w:sz w:val="22"/>
          <w:szCs w:val="22"/>
          <w:lang w:eastAsia="fr-FR"/>
        </w:rPr>
        <w:t>ec évènements, happening</w:t>
      </w:r>
      <w:r w:rsidR="00612A33" w:rsidRPr="004C2B42">
        <w:rPr>
          <w:rFonts w:ascii="NouvelR" w:eastAsia="Times New Roman" w:hAnsi="NouvelR" w:cstheme="minorHAnsi"/>
          <w:color w:val="000000" w:themeColor="text1"/>
          <w:sz w:val="22"/>
          <w:szCs w:val="22"/>
          <w:lang w:eastAsia="fr-FR"/>
        </w:rPr>
        <w:t>s</w:t>
      </w:r>
      <w:r w:rsidR="00B90B04" w:rsidRPr="004C2B42">
        <w:rPr>
          <w:rFonts w:ascii="NouvelR" w:eastAsia="Times New Roman" w:hAnsi="NouvelR" w:cstheme="minorHAnsi"/>
          <w:color w:val="000000" w:themeColor="text1"/>
          <w:sz w:val="22"/>
          <w:szCs w:val="22"/>
          <w:lang w:eastAsia="fr-FR"/>
        </w:rPr>
        <w:t xml:space="preserve"> et opérations</w:t>
      </w:r>
      <w:r w:rsidR="00B90B04">
        <w:rPr>
          <w:rFonts w:ascii="NouvelR" w:eastAsia="Times New Roman" w:hAnsi="NouvelR" w:cstheme="minorHAnsi"/>
          <w:color w:val="000000" w:themeColor="text1"/>
          <w:sz w:val="22"/>
          <w:szCs w:val="22"/>
          <w:lang w:eastAsia="fr-FR"/>
        </w:rPr>
        <w:t xml:space="preserve"> sur les réseaux sociaux. </w:t>
      </w:r>
    </w:p>
    <w:p w14:paraId="52182968" w14:textId="77777777" w:rsidR="007C618B" w:rsidRDefault="007C618B" w:rsidP="00730FF7">
      <w:pPr>
        <w:jc w:val="both"/>
        <w:rPr>
          <w:rFonts w:ascii="NouvelR" w:eastAsia="Times New Roman" w:hAnsi="NouvelR" w:cs="Times New Roman"/>
          <w:b/>
          <w:bCs/>
          <w:color w:val="0D0D0D" w:themeColor="text1" w:themeTint="F2"/>
          <w:lang w:eastAsia="fr-FR"/>
        </w:rPr>
      </w:pPr>
    </w:p>
    <w:p w14:paraId="33278E13" w14:textId="368581F9" w:rsidR="005E57D9" w:rsidRPr="007C618B" w:rsidRDefault="008A63A2" w:rsidP="00730FF7">
      <w:pPr>
        <w:jc w:val="both"/>
        <w:rPr>
          <w:rFonts w:ascii="NouvelR" w:eastAsia="Times New Roman" w:hAnsi="NouvelR" w:cs="Times New Roman"/>
          <w:color w:val="0D0D0D" w:themeColor="text1" w:themeTint="F2"/>
          <w:sz w:val="22"/>
          <w:szCs w:val="22"/>
          <w:lang w:eastAsia="fr-FR"/>
        </w:rPr>
      </w:pPr>
      <w:r>
        <w:rPr>
          <w:rFonts w:ascii="NouvelR" w:eastAsia="Times New Roman" w:hAnsi="NouvelR" w:cs="Times New Roman"/>
          <w:b/>
          <w:bCs/>
          <w:color w:val="0D0D0D" w:themeColor="text1" w:themeTint="F2"/>
          <w:lang w:eastAsia="fr-FR"/>
        </w:rPr>
        <w:t>RENAULT X PIERRE GONALONS</w:t>
      </w:r>
    </w:p>
    <w:p w14:paraId="1FC5D52A" w14:textId="038F60C9" w:rsidR="007C618B" w:rsidRDefault="007C618B" w:rsidP="00730FF7">
      <w:pPr>
        <w:jc w:val="both"/>
        <w:rPr>
          <w:rFonts w:ascii="NouvelR" w:eastAsia="Times New Roman" w:hAnsi="NouvelR" w:cs="Times New Roman"/>
          <w:color w:val="0D0D0D" w:themeColor="text1" w:themeTint="F2"/>
          <w:sz w:val="22"/>
          <w:szCs w:val="22"/>
          <w:lang w:eastAsia="fr-FR"/>
        </w:rPr>
      </w:pPr>
    </w:p>
    <w:p w14:paraId="7FCF8416" w14:textId="2F816EED" w:rsidR="00472CAD" w:rsidRDefault="00C439AF" w:rsidP="0091030A">
      <w:pPr>
        <w:jc w:val="both"/>
        <w:rPr>
          <w:rFonts w:ascii="NouvelR" w:eastAsia="Times New Roman" w:hAnsi="NouvelR" w:cs="Times New Roman"/>
          <w:color w:val="0D0D0D" w:themeColor="text1" w:themeTint="F2"/>
          <w:sz w:val="22"/>
          <w:szCs w:val="22"/>
          <w:lang w:eastAsia="fr-FR"/>
        </w:rPr>
      </w:pPr>
      <w:r>
        <w:rPr>
          <w:rFonts w:ascii="NouvelR" w:eastAsia="Times New Roman" w:hAnsi="NouvelR" w:cs="Times New Roman"/>
          <w:color w:val="0D0D0D" w:themeColor="text1" w:themeTint="F2"/>
          <w:sz w:val="22"/>
          <w:szCs w:val="22"/>
          <w:lang w:eastAsia="fr-FR"/>
        </w:rPr>
        <w:t>A</w:t>
      </w:r>
      <w:r w:rsidR="00071A9F">
        <w:rPr>
          <w:rFonts w:ascii="NouvelR" w:eastAsia="Times New Roman" w:hAnsi="NouvelR" w:cs="Times New Roman"/>
          <w:color w:val="0D0D0D" w:themeColor="text1" w:themeTint="F2"/>
          <w:sz w:val="22"/>
          <w:szCs w:val="22"/>
          <w:lang w:eastAsia="fr-FR"/>
        </w:rPr>
        <w:t>ujourd’hui</w:t>
      </w:r>
      <w:r w:rsidR="00853C6E">
        <w:rPr>
          <w:rFonts w:ascii="NouvelR" w:eastAsia="Times New Roman" w:hAnsi="NouvelR" w:cs="Times New Roman"/>
          <w:color w:val="0D0D0D" w:themeColor="text1" w:themeTint="F2"/>
          <w:sz w:val="22"/>
          <w:szCs w:val="22"/>
          <w:lang w:eastAsia="fr-FR"/>
        </w:rPr>
        <w:t xml:space="preserve"> c’est une nouvelle collaboration entre Renault et le designer français </w:t>
      </w:r>
      <w:r w:rsidR="00316DD2">
        <w:rPr>
          <w:rFonts w:ascii="NouvelR" w:eastAsia="Times New Roman" w:hAnsi="NouvelR" w:cs="Times New Roman"/>
          <w:color w:val="0D0D0D" w:themeColor="text1" w:themeTint="F2"/>
          <w:sz w:val="22"/>
          <w:szCs w:val="22"/>
          <w:lang w:eastAsia="fr-FR"/>
        </w:rPr>
        <w:t xml:space="preserve">Pierre Gonalons qui fait l’actualité. Pour fêter les 50 ans de ce modèle iconique, Renault a décidé de s’associer </w:t>
      </w:r>
      <w:r w:rsidR="00071A9F">
        <w:rPr>
          <w:rFonts w:ascii="NouvelR" w:eastAsia="Times New Roman" w:hAnsi="NouvelR" w:cs="Times New Roman"/>
          <w:color w:val="0D0D0D" w:themeColor="text1" w:themeTint="F2"/>
          <w:sz w:val="22"/>
          <w:szCs w:val="22"/>
          <w:lang w:eastAsia="fr-FR"/>
        </w:rPr>
        <w:t>à</w:t>
      </w:r>
      <w:r w:rsidR="00C41F7A">
        <w:rPr>
          <w:rFonts w:ascii="NouvelR" w:eastAsia="Times New Roman" w:hAnsi="NouvelR" w:cs="Times New Roman"/>
          <w:color w:val="0D0D0D" w:themeColor="text1" w:themeTint="F2"/>
          <w:sz w:val="22"/>
          <w:szCs w:val="22"/>
          <w:lang w:eastAsia="fr-FR"/>
        </w:rPr>
        <w:t xml:space="preserve"> un grand designer </w:t>
      </w:r>
      <w:r w:rsidR="000748A3">
        <w:rPr>
          <w:rFonts w:ascii="NouvelR" w:eastAsia="Times New Roman" w:hAnsi="NouvelR" w:cs="Times New Roman"/>
          <w:color w:val="0D0D0D" w:themeColor="text1" w:themeTint="F2"/>
          <w:sz w:val="22"/>
          <w:szCs w:val="22"/>
          <w:lang w:eastAsia="fr-FR"/>
        </w:rPr>
        <w:t xml:space="preserve">reconnu parmi les </w:t>
      </w:r>
      <w:r w:rsidR="004C2B42">
        <w:rPr>
          <w:rFonts w:ascii="NouvelR" w:eastAsia="Times New Roman" w:hAnsi="NouvelR" w:cs="Times New Roman"/>
          <w:color w:val="0D0D0D" w:themeColor="text1" w:themeTint="F2"/>
          <w:sz w:val="22"/>
          <w:szCs w:val="22"/>
          <w:lang w:eastAsia="fr-FR"/>
        </w:rPr>
        <w:t xml:space="preserve">100 </w:t>
      </w:r>
      <w:r w:rsidR="00CA4C63">
        <w:rPr>
          <w:rFonts w:ascii="NouvelR" w:eastAsia="Times New Roman" w:hAnsi="NouvelR" w:cs="Times New Roman"/>
          <w:color w:val="0D0D0D" w:themeColor="text1" w:themeTint="F2"/>
          <w:sz w:val="22"/>
          <w:szCs w:val="22"/>
          <w:lang w:eastAsia="fr-FR"/>
        </w:rPr>
        <w:t>meilleurs</w:t>
      </w:r>
      <w:r w:rsidR="004C2B42">
        <w:rPr>
          <w:rFonts w:ascii="NouvelR" w:eastAsia="Times New Roman" w:hAnsi="NouvelR" w:cs="Times New Roman"/>
          <w:color w:val="0D0D0D" w:themeColor="text1" w:themeTint="F2"/>
          <w:sz w:val="22"/>
          <w:szCs w:val="22"/>
          <w:lang w:eastAsia="fr-FR"/>
        </w:rPr>
        <w:t xml:space="preserve"> créateurs par la publication </w:t>
      </w:r>
      <w:r w:rsidR="00B545E3" w:rsidRPr="00B545E3">
        <w:rPr>
          <w:rFonts w:ascii="NouvelR" w:eastAsia="Times New Roman" w:hAnsi="NouvelR" w:cs="Times New Roman"/>
          <w:color w:val="0D0D0D" w:themeColor="text1" w:themeTint="F2"/>
          <w:sz w:val="22"/>
          <w:szCs w:val="22"/>
          <w:lang w:eastAsia="fr-FR"/>
        </w:rPr>
        <w:t>Architectural Digest</w:t>
      </w:r>
      <w:r w:rsidR="00C41F7A">
        <w:rPr>
          <w:rFonts w:ascii="NouvelR" w:eastAsia="Times New Roman" w:hAnsi="NouvelR" w:cs="Times New Roman"/>
          <w:color w:val="0D0D0D" w:themeColor="text1" w:themeTint="F2"/>
          <w:sz w:val="22"/>
          <w:szCs w:val="22"/>
          <w:lang w:eastAsia="fr-FR"/>
        </w:rPr>
        <w:t xml:space="preserve"> </w:t>
      </w:r>
      <w:r w:rsidR="005B43B3">
        <w:rPr>
          <w:rFonts w:ascii="NouvelR" w:eastAsia="Times New Roman" w:hAnsi="NouvelR" w:cs="Times New Roman"/>
          <w:color w:val="0D0D0D" w:themeColor="text1" w:themeTint="F2"/>
          <w:sz w:val="22"/>
          <w:szCs w:val="22"/>
          <w:lang w:eastAsia="fr-FR"/>
        </w:rPr>
        <w:t xml:space="preserve">et </w:t>
      </w:r>
      <w:r w:rsidR="00071A9F">
        <w:rPr>
          <w:rFonts w:ascii="NouvelR" w:eastAsia="Times New Roman" w:hAnsi="NouvelR" w:cs="Times New Roman"/>
          <w:color w:val="0D0D0D" w:themeColor="text1" w:themeTint="F2"/>
          <w:sz w:val="22"/>
          <w:szCs w:val="22"/>
          <w:lang w:eastAsia="fr-FR"/>
        </w:rPr>
        <w:t>représentant</w:t>
      </w:r>
      <w:r w:rsidR="00D94BFA">
        <w:rPr>
          <w:rFonts w:ascii="NouvelR" w:eastAsia="Times New Roman" w:hAnsi="NouvelR" w:cs="Times New Roman"/>
          <w:color w:val="0D0D0D" w:themeColor="text1" w:themeTint="F2"/>
          <w:sz w:val="22"/>
          <w:szCs w:val="22"/>
          <w:lang w:eastAsia="fr-FR"/>
        </w:rPr>
        <w:t xml:space="preserve"> de l’art à la française</w:t>
      </w:r>
      <w:r w:rsidR="00472CAD">
        <w:rPr>
          <w:rFonts w:ascii="NouvelR" w:eastAsia="Times New Roman" w:hAnsi="NouvelR" w:cs="Times New Roman"/>
          <w:color w:val="0D0D0D" w:themeColor="text1" w:themeTint="F2"/>
          <w:sz w:val="22"/>
          <w:szCs w:val="22"/>
          <w:lang w:eastAsia="fr-FR"/>
        </w:rPr>
        <w:t xml:space="preserve">. </w:t>
      </w:r>
    </w:p>
    <w:p w14:paraId="748B1693" w14:textId="77777777" w:rsidR="00097CC6" w:rsidRDefault="00097CC6" w:rsidP="0091030A">
      <w:pPr>
        <w:jc w:val="both"/>
        <w:rPr>
          <w:rFonts w:ascii="NouvelR" w:eastAsia="Times New Roman" w:hAnsi="NouvelR" w:cs="Times New Roman"/>
          <w:color w:val="0D0D0D" w:themeColor="text1" w:themeTint="F2"/>
          <w:sz w:val="22"/>
          <w:szCs w:val="22"/>
          <w:lang w:eastAsia="fr-FR"/>
        </w:rPr>
      </w:pPr>
    </w:p>
    <w:p w14:paraId="28985F7C" w14:textId="14EA80EF" w:rsidR="00BD4377" w:rsidRDefault="00BD4377" w:rsidP="0091030A">
      <w:pPr>
        <w:jc w:val="both"/>
        <w:rPr>
          <w:rFonts w:ascii="NouvelR" w:eastAsia="Times New Roman" w:hAnsi="NouvelR" w:cs="Times New Roman"/>
          <w:color w:val="0D0D0D" w:themeColor="text1" w:themeTint="F2"/>
          <w:sz w:val="22"/>
          <w:szCs w:val="22"/>
          <w:lang w:eastAsia="fr-FR"/>
        </w:rPr>
      </w:pPr>
      <w:r w:rsidRPr="004C2B42">
        <w:rPr>
          <w:rFonts w:ascii="NouvelR" w:eastAsia="Times New Roman" w:hAnsi="NouvelR" w:cs="Times New Roman"/>
          <w:color w:val="0D0D0D" w:themeColor="text1" w:themeTint="F2"/>
          <w:sz w:val="22"/>
          <w:szCs w:val="22"/>
          <w:lang w:eastAsia="fr-FR"/>
        </w:rPr>
        <w:t xml:space="preserve">Le produit des </w:t>
      </w:r>
      <w:r w:rsidR="004C2B42" w:rsidRPr="004C2B42">
        <w:rPr>
          <w:rFonts w:ascii="NouvelR" w:eastAsia="Times New Roman" w:hAnsi="NouvelR" w:cstheme="minorHAnsi"/>
          <w:color w:val="000000" w:themeColor="text1"/>
          <w:sz w:val="22"/>
          <w:szCs w:val="22"/>
          <w:lang w:eastAsia="fr-FR"/>
        </w:rPr>
        <w:t xml:space="preserve">échanges </w:t>
      </w:r>
      <w:r w:rsidRPr="004C2B42">
        <w:rPr>
          <w:rFonts w:ascii="NouvelR" w:eastAsia="Times New Roman" w:hAnsi="NouvelR" w:cs="Times New Roman"/>
          <w:color w:val="0D0D0D" w:themeColor="text1" w:themeTint="F2"/>
          <w:sz w:val="22"/>
          <w:szCs w:val="22"/>
          <w:lang w:eastAsia="fr-FR"/>
        </w:rPr>
        <w:t>entre Pierre Gonalons et l’</w:t>
      </w:r>
      <w:r w:rsidR="00071A9F" w:rsidRPr="004C2B42">
        <w:rPr>
          <w:rFonts w:ascii="NouvelR" w:eastAsia="Times New Roman" w:hAnsi="NouvelR" w:cs="Times New Roman"/>
          <w:color w:val="0D0D0D" w:themeColor="text1" w:themeTint="F2"/>
          <w:sz w:val="22"/>
          <w:szCs w:val="22"/>
          <w:lang w:eastAsia="fr-FR"/>
        </w:rPr>
        <w:t>équipe</w:t>
      </w:r>
      <w:r w:rsidRPr="004C2B42">
        <w:rPr>
          <w:rFonts w:ascii="NouvelR" w:eastAsia="Times New Roman" w:hAnsi="NouvelR" w:cs="Times New Roman"/>
          <w:color w:val="0D0D0D" w:themeColor="text1" w:themeTint="F2"/>
          <w:sz w:val="22"/>
          <w:szCs w:val="22"/>
          <w:lang w:eastAsia="fr-FR"/>
        </w:rPr>
        <w:t xml:space="preserve"> Couleurs et </w:t>
      </w:r>
      <w:r w:rsidR="00071A9F" w:rsidRPr="004C2B42">
        <w:rPr>
          <w:rFonts w:ascii="NouvelR" w:eastAsia="Times New Roman" w:hAnsi="NouvelR" w:cs="Times New Roman"/>
          <w:color w:val="0D0D0D" w:themeColor="text1" w:themeTint="F2"/>
          <w:sz w:val="22"/>
          <w:szCs w:val="22"/>
          <w:lang w:eastAsia="fr-FR"/>
        </w:rPr>
        <w:t>Matière</w:t>
      </w:r>
      <w:r w:rsidR="00097CC6">
        <w:rPr>
          <w:rFonts w:ascii="NouvelR" w:eastAsia="Times New Roman" w:hAnsi="NouvelR" w:cs="Times New Roman"/>
          <w:color w:val="0D0D0D" w:themeColor="text1" w:themeTint="F2"/>
          <w:sz w:val="22"/>
          <w:szCs w:val="22"/>
          <w:lang w:eastAsia="fr-FR"/>
        </w:rPr>
        <w:t>s</w:t>
      </w:r>
      <w:r w:rsidRPr="004C2B42">
        <w:rPr>
          <w:rFonts w:ascii="NouvelR" w:eastAsia="Times New Roman" w:hAnsi="NouvelR" w:cs="Times New Roman"/>
          <w:color w:val="0D0D0D" w:themeColor="text1" w:themeTint="F2"/>
          <w:sz w:val="22"/>
          <w:szCs w:val="22"/>
          <w:lang w:eastAsia="fr-FR"/>
        </w:rPr>
        <w:t xml:space="preserve"> du Design Renault est le </w:t>
      </w:r>
      <w:r w:rsidR="00097CC6">
        <w:rPr>
          <w:rFonts w:ascii="NouvelR" w:eastAsia="Times New Roman" w:hAnsi="NouvelR" w:cs="Times New Roman"/>
          <w:color w:val="0D0D0D" w:themeColor="text1" w:themeTint="F2"/>
          <w:sz w:val="22"/>
          <w:szCs w:val="22"/>
          <w:lang w:eastAsia="fr-FR"/>
        </w:rPr>
        <w:t>show</w:t>
      </w:r>
      <w:r w:rsidRPr="004C2B42">
        <w:rPr>
          <w:rFonts w:ascii="NouvelR" w:eastAsia="Times New Roman" w:hAnsi="NouvelR" w:cs="Times New Roman"/>
          <w:color w:val="0D0D0D" w:themeColor="text1" w:themeTint="F2"/>
          <w:sz w:val="22"/>
          <w:szCs w:val="22"/>
          <w:lang w:eastAsia="fr-FR"/>
        </w:rPr>
        <w:t xml:space="preserve">-car Renault 5 Diamant. </w:t>
      </w:r>
      <w:r w:rsidR="00C7591A" w:rsidRPr="004C2B42">
        <w:rPr>
          <w:rFonts w:ascii="NouvelR" w:eastAsia="Times New Roman" w:hAnsi="NouvelR" w:cs="Times New Roman"/>
          <w:color w:val="0D0D0D" w:themeColor="text1" w:themeTint="F2"/>
          <w:sz w:val="22"/>
          <w:szCs w:val="22"/>
          <w:lang w:eastAsia="fr-FR"/>
        </w:rPr>
        <w:t xml:space="preserve">Une voiture </w:t>
      </w:r>
      <w:r w:rsidR="00EF3AF9">
        <w:rPr>
          <w:rFonts w:ascii="NouvelR" w:eastAsia="Times New Roman" w:hAnsi="NouvelR" w:cs="Times New Roman"/>
          <w:color w:val="0D0D0D" w:themeColor="text1" w:themeTint="F2"/>
          <w:sz w:val="22"/>
          <w:szCs w:val="22"/>
          <w:lang w:eastAsia="fr-FR"/>
        </w:rPr>
        <w:t>électrique</w:t>
      </w:r>
      <w:r w:rsidR="00683FFA">
        <w:rPr>
          <w:rFonts w:ascii="NouvelR" w:eastAsia="Times New Roman" w:hAnsi="NouvelR" w:cs="Times New Roman"/>
          <w:color w:val="0D0D0D" w:themeColor="text1" w:themeTint="F2"/>
          <w:sz w:val="22"/>
          <w:szCs w:val="22"/>
          <w:lang w:eastAsia="fr-FR"/>
        </w:rPr>
        <w:t xml:space="preserve"> </w:t>
      </w:r>
      <w:r w:rsidR="002B045D">
        <w:rPr>
          <w:rFonts w:ascii="NouvelR" w:eastAsia="Times New Roman" w:hAnsi="NouvelR" w:cs="Times New Roman"/>
          <w:color w:val="0D0D0D" w:themeColor="text1" w:themeTint="F2"/>
          <w:sz w:val="22"/>
          <w:szCs w:val="22"/>
          <w:lang w:eastAsia="fr-FR"/>
        </w:rPr>
        <w:t xml:space="preserve">montrant </w:t>
      </w:r>
      <w:r w:rsidR="00C7591A" w:rsidRPr="004C2B42">
        <w:rPr>
          <w:rFonts w:ascii="NouvelR" w:eastAsia="Times New Roman" w:hAnsi="NouvelR" w:cs="Times New Roman"/>
          <w:color w:val="0D0D0D" w:themeColor="text1" w:themeTint="F2"/>
          <w:sz w:val="22"/>
          <w:szCs w:val="22"/>
          <w:lang w:eastAsia="fr-FR"/>
        </w:rPr>
        <w:t>la vision du designer de la voiture du futur, en fusionnant les codes de l’automobile avec ceux de la décoration</w:t>
      </w:r>
      <w:r w:rsidR="00612A33" w:rsidRPr="004C2B42">
        <w:rPr>
          <w:rFonts w:ascii="NouvelR" w:eastAsia="Times New Roman" w:hAnsi="NouvelR" w:cs="Times New Roman"/>
          <w:color w:val="0D0D0D" w:themeColor="text1" w:themeTint="F2"/>
          <w:sz w:val="22"/>
          <w:szCs w:val="22"/>
          <w:lang w:eastAsia="fr-FR"/>
        </w:rPr>
        <w:t xml:space="preserve"> intérieure</w:t>
      </w:r>
      <w:r w:rsidR="00C7591A" w:rsidRPr="004C2B42">
        <w:rPr>
          <w:rFonts w:ascii="NouvelR" w:eastAsia="Times New Roman" w:hAnsi="NouvelR" w:cs="Times New Roman"/>
          <w:color w:val="0D0D0D" w:themeColor="text1" w:themeTint="F2"/>
          <w:sz w:val="22"/>
          <w:szCs w:val="22"/>
          <w:lang w:eastAsia="fr-FR"/>
        </w:rPr>
        <w:t>.</w:t>
      </w:r>
      <w:r w:rsidR="00C7591A">
        <w:rPr>
          <w:rFonts w:ascii="NouvelR" w:eastAsia="Times New Roman" w:hAnsi="NouvelR" w:cs="Times New Roman"/>
          <w:color w:val="0D0D0D" w:themeColor="text1" w:themeTint="F2"/>
          <w:sz w:val="22"/>
          <w:szCs w:val="22"/>
          <w:lang w:eastAsia="fr-FR"/>
        </w:rPr>
        <w:t xml:space="preserve"> </w:t>
      </w:r>
    </w:p>
    <w:p w14:paraId="0F96B7A0" w14:textId="77777777" w:rsidR="00C7591A" w:rsidRDefault="00C7591A" w:rsidP="0091030A">
      <w:pPr>
        <w:jc w:val="both"/>
        <w:rPr>
          <w:rFonts w:ascii="NouvelR" w:eastAsia="Times New Roman" w:hAnsi="NouvelR" w:cs="Times New Roman"/>
          <w:color w:val="0D0D0D" w:themeColor="text1" w:themeTint="F2"/>
          <w:sz w:val="22"/>
          <w:szCs w:val="22"/>
          <w:lang w:eastAsia="fr-FR"/>
        </w:rPr>
      </w:pPr>
    </w:p>
    <w:p w14:paraId="4D821C22" w14:textId="03610ABF" w:rsidR="00C00833" w:rsidRDefault="00C7591A" w:rsidP="0091030A">
      <w:pPr>
        <w:jc w:val="both"/>
        <w:rPr>
          <w:rFonts w:ascii="NouvelR" w:eastAsia="Times New Roman" w:hAnsi="NouvelR" w:cs="Times New Roman"/>
          <w:color w:val="0D0D0D" w:themeColor="text1" w:themeTint="F2"/>
          <w:sz w:val="22"/>
          <w:szCs w:val="22"/>
          <w:lang w:eastAsia="fr-FR"/>
        </w:rPr>
      </w:pPr>
      <w:r w:rsidRPr="00CD62BD">
        <w:rPr>
          <w:rFonts w:ascii="NouvelR" w:eastAsia="Times New Roman" w:hAnsi="NouvelR" w:cs="Times New Roman"/>
          <w:b/>
          <w:bCs/>
          <w:color w:val="0D0D0D" w:themeColor="text1" w:themeTint="F2"/>
          <w:sz w:val="22"/>
          <w:szCs w:val="22"/>
          <w:lang w:eastAsia="fr-FR"/>
        </w:rPr>
        <w:t xml:space="preserve"> « Je suis honoré de l’invitation de Renault à réinventer la mythique R5 à l’occasion de son cinquantième anniversaire. </w:t>
      </w:r>
      <w:r w:rsidR="00052FC3" w:rsidRPr="00CD62BD">
        <w:rPr>
          <w:rFonts w:ascii="NouvelR" w:eastAsia="Times New Roman" w:hAnsi="NouvelR" w:cs="Times New Roman"/>
          <w:b/>
          <w:bCs/>
          <w:color w:val="0D0D0D" w:themeColor="text1" w:themeTint="F2"/>
          <w:sz w:val="22"/>
          <w:szCs w:val="22"/>
          <w:lang w:eastAsia="fr-FR"/>
        </w:rPr>
        <w:t>La marque m’a laissé</w:t>
      </w:r>
      <w:r w:rsidR="00D13497" w:rsidRPr="00CD62BD">
        <w:rPr>
          <w:rFonts w:ascii="NouvelR" w:eastAsia="Times New Roman" w:hAnsi="NouvelR" w:cs="Times New Roman"/>
          <w:b/>
          <w:bCs/>
          <w:color w:val="0D0D0D" w:themeColor="text1" w:themeTint="F2"/>
          <w:sz w:val="22"/>
          <w:szCs w:val="22"/>
          <w:lang w:eastAsia="fr-FR"/>
        </w:rPr>
        <w:t xml:space="preserve"> </w:t>
      </w:r>
      <w:r w:rsidR="00CD62BD" w:rsidRPr="00CD62BD">
        <w:rPr>
          <w:rFonts w:ascii="NouvelR" w:eastAsia="Times New Roman" w:hAnsi="NouvelR" w:cs="Times New Roman"/>
          <w:b/>
          <w:bCs/>
          <w:color w:val="0D0D0D" w:themeColor="text1" w:themeTint="F2"/>
          <w:sz w:val="22"/>
          <w:szCs w:val="22"/>
          <w:lang w:eastAsia="fr-FR"/>
        </w:rPr>
        <w:t>carte blanc</w:t>
      </w:r>
      <w:r w:rsidR="00071A9F">
        <w:rPr>
          <w:rFonts w:ascii="NouvelR" w:eastAsia="Times New Roman" w:hAnsi="NouvelR" w:cs="Times New Roman"/>
          <w:b/>
          <w:bCs/>
          <w:color w:val="0D0D0D" w:themeColor="text1" w:themeTint="F2"/>
          <w:sz w:val="22"/>
          <w:szCs w:val="22"/>
          <w:lang w:eastAsia="fr-FR"/>
        </w:rPr>
        <w:t>h</w:t>
      </w:r>
      <w:r w:rsidR="00CD62BD" w:rsidRPr="00CD62BD">
        <w:rPr>
          <w:rFonts w:ascii="NouvelR" w:eastAsia="Times New Roman" w:hAnsi="NouvelR" w:cs="Times New Roman"/>
          <w:b/>
          <w:bCs/>
          <w:color w:val="0D0D0D" w:themeColor="text1" w:themeTint="F2"/>
          <w:sz w:val="22"/>
          <w:szCs w:val="22"/>
          <w:lang w:eastAsia="fr-FR"/>
        </w:rPr>
        <w:t>e pour dessiner la voiture de mes rêves. »</w:t>
      </w:r>
      <w:r w:rsidR="00CD62BD">
        <w:rPr>
          <w:rFonts w:ascii="NouvelR" w:eastAsia="Times New Roman" w:hAnsi="NouvelR" w:cs="Times New Roman"/>
          <w:color w:val="0D0D0D" w:themeColor="text1" w:themeTint="F2"/>
          <w:sz w:val="22"/>
          <w:szCs w:val="22"/>
          <w:lang w:eastAsia="fr-FR"/>
        </w:rPr>
        <w:t xml:space="preserve"> a affirmé Pierre Gonalons, </w:t>
      </w:r>
      <w:r w:rsidR="00CD62BD" w:rsidRPr="00CD62BD">
        <w:rPr>
          <w:rFonts w:ascii="NouvelR" w:eastAsia="Times New Roman" w:hAnsi="NouvelR" w:cs="Times New Roman"/>
          <w:b/>
          <w:bCs/>
          <w:color w:val="0D0D0D" w:themeColor="text1" w:themeTint="F2"/>
          <w:sz w:val="22"/>
          <w:szCs w:val="22"/>
          <w:lang w:eastAsia="fr-FR"/>
        </w:rPr>
        <w:t>« La R5 incarne à mes yeux une vie pop, optimiste, résolument contemporaine</w:t>
      </w:r>
      <w:r w:rsidR="00340CC5">
        <w:rPr>
          <w:rFonts w:ascii="NouvelR" w:eastAsia="Times New Roman" w:hAnsi="NouvelR" w:cs="Times New Roman"/>
          <w:b/>
          <w:bCs/>
          <w:color w:val="0D0D0D" w:themeColor="text1" w:themeTint="F2"/>
          <w:sz w:val="22"/>
          <w:szCs w:val="22"/>
          <w:lang w:eastAsia="fr-FR"/>
        </w:rPr>
        <w:t xml:space="preserve">. </w:t>
      </w:r>
      <w:r w:rsidR="0034038B">
        <w:rPr>
          <w:rFonts w:ascii="NouvelR" w:eastAsia="Times New Roman" w:hAnsi="NouvelR" w:cs="Times New Roman"/>
          <w:b/>
          <w:bCs/>
          <w:color w:val="0D0D0D" w:themeColor="text1" w:themeTint="F2"/>
          <w:sz w:val="22"/>
          <w:szCs w:val="22"/>
          <w:lang w:eastAsia="fr-FR"/>
        </w:rPr>
        <w:t xml:space="preserve"> </w:t>
      </w:r>
      <w:r w:rsidR="00340CC5">
        <w:rPr>
          <w:rFonts w:ascii="NouvelR" w:eastAsia="Times New Roman" w:hAnsi="NouvelR" w:cs="Times New Roman"/>
          <w:b/>
          <w:bCs/>
          <w:color w:val="0D0D0D" w:themeColor="text1" w:themeTint="F2"/>
          <w:sz w:val="22"/>
          <w:szCs w:val="22"/>
          <w:lang w:eastAsia="fr-FR"/>
        </w:rPr>
        <w:t>A</w:t>
      </w:r>
      <w:r w:rsidR="0034038B">
        <w:rPr>
          <w:rFonts w:ascii="NouvelR" w:eastAsia="Times New Roman" w:hAnsi="NouvelR" w:cs="Times New Roman"/>
          <w:b/>
          <w:bCs/>
          <w:color w:val="0D0D0D" w:themeColor="text1" w:themeTint="F2"/>
          <w:sz w:val="22"/>
          <w:szCs w:val="22"/>
          <w:lang w:eastAsia="fr-FR"/>
        </w:rPr>
        <w:t>vec Renault 5 Diamant</w:t>
      </w:r>
      <w:r w:rsidR="00CD62BD" w:rsidRPr="00CD62BD">
        <w:rPr>
          <w:rFonts w:ascii="NouvelR" w:eastAsia="Times New Roman" w:hAnsi="NouvelR" w:cs="Times New Roman"/>
          <w:b/>
          <w:bCs/>
          <w:color w:val="0D0D0D" w:themeColor="text1" w:themeTint="F2"/>
          <w:sz w:val="22"/>
          <w:szCs w:val="22"/>
          <w:lang w:eastAsia="fr-FR"/>
        </w:rPr>
        <w:t xml:space="preserve"> j’ai voulu rendre hommage à son design révolutionnaire tout en traduisant mon univers de formes et de couleurs dans le monde automobile</w:t>
      </w:r>
      <w:r w:rsidR="0034038B">
        <w:rPr>
          <w:rFonts w:ascii="NouvelR" w:eastAsia="Times New Roman" w:hAnsi="NouvelR" w:cs="Times New Roman"/>
          <w:b/>
          <w:bCs/>
          <w:color w:val="0D0D0D" w:themeColor="text1" w:themeTint="F2"/>
          <w:sz w:val="22"/>
          <w:szCs w:val="22"/>
          <w:lang w:eastAsia="fr-FR"/>
        </w:rPr>
        <w:t>.</w:t>
      </w:r>
      <w:r w:rsidR="00CD62BD" w:rsidRPr="00CD62BD">
        <w:rPr>
          <w:rFonts w:ascii="NouvelR" w:eastAsia="Times New Roman" w:hAnsi="NouvelR" w:cs="Times New Roman"/>
          <w:b/>
          <w:bCs/>
          <w:color w:val="0D0D0D" w:themeColor="text1" w:themeTint="F2"/>
          <w:sz w:val="22"/>
          <w:szCs w:val="22"/>
          <w:lang w:eastAsia="fr-FR"/>
        </w:rPr>
        <w:t> »</w:t>
      </w:r>
      <w:r w:rsidR="00CD62BD">
        <w:rPr>
          <w:rFonts w:ascii="NouvelR" w:eastAsia="Times New Roman" w:hAnsi="NouvelR" w:cs="Times New Roman"/>
          <w:color w:val="0D0D0D" w:themeColor="text1" w:themeTint="F2"/>
          <w:sz w:val="22"/>
          <w:szCs w:val="22"/>
          <w:lang w:eastAsia="fr-FR"/>
        </w:rPr>
        <w:t xml:space="preserve"> </w:t>
      </w:r>
    </w:p>
    <w:p w14:paraId="13AEF138" w14:textId="3968A485" w:rsidR="00CD62BD" w:rsidRDefault="00CD62BD" w:rsidP="0091030A">
      <w:pPr>
        <w:jc w:val="both"/>
        <w:rPr>
          <w:rFonts w:ascii="NouvelR" w:eastAsia="Times New Roman" w:hAnsi="NouvelR" w:cs="Times New Roman"/>
          <w:color w:val="0D0D0D" w:themeColor="text1" w:themeTint="F2"/>
          <w:sz w:val="22"/>
          <w:szCs w:val="22"/>
          <w:lang w:eastAsia="fr-FR"/>
        </w:rPr>
      </w:pPr>
    </w:p>
    <w:p w14:paraId="7E7C5E7A" w14:textId="182B4BEE" w:rsidR="00CD62BD" w:rsidRPr="0034038B" w:rsidRDefault="00CD62BD" w:rsidP="0091030A">
      <w:pPr>
        <w:jc w:val="both"/>
        <w:rPr>
          <w:rFonts w:ascii="NouvelR" w:eastAsia="Times New Roman" w:hAnsi="NouvelR" w:cs="Times New Roman"/>
          <w:b/>
          <w:bCs/>
          <w:color w:val="0D0D0D" w:themeColor="text1" w:themeTint="F2"/>
          <w:lang w:eastAsia="fr-FR"/>
        </w:rPr>
      </w:pPr>
      <w:r w:rsidRPr="0034038B">
        <w:rPr>
          <w:rFonts w:ascii="NouvelR" w:eastAsia="Times New Roman" w:hAnsi="NouvelR" w:cs="Times New Roman"/>
          <w:b/>
          <w:bCs/>
          <w:color w:val="0D0D0D" w:themeColor="text1" w:themeTint="F2"/>
          <w:lang w:eastAsia="fr-FR"/>
        </w:rPr>
        <w:t>RENAULT 5 DIAMANT</w:t>
      </w:r>
    </w:p>
    <w:p w14:paraId="311DBA99" w14:textId="1FDF88BC" w:rsidR="00EA25D2" w:rsidRDefault="00EA25D2" w:rsidP="0091030A">
      <w:pPr>
        <w:jc w:val="both"/>
        <w:rPr>
          <w:rFonts w:ascii="NouvelR" w:eastAsia="Times New Roman" w:hAnsi="NouvelR" w:cs="Times New Roman"/>
          <w:color w:val="0D0D0D" w:themeColor="text1" w:themeTint="F2"/>
          <w:sz w:val="22"/>
          <w:szCs w:val="22"/>
          <w:lang w:eastAsia="fr-FR"/>
        </w:rPr>
      </w:pPr>
    </w:p>
    <w:p w14:paraId="5D8D588E" w14:textId="6F06411A" w:rsidR="0034038B" w:rsidRDefault="00F31F58" w:rsidP="0091030A">
      <w:pPr>
        <w:jc w:val="both"/>
        <w:rPr>
          <w:rFonts w:ascii="NouvelR" w:eastAsia="Times New Roman" w:hAnsi="NouvelR" w:cs="Times New Roman"/>
          <w:color w:val="0D0D0D" w:themeColor="text1" w:themeTint="F2"/>
          <w:sz w:val="22"/>
          <w:szCs w:val="22"/>
          <w:lang w:eastAsia="fr-FR"/>
        </w:rPr>
      </w:pPr>
      <w:r>
        <w:rPr>
          <w:rFonts w:ascii="NouvelR" w:eastAsia="Times New Roman" w:hAnsi="NouvelR" w:cs="Times New Roman"/>
          <w:color w:val="0D0D0D" w:themeColor="text1" w:themeTint="F2"/>
          <w:sz w:val="22"/>
          <w:szCs w:val="22"/>
          <w:lang w:eastAsia="fr-FR"/>
        </w:rPr>
        <w:t xml:space="preserve">L’inspiration </w:t>
      </w:r>
      <w:r w:rsidRPr="004C2B42">
        <w:rPr>
          <w:rFonts w:ascii="NouvelR" w:eastAsia="Times New Roman" w:hAnsi="NouvelR" w:cs="Times New Roman"/>
          <w:color w:val="0D0D0D" w:themeColor="text1" w:themeTint="F2"/>
          <w:sz w:val="22"/>
          <w:szCs w:val="22"/>
          <w:lang w:eastAsia="fr-FR"/>
        </w:rPr>
        <w:t xml:space="preserve">pour Pierre Gonalons est venue des arts décoratifs et plus particulièrement de la haute joaillerie, </w:t>
      </w:r>
      <w:r w:rsidR="00612A33" w:rsidRPr="004C2B42">
        <w:rPr>
          <w:rFonts w:ascii="NouvelR" w:eastAsia="Times New Roman" w:hAnsi="NouvelR" w:cs="Times New Roman"/>
          <w:color w:val="0D0D0D" w:themeColor="text1" w:themeTint="F2"/>
          <w:sz w:val="22"/>
          <w:szCs w:val="22"/>
          <w:lang w:eastAsia="fr-FR"/>
        </w:rPr>
        <w:t>que l’on retrouve</w:t>
      </w:r>
      <w:r w:rsidRPr="004C2B42">
        <w:rPr>
          <w:rFonts w:ascii="NouvelR" w:eastAsia="Times New Roman" w:hAnsi="NouvelR" w:cs="Times New Roman"/>
          <w:color w:val="0D0D0D" w:themeColor="text1" w:themeTint="F2"/>
          <w:sz w:val="22"/>
          <w:szCs w:val="22"/>
          <w:lang w:eastAsia="fr-FR"/>
        </w:rPr>
        <w:t xml:space="preserve"> dans les détails précieux</w:t>
      </w:r>
      <w:r>
        <w:rPr>
          <w:rFonts w:ascii="NouvelR" w:eastAsia="Times New Roman" w:hAnsi="NouvelR" w:cs="Times New Roman"/>
          <w:color w:val="0D0D0D" w:themeColor="text1" w:themeTint="F2"/>
          <w:sz w:val="22"/>
          <w:szCs w:val="22"/>
          <w:lang w:eastAsia="fr-FR"/>
        </w:rPr>
        <w:t xml:space="preserve"> et innovants. </w:t>
      </w:r>
    </w:p>
    <w:p w14:paraId="26C96644" w14:textId="176510AD" w:rsidR="00B76B3F" w:rsidRDefault="00B76B3F" w:rsidP="0091030A">
      <w:pPr>
        <w:jc w:val="both"/>
        <w:rPr>
          <w:rFonts w:ascii="NouvelR" w:eastAsia="Times New Roman" w:hAnsi="NouvelR" w:cs="Times New Roman"/>
          <w:color w:val="0D0D0D" w:themeColor="text1" w:themeTint="F2"/>
          <w:sz w:val="22"/>
          <w:szCs w:val="22"/>
          <w:lang w:eastAsia="fr-FR"/>
        </w:rPr>
      </w:pPr>
    </w:p>
    <w:p w14:paraId="5B834D47" w14:textId="3154CB7E" w:rsidR="00B62CF2" w:rsidRDefault="00B76B3F" w:rsidP="0091030A">
      <w:pPr>
        <w:jc w:val="both"/>
        <w:rPr>
          <w:rFonts w:ascii="NouvelR" w:eastAsia="Times New Roman" w:hAnsi="NouvelR" w:cs="Times New Roman"/>
          <w:color w:val="0D0D0D" w:themeColor="text1" w:themeTint="F2"/>
          <w:sz w:val="22"/>
          <w:szCs w:val="22"/>
          <w:lang w:eastAsia="fr-FR"/>
        </w:rPr>
      </w:pPr>
      <w:r>
        <w:rPr>
          <w:rFonts w:ascii="NouvelR" w:eastAsia="Times New Roman" w:hAnsi="NouvelR" w:cs="Times New Roman"/>
          <w:color w:val="0D0D0D" w:themeColor="text1" w:themeTint="F2"/>
          <w:sz w:val="22"/>
          <w:szCs w:val="22"/>
          <w:lang w:eastAsia="fr-FR"/>
        </w:rPr>
        <w:t>Renault 5 Diamant</w:t>
      </w:r>
      <w:r w:rsidR="002B765A">
        <w:rPr>
          <w:rFonts w:ascii="NouvelR" w:eastAsia="Times New Roman" w:hAnsi="NouvelR" w:cs="Times New Roman"/>
          <w:color w:val="0D0D0D" w:themeColor="text1" w:themeTint="F2"/>
          <w:sz w:val="22"/>
          <w:szCs w:val="22"/>
          <w:lang w:eastAsia="fr-FR"/>
        </w:rPr>
        <w:t xml:space="preserve"> </w:t>
      </w:r>
      <w:r w:rsidR="00A13DC1">
        <w:rPr>
          <w:rFonts w:ascii="NouvelR" w:eastAsia="Times New Roman" w:hAnsi="NouvelR" w:cs="Times New Roman"/>
          <w:color w:val="0D0D0D" w:themeColor="text1" w:themeTint="F2"/>
          <w:sz w:val="22"/>
          <w:szCs w:val="22"/>
          <w:lang w:eastAsia="fr-FR"/>
        </w:rPr>
        <w:t>garde</w:t>
      </w:r>
      <w:r>
        <w:rPr>
          <w:rFonts w:ascii="NouvelR" w:eastAsia="Times New Roman" w:hAnsi="NouvelR" w:cs="Times New Roman"/>
          <w:color w:val="0D0D0D" w:themeColor="text1" w:themeTint="F2"/>
          <w:sz w:val="22"/>
          <w:szCs w:val="22"/>
          <w:lang w:eastAsia="fr-FR"/>
        </w:rPr>
        <w:t xml:space="preserve"> </w:t>
      </w:r>
      <w:r w:rsidR="00984AFC">
        <w:rPr>
          <w:rFonts w:ascii="NouvelR" w:eastAsia="Times New Roman" w:hAnsi="NouvelR" w:cs="Times New Roman"/>
          <w:color w:val="0D0D0D" w:themeColor="text1" w:themeTint="F2"/>
          <w:sz w:val="22"/>
          <w:szCs w:val="22"/>
          <w:lang w:eastAsia="fr-FR"/>
        </w:rPr>
        <w:t>les lignes caractéristiques</w:t>
      </w:r>
      <w:r w:rsidR="00866728">
        <w:rPr>
          <w:rFonts w:ascii="NouvelR" w:eastAsia="Times New Roman" w:hAnsi="NouvelR" w:cs="Times New Roman"/>
          <w:color w:val="0D0D0D" w:themeColor="text1" w:themeTint="F2"/>
          <w:sz w:val="22"/>
          <w:szCs w:val="22"/>
          <w:lang w:eastAsia="fr-FR"/>
        </w:rPr>
        <w:t xml:space="preserve"> et la forme iconique de la « </w:t>
      </w:r>
      <w:r w:rsidR="004C2B42">
        <w:rPr>
          <w:rFonts w:ascii="NouvelR" w:eastAsia="Times New Roman" w:hAnsi="NouvelR" w:cs="Times New Roman"/>
          <w:color w:val="0D0D0D" w:themeColor="text1" w:themeTint="F2"/>
          <w:sz w:val="22"/>
          <w:szCs w:val="22"/>
          <w:lang w:eastAsia="fr-FR"/>
        </w:rPr>
        <w:t>S</w:t>
      </w:r>
      <w:r w:rsidR="00866728">
        <w:rPr>
          <w:rFonts w:ascii="NouvelR" w:eastAsia="Times New Roman" w:hAnsi="NouvelR" w:cs="Times New Roman"/>
          <w:color w:val="0D0D0D" w:themeColor="text1" w:themeTint="F2"/>
          <w:sz w:val="22"/>
          <w:szCs w:val="22"/>
          <w:lang w:eastAsia="fr-FR"/>
        </w:rPr>
        <w:t>upercar » originelle</w:t>
      </w:r>
      <w:r w:rsidR="00984AFC">
        <w:rPr>
          <w:rFonts w:ascii="NouvelR" w:eastAsia="Times New Roman" w:hAnsi="NouvelR" w:cs="Times New Roman"/>
          <w:color w:val="0D0D0D" w:themeColor="text1" w:themeTint="F2"/>
          <w:sz w:val="22"/>
          <w:szCs w:val="22"/>
          <w:lang w:eastAsia="fr-FR"/>
        </w:rPr>
        <w:t xml:space="preserve"> qui sortait de la ligne de production de Renault en 1972</w:t>
      </w:r>
      <w:r w:rsidR="00866728">
        <w:rPr>
          <w:rFonts w:ascii="NouvelR" w:eastAsia="Times New Roman" w:hAnsi="NouvelR" w:cs="Times New Roman"/>
          <w:color w:val="0D0D0D" w:themeColor="text1" w:themeTint="F2"/>
          <w:sz w:val="22"/>
          <w:szCs w:val="22"/>
          <w:lang w:eastAsia="fr-FR"/>
        </w:rPr>
        <w:t xml:space="preserve">, </w:t>
      </w:r>
      <w:r w:rsidR="00984AFC">
        <w:rPr>
          <w:rFonts w:ascii="NouvelR" w:eastAsia="Times New Roman" w:hAnsi="NouvelR" w:cs="Times New Roman"/>
          <w:color w:val="0D0D0D" w:themeColor="text1" w:themeTint="F2"/>
          <w:sz w:val="22"/>
          <w:szCs w:val="22"/>
          <w:lang w:eastAsia="fr-FR"/>
        </w:rPr>
        <w:t xml:space="preserve">mais </w:t>
      </w:r>
      <w:r w:rsidR="00866728">
        <w:rPr>
          <w:rFonts w:ascii="NouvelR" w:eastAsia="Times New Roman" w:hAnsi="NouvelR" w:cs="Times New Roman"/>
          <w:color w:val="0D0D0D" w:themeColor="text1" w:themeTint="F2"/>
          <w:sz w:val="22"/>
          <w:szCs w:val="22"/>
          <w:lang w:eastAsia="fr-FR"/>
        </w:rPr>
        <w:t>sous cette silhouette famil</w:t>
      </w:r>
      <w:r w:rsidR="001C2D7F">
        <w:rPr>
          <w:rFonts w:ascii="NouvelR" w:eastAsia="Times New Roman" w:hAnsi="NouvelR" w:cs="Times New Roman"/>
          <w:color w:val="0D0D0D" w:themeColor="text1" w:themeTint="F2"/>
          <w:sz w:val="22"/>
          <w:szCs w:val="22"/>
          <w:lang w:eastAsia="fr-FR"/>
        </w:rPr>
        <w:t xml:space="preserve">ière, une transformation profonde a eu lieu. </w:t>
      </w:r>
      <w:r w:rsidR="00CA0FEC">
        <w:rPr>
          <w:rFonts w:ascii="NouvelR" w:eastAsia="Times New Roman" w:hAnsi="NouvelR" w:cs="Times New Roman"/>
          <w:color w:val="0D0D0D" w:themeColor="text1" w:themeTint="F2"/>
          <w:sz w:val="22"/>
          <w:szCs w:val="22"/>
          <w:lang w:eastAsia="fr-FR"/>
        </w:rPr>
        <w:t xml:space="preserve">Sous le </w:t>
      </w:r>
      <w:r w:rsidR="00CC2F64">
        <w:rPr>
          <w:rFonts w:ascii="NouvelR" w:eastAsia="Times New Roman" w:hAnsi="NouvelR" w:cs="Times New Roman"/>
          <w:color w:val="0D0D0D" w:themeColor="text1" w:themeTint="F2"/>
          <w:sz w:val="22"/>
          <w:szCs w:val="22"/>
          <w:lang w:eastAsia="fr-FR"/>
        </w:rPr>
        <w:t>capot</w:t>
      </w:r>
      <w:r w:rsidR="00CA0FEC">
        <w:rPr>
          <w:rFonts w:ascii="NouvelR" w:eastAsia="Times New Roman" w:hAnsi="NouvelR" w:cs="Times New Roman"/>
          <w:color w:val="0D0D0D" w:themeColor="text1" w:themeTint="F2"/>
          <w:sz w:val="22"/>
          <w:szCs w:val="22"/>
          <w:lang w:eastAsia="fr-FR"/>
        </w:rPr>
        <w:t>, l</w:t>
      </w:r>
      <w:r w:rsidR="001C2D7F">
        <w:rPr>
          <w:rFonts w:ascii="NouvelR" w:eastAsia="Times New Roman" w:hAnsi="NouvelR" w:cs="Times New Roman"/>
          <w:color w:val="0D0D0D" w:themeColor="text1" w:themeTint="F2"/>
          <w:sz w:val="22"/>
          <w:szCs w:val="22"/>
          <w:lang w:eastAsia="fr-FR"/>
        </w:rPr>
        <w:t xml:space="preserve">a voiture est </w:t>
      </w:r>
      <w:r w:rsidR="00CC2F64">
        <w:rPr>
          <w:rFonts w:ascii="NouvelR" w:eastAsia="Times New Roman" w:hAnsi="NouvelR" w:cs="Times New Roman"/>
          <w:color w:val="0D0D0D" w:themeColor="text1" w:themeTint="F2"/>
          <w:sz w:val="22"/>
          <w:szCs w:val="22"/>
          <w:lang w:eastAsia="fr-FR"/>
        </w:rPr>
        <w:t>équipée</w:t>
      </w:r>
      <w:r w:rsidR="001C2D7F">
        <w:rPr>
          <w:rFonts w:ascii="NouvelR" w:eastAsia="Times New Roman" w:hAnsi="NouvelR" w:cs="Times New Roman"/>
          <w:color w:val="0D0D0D" w:themeColor="text1" w:themeTint="F2"/>
          <w:sz w:val="22"/>
          <w:szCs w:val="22"/>
          <w:lang w:eastAsia="fr-FR"/>
        </w:rPr>
        <w:t xml:space="preserve"> d’un moteur 100% </w:t>
      </w:r>
      <w:r w:rsidR="004E169E">
        <w:rPr>
          <w:rFonts w:ascii="NouvelR" w:eastAsia="Times New Roman" w:hAnsi="NouvelR" w:cs="Times New Roman"/>
          <w:color w:val="0D0D0D" w:themeColor="text1" w:themeTint="F2"/>
          <w:sz w:val="22"/>
          <w:szCs w:val="22"/>
          <w:lang w:eastAsia="fr-FR"/>
        </w:rPr>
        <w:t>é</w:t>
      </w:r>
      <w:r w:rsidR="001C2D7F">
        <w:rPr>
          <w:rFonts w:ascii="NouvelR" w:eastAsia="Times New Roman" w:hAnsi="NouvelR" w:cs="Times New Roman"/>
          <w:color w:val="0D0D0D" w:themeColor="text1" w:themeTint="F2"/>
          <w:sz w:val="22"/>
          <w:szCs w:val="22"/>
          <w:lang w:eastAsia="fr-FR"/>
        </w:rPr>
        <w:t>lectri</w:t>
      </w:r>
      <w:r w:rsidR="00B62CF2">
        <w:rPr>
          <w:rFonts w:ascii="NouvelR" w:eastAsia="Times New Roman" w:hAnsi="NouvelR" w:cs="Times New Roman"/>
          <w:color w:val="0D0D0D" w:themeColor="text1" w:themeTint="F2"/>
          <w:sz w:val="22"/>
          <w:szCs w:val="22"/>
          <w:lang w:eastAsia="fr-FR"/>
        </w:rPr>
        <w:t xml:space="preserve">que, </w:t>
      </w:r>
      <w:r w:rsidR="00CA0FEC">
        <w:rPr>
          <w:rFonts w:ascii="NouvelR" w:eastAsia="Times New Roman" w:hAnsi="NouvelR" w:cs="Times New Roman"/>
          <w:color w:val="0D0D0D" w:themeColor="text1" w:themeTint="F2"/>
          <w:sz w:val="22"/>
          <w:szCs w:val="22"/>
          <w:lang w:eastAsia="fr-FR"/>
        </w:rPr>
        <w:t>premier élément qui signale</w:t>
      </w:r>
      <w:r w:rsidR="006F21F5">
        <w:rPr>
          <w:rFonts w:ascii="NouvelR" w:eastAsia="Times New Roman" w:hAnsi="NouvelR" w:cs="Times New Roman"/>
          <w:color w:val="0D0D0D" w:themeColor="text1" w:themeTint="F2"/>
          <w:sz w:val="22"/>
          <w:szCs w:val="22"/>
          <w:lang w:eastAsia="fr-FR"/>
        </w:rPr>
        <w:t xml:space="preserve"> sa modernité</w:t>
      </w:r>
      <w:r w:rsidR="00344D23">
        <w:rPr>
          <w:rFonts w:ascii="NouvelR" w:eastAsia="Times New Roman" w:hAnsi="NouvelR" w:cs="Times New Roman"/>
          <w:color w:val="0D0D0D" w:themeColor="text1" w:themeTint="F2"/>
          <w:sz w:val="22"/>
          <w:szCs w:val="22"/>
          <w:lang w:eastAsia="fr-FR"/>
        </w:rPr>
        <w:t xml:space="preserve">. </w:t>
      </w:r>
      <w:r w:rsidR="00344D23" w:rsidRPr="004C2B42">
        <w:rPr>
          <w:rFonts w:ascii="NouvelR" w:eastAsia="Times New Roman" w:hAnsi="NouvelR" w:cs="Times New Roman"/>
          <w:color w:val="0D0D0D" w:themeColor="text1" w:themeTint="F2"/>
          <w:sz w:val="22"/>
          <w:szCs w:val="22"/>
          <w:lang w:eastAsia="fr-FR"/>
        </w:rPr>
        <w:t>Visuellement,</w:t>
      </w:r>
      <w:r w:rsidR="00B62CF2" w:rsidRPr="004C2B42">
        <w:rPr>
          <w:rFonts w:ascii="NouvelR" w:eastAsia="Times New Roman" w:hAnsi="NouvelR" w:cs="Times New Roman"/>
          <w:color w:val="0D0D0D" w:themeColor="text1" w:themeTint="F2"/>
          <w:sz w:val="22"/>
          <w:szCs w:val="22"/>
          <w:lang w:eastAsia="fr-FR"/>
        </w:rPr>
        <w:t xml:space="preserve"> </w:t>
      </w:r>
      <w:r w:rsidR="00E76994" w:rsidRPr="004C2B42">
        <w:rPr>
          <w:rFonts w:ascii="NouvelR" w:eastAsia="Times New Roman" w:hAnsi="NouvelR" w:cs="Times New Roman"/>
          <w:color w:val="0D0D0D" w:themeColor="text1" w:themeTint="F2"/>
          <w:sz w:val="22"/>
          <w:szCs w:val="22"/>
          <w:lang w:eastAsia="fr-FR"/>
        </w:rPr>
        <w:t xml:space="preserve">son design </w:t>
      </w:r>
      <w:r w:rsidR="00984AFC" w:rsidRPr="004C2B42">
        <w:rPr>
          <w:rFonts w:ascii="NouvelR" w:eastAsia="Times New Roman" w:hAnsi="NouvelR" w:cs="Times New Roman"/>
          <w:color w:val="0D0D0D" w:themeColor="text1" w:themeTint="F2"/>
          <w:sz w:val="22"/>
          <w:szCs w:val="22"/>
          <w:lang w:eastAsia="fr-FR"/>
        </w:rPr>
        <w:t>introdu</w:t>
      </w:r>
      <w:r w:rsidR="007856BD" w:rsidRPr="004C2B42">
        <w:rPr>
          <w:rFonts w:ascii="NouvelR" w:eastAsia="Times New Roman" w:hAnsi="NouvelR" w:cs="Times New Roman"/>
          <w:color w:val="0D0D0D" w:themeColor="text1" w:themeTint="F2"/>
          <w:sz w:val="22"/>
          <w:szCs w:val="22"/>
          <w:lang w:eastAsia="fr-FR"/>
        </w:rPr>
        <w:t>i</w:t>
      </w:r>
      <w:r w:rsidR="00F93CE7" w:rsidRPr="004C2B42">
        <w:rPr>
          <w:rFonts w:ascii="NouvelR" w:eastAsia="Times New Roman" w:hAnsi="NouvelR" w:cs="Times New Roman"/>
          <w:color w:val="0D0D0D" w:themeColor="text1" w:themeTint="F2"/>
          <w:sz w:val="22"/>
          <w:szCs w:val="22"/>
          <w:lang w:eastAsia="fr-FR"/>
        </w:rPr>
        <w:t>t</w:t>
      </w:r>
      <w:r w:rsidR="00984AFC" w:rsidRPr="004C2B42">
        <w:rPr>
          <w:rFonts w:ascii="NouvelR" w:eastAsia="Times New Roman" w:hAnsi="NouvelR" w:cs="Times New Roman"/>
          <w:color w:val="0D0D0D" w:themeColor="text1" w:themeTint="F2"/>
          <w:sz w:val="22"/>
          <w:szCs w:val="22"/>
          <w:lang w:eastAsia="fr-FR"/>
        </w:rPr>
        <w:t xml:space="preserve"> de</w:t>
      </w:r>
      <w:r w:rsidR="00F93CE7" w:rsidRPr="004C2B42">
        <w:rPr>
          <w:rFonts w:ascii="NouvelR" w:eastAsia="Times New Roman" w:hAnsi="NouvelR" w:cs="Times New Roman"/>
          <w:color w:val="0D0D0D" w:themeColor="text1" w:themeTint="F2"/>
          <w:sz w:val="22"/>
          <w:szCs w:val="22"/>
          <w:lang w:eastAsia="fr-FR"/>
        </w:rPr>
        <w:t>s</w:t>
      </w:r>
      <w:r w:rsidR="00984AFC" w:rsidRPr="004C2B42">
        <w:rPr>
          <w:rFonts w:ascii="NouvelR" w:eastAsia="Times New Roman" w:hAnsi="NouvelR" w:cs="Times New Roman"/>
          <w:color w:val="0D0D0D" w:themeColor="text1" w:themeTint="F2"/>
          <w:sz w:val="22"/>
          <w:szCs w:val="22"/>
          <w:lang w:eastAsia="fr-FR"/>
        </w:rPr>
        <w:t xml:space="preserve"> détails</w:t>
      </w:r>
      <w:r w:rsidR="000F30FD" w:rsidRPr="004C2B42">
        <w:rPr>
          <w:rFonts w:ascii="NouvelR" w:eastAsia="Times New Roman" w:hAnsi="NouvelR" w:cs="Times New Roman"/>
          <w:color w:val="0D0D0D" w:themeColor="text1" w:themeTint="F2"/>
          <w:sz w:val="22"/>
          <w:szCs w:val="22"/>
          <w:lang w:eastAsia="fr-FR"/>
        </w:rPr>
        <w:t xml:space="preserve"> de haute qualité</w:t>
      </w:r>
      <w:r w:rsidR="00215281" w:rsidRPr="004C2B42">
        <w:rPr>
          <w:rFonts w:ascii="NouvelR" w:eastAsia="Times New Roman" w:hAnsi="NouvelR" w:cs="Times New Roman"/>
          <w:color w:val="0D0D0D" w:themeColor="text1" w:themeTint="F2"/>
          <w:sz w:val="22"/>
          <w:szCs w:val="22"/>
          <w:lang w:eastAsia="fr-FR"/>
        </w:rPr>
        <w:t xml:space="preserve"> qui invitent à la découverte de ce mélange inédit et raffiné</w:t>
      </w:r>
      <w:r w:rsidR="00B00B01">
        <w:rPr>
          <w:rFonts w:ascii="NouvelR" w:eastAsia="Times New Roman" w:hAnsi="NouvelR" w:cs="Times New Roman"/>
          <w:color w:val="0D0D0D" w:themeColor="text1" w:themeTint="F2"/>
          <w:sz w:val="22"/>
          <w:szCs w:val="22"/>
          <w:lang w:eastAsia="fr-FR"/>
        </w:rPr>
        <w:t>.</w:t>
      </w:r>
    </w:p>
    <w:p w14:paraId="2F39D359" w14:textId="5469B025" w:rsidR="00B62CF2" w:rsidRDefault="00B62CF2" w:rsidP="0091030A">
      <w:pPr>
        <w:jc w:val="both"/>
        <w:rPr>
          <w:rFonts w:ascii="NouvelR" w:eastAsia="Times New Roman" w:hAnsi="NouvelR" w:cs="Times New Roman"/>
          <w:color w:val="0D0D0D" w:themeColor="text1" w:themeTint="F2"/>
          <w:sz w:val="22"/>
          <w:szCs w:val="22"/>
          <w:lang w:eastAsia="fr-FR"/>
        </w:rPr>
      </w:pPr>
    </w:p>
    <w:p w14:paraId="75975BA5" w14:textId="4FC2430D" w:rsidR="001D780B" w:rsidRDefault="001D780B" w:rsidP="0091030A">
      <w:pPr>
        <w:jc w:val="both"/>
        <w:rPr>
          <w:rFonts w:ascii="NouvelR" w:eastAsia="Times New Roman" w:hAnsi="NouvelR" w:cs="Times New Roman"/>
          <w:color w:val="0D0D0D" w:themeColor="text1" w:themeTint="F2"/>
          <w:sz w:val="22"/>
          <w:szCs w:val="22"/>
          <w:lang w:eastAsia="fr-FR"/>
        </w:rPr>
      </w:pPr>
      <w:r>
        <w:rPr>
          <w:rFonts w:ascii="NouvelR" w:eastAsia="Times New Roman" w:hAnsi="NouvelR" w:cs="Times New Roman"/>
          <w:color w:val="0D0D0D" w:themeColor="text1" w:themeTint="F2"/>
          <w:sz w:val="22"/>
          <w:szCs w:val="22"/>
          <w:lang w:eastAsia="fr-FR"/>
        </w:rPr>
        <w:t xml:space="preserve">François Farion, </w:t>
      </w:r>
      <w:r w:rsidR="004C2B42">
        <w:rPr>
          <w:rFonts w:ascii="NouvelR" w:eastAsia="Times New Roman" w:hAnsi="NouvelR" w:cs="Times New Roman"/>
          <w:color w:val="0D0D0D" w:themeColor="text1" w:themeTint="F2"/>
          <w:sz w:val="22"/>
          <w:szCs w:val="22"/>
          <w:lang w:eastAsia="fr-FR"/>
        </w:rPr>
        <w:t>Directeur</w:t>
      </w:r>
      <w:r>
        <w:rPr>
          <w:rFonts w:ascii="NouvelR" w:eastAsia="Times New Roman" w:hAnsi="NouvelR" w:cs="Times New Roman"/>
          <w:color w:val="0D0D0D" w:themeColor="text1" w:themeTint="F2"/>
          <w:sz w:val="22"/>
          <w:szCs w:val="22"/>
          <w:lang w:eastAsia="fr-FR"/>
        </w:rPr>
        <w:t xml:space="preserve"> Couleurs &amp; Matières de Renault, a souligné : </w:t>
      </w:r>
      <w:r w:rsidRPr="00B41110">
        <w:rPr>
          <w:rFonts w:ascii="NouvelR" w:eastAsia="Times New Roman" w:hAnsi="NouvelR" w:cs="Times New Roman"/>
          <w:b/>
          <w:bCs/>
          <w:color w:val="0D0D0D" w:themeColor="text1" w:themeTint="F2"/>
          <w:sz w:val="22"/>
          <w:szCs w:val="22"/>
          <w:lang w:eastAsia="fr-FR"/>
        </w:rPr>
        <w:t xml:space="preserve">« L’univers créatif et la personnalité de Pierre </w:t>
      </w:r>
      <w:r w:rsidRPr="004C2B42">
        <w:rPr>
          <w:rFonts w:ascii="NouvelR" w:eastAsia="Times New Roman" w:hAnsi="NouvelR" w:cs="Times New Roman"/>
          <w:b/>
          <w:bCs/>
          <w:color w:val="0D0D0D" w:themeColor="text1" w:themeTint="F2"/>
          <w:sz w:val="22"/>
          <w:szCs w:val="22"/>
          <w:lang w:eastAsia="fr-FR"/>
        </w:rPr>
        <w:t xml:space="preserve">Gonalons et </w:t>
      </w:r>
      <w:r w:rsidR="00612A33" w:rsidRPr="004C2B42">
        <w:rPr>
          <w:rFonts w:ascii="NouvelR" w:eastAsia="Times New Roman" w:hAnsi="NouvelR" w:cs="Times New Roman"/>
          <w:b/>
          <w:bCs/>
          <w:color w:val="0D0D0D" w:themeColor="text1" w:themeTint="F2"/>
          <w:sz w:val="22"/>
          <w:szCs w:val="22"/>
          <w:lang w:eastAsia="fr-FR"/>
        </w:rPr>
        <w:t xml:space="preserve">de </w:t>
      </w:r>
      <w:r w:rsidRPr="004C2B42">
        <w:rPr>
          <w:rFonts w:ascii="NouvelR" w:eastAsia="Times New Roman" w:hAnsi="NouvelR" w:cs="Times New Roman"/>
          <w:b/>
          <w:bCs/>
          <w:color w:val="0D0D0D" w:themeColor="text1" w:themeTint="F2"/>
          <w:sz w:val="22"/>
          <w:szCs w:val="22"/>
          <w:lang w:eastAsia="fr-FR"/>
        </w:rPr>
        <w:t xml:space="preserve">ses collaborateurs </w:t>
      </w:r>
      <w:r w:rsidR="00612A33" w:rsidRPr="004C2B42">
        <w:rPr>
          <w:rFonts w:ascii="NouvelR" w:eastAsia="Times New Roman" w:hAnsi="NouvelR" w:cs="Times New Roman"/>
          <w:b/>
          <w:bCs/>
          <w:color w:val="0D0D0D" w:themeColor="text1" w:themeTint="F2"/>
          <w:sz w:val="22"/>
          <w:szCs w:val="22"/>
          <w:lang w:eastAsia="fr-FR"/>
        </w:rPr>
        <w:t xml:space="preserve">font </w:t>
      </w:r>
      <w:r w:rsidRPr="004C2B42">
        <w:rPr>
          <w:rFonts w:ascii="NouvelR" w:eastAsia="Times New Roman" w:hAnsi="NouvelR" w:cs="Times New Roman"/>
          <w:b/>
          <w:bCs/>
          <w:color w:val="0D0D0D" w:themeColor="text1" w:themeTint="F2"/>
          <w:sz w:val="22"/>
          <w:szCs w:val="22"/>
          <w:lang w:eastAsia="fr-FR"/>
        </w:rPr>
        <w:t>partie du fleuron d’</w:t>
      </w:r>
      <w:r w:rsidR="00CC2F64" w:rsidRPr="004C2B42">
        <w:rPr>
          <w:rFonts w:ascii="NouvelR" w:eastAsia="Times New Roman" w:hAnsi="NouvelR" w:cs="Times New Roman"/>
          <w:b/>
          <w:bCs/>
          <w:color w:val="0D0D0D" w:themeColor="text1" w:themeTint="F2"/>
          <w:sz w:val="22"/>
          <w:szCs w:val="22"/>
          <w:lang w:eastAsia="fr-FR"/>
        </w:rPr>
        <w:t>artisans</w:t>
      </w:r>
      <w:r w:rsidRPr="004C2B42">
        <w:rPr>
          <w:rFonts w:ascii="NouvelR" w:eastAsia="Times New Roman" w:hAnsi="NouvelR" w:cs="Times New Roman"/>
          <w:b/>
          <w:bCs/>
          <w:color w:val="0D0D0D" w:themeColor="text1" w:themeTint="F2"/>
          <w:sz w:val="22"/>
          <w:szCs w:val="22"/>
          <w:lang w:eastAsia="fr-FR"/>
        </w:rPr>
        <w:t xml:space="preserve"> français, </w:t>
      </w:r>
      <w:r w:rsidR="00612A33" w:rsidRPr="004C2B42">
        <w:rPr>
          <w:rFonts w:ascii="NouvelR" w:eastAsia="Times New Roman" w:hAnsi="NouvelR" w:cs="Times New Roman"/>
          <w:b/>
          <w:bCs/>
          <w:color w:val="0D0D0D" w:themeColor="text1" w:themeTint="F2"/>
          <w:sz w:val="22"/>
          <w:szCs w:val="22"/>
          <w:lang w:eastAsia="fr-FR"/>
        </w:rPr>
        <w:t>donnant</w:t>
      </w:r>
      <w:r w:rsidRPr="004C2B42">
        <w:rPr>
          <w:rFonts w:ascii="NouvelR" w:eastAsia="Times New Roman" w:hAnsi="NouvelR" w:cs="Times New Roman"/>
          <w:b/>
          <w:bCs/>
          <w:color w:val="0D0D0D" w:themeColor="text1" w:themeTint="F2"/>
          <w:sz w:val="22"/>
          <w:szCs w:val="22"/>
          <w:lang w:eastAsia="fr-FR"/>
        </w:rPr>
        <w:t xml:space="preserve"> un résultat novateur et élaboré dans les détails. Pour moi la Renault 5 Diamant est d’abord le choc émotionnel des teintes extérieures qui donnent à la voiture un </w:t>
      </w:r>
      <w:r w:rsidR="00524A79" w:rsidRPr="004C2B42">
        <w:rPr>
          <w:rFonts w:ascii="NouvelR" w:eastAsia="Times New Roman" w:hAnsi="NouvelR" w:cs="Times New Roman"/>
          <w:b/>
          <w:bCs/>
          <w:color w:val="0D0D0D" w:themeColor="text1" w:themeTint="F2"/>
          <w:sz w:val="22"/>
          <w:szCs w:val="22"/>
          <w:lang w:eastAsia="fr-FR"/>
        </w:rPr>
        <w:t>aspect</w:t>
      </w:r>
      <w:r w:rsidRPr="004C2B42">
        <w:rPr>
          <w:rFonts w:ascii="NouvelR" w:eastAsia="Times New Roman" w:hAnsi="NouvelR" w:cs="Times New Roman"/>
          <w:b/>
          <w:bCs/>
          <w:color w:val="0D0D0D" w:themeColor="text1" w:themeTint="F2"/>
          <w:sz w:val="22"/>
          <w:szCs w:val="22"/>
          <w:lang w:eastAsia="fr-FR"/>
        </w:rPr>
        <w:t xml:space="preserve"> à la fois naïf et </w:t>
      </w:r>
      <w:r w:rsidR="00524A79" w:rsidRPr="004C2B42">
        <w:rPr>
          <w:rFonts w:ascii="NouvelR" w:eastAsia="Times New Roman" w:hAnsi="NouvelR" w:cs="Times New Roman"/>
          <w:b/>
          <w:bCs/>
          <w:color w:val="0D0D0D" w:themeColor="text1" w:themeTint="F2"/>
          <w:sz w:val="22"/>
          <w:szCs w:val="22"/>
          <w:lang w:eastAsia="fr-FR"/>
        </w:rPr>
        <w:t>sophistiqué</w:t>
      </w:r>
      <w:r w:rsidRPr="004C2B42">
        <w:rPr>
          <w:rFonts w:ascii="NouvelR" w:eastAsia="Times New Roman" w:hAnsi="NouvelR" w:cs="Times New Roman"/>
          <w:b/>
          <w:bCs/>
          <w:color w:val="0D0D0D" w:themeColor="text1" w:themeTint="F2"/>
          <w:sz w:val="22"/>
          <w:szCs w:val="22"/>
          <w:lang w:eastAsia="fr-FR"/>
        </w:rPr>
        <w:t>, et l’attention du détail apporté</w:t>
      </w:r>
      <w:r w:rsidRPr="004C2B42">
        <w:rPr>
          <w:rFonts w:ascii="NouvelR" w:eastAsia="Times New Roman" w:hAnsi="NouvelR" w:cs="Times New Roman"/>
          <w:color w:val="0D0D0D" w:themeColor="text1" w:themeTint="F2"/>
          <w:sz w:val="22"/>
          <w:szCs w:val="22"/>
          <w:lang w:eastAsia="fr-FR"/>
        </w:rPr>
        <w:t xml:space="preserve"> </w:t>
      </w:r>
      <w:r w:rsidRPr="004C2B42">
        <w:rPr>
          <w:rFonts w:ascii="NouvelR" w:eastAsia="Times New Roman" w:hAnsi="NouvelR" w:cs="Times New Roman"/>
          <w:b/>
          <w:bCs/>
          <w:color w:val="0D0D0D" w:themeColor="text1" w:themeTint="F2"/>
          <w:sz w:val="22"/>
          <w:szCs w:val="22"/>
          <w:lang w:eastAsia="fr-FR"/>
        </w:rPr>
        <w:t xml:space="preserve">par Pierre, très sensible aux références et à la signification de chaque </w:t>
      </w:r>
      <w:r w:rsidR="00524A79" w:rsidRPr="004C2B42">
        <w:rPr>
          <w:rFonts w:ascii="NouvelR" w:eastAsia="Times New Roman" w:hAnsi="NouvelR" w:cs="Times New Roman"/>
          <w:b/>
          <w:bCs/>
          <w:color w:val="0D0D0D" w:themeColor="text1" w:themeTint="F2"/>
          <w:sz w:val="22"/>
          <w:szCs w:val="22"/>
          <w:lang w:eastAsia="fr-FR"/>
        </w:rPr>
        <w:t>élément</w:t>
      </w:r>
      <w:r w:rsidRPr="004C2B42">
        <w:rPr>
          <w:rFonts w:ascii="NouvelR" w:eastAsia="Times New Roman" w:hAnsi="NouvelR" w:cs="Times New Roman"/>
          <w:b/>
          <w:bCs/>
          <w:color w:val="0D0D0D" w:themeColor="text1" w:themeTint="F2"/>
          <w:sz w:val="22"/>
          <w:szCs w:val="22"/>
          <w:lang w:eastAsia="fr-FR"/>
        </w:rPr>
        <w:t>. »</w:t>
      </w:r>
    </w:p>
    <w:p w14:paraId="32DED2BC" w14:textId="77777777" w:rsidR="001D780B" w:rsidRDefault="001D780B" w:rsidP="0091030A">
      <w:pPr>
        <w:jc w:val="both"/>
        <w:rPr>
          <w:rFonts w:ascii="NouvelR" w:eastAsia="Times New Roman" w:hAnsi="NouvelR" w:cs="Times New Roman"/>
          <w:color w:val="0D0D0D" w:themeColor="text1" w:themeTint="F2"/>
          <w:sz w:val="22"/>
          <w:szCs w:val="22"/>
          <w:lang w:eastAsia="fr-FR"/>
        </w:rPr>
      </w:pPr>
    </w:p>
    <w:p w14:paraId="2E69FE28" w14:textId="55FC77AE" w:rsidR="001D780B" w:rsidRDefault="00E5761E" w:rsidP="0091030A">
      <w:pPr>
        <w:jc w:val="both"/>
        <w:rPr>
          <w:rFonts w:ascii="NouvelR" w:eastAsia="Times New Roman" w:hAnsi="NouvelR" w:cs="Times New Roman"/>
          <w:color w:val="0D0D0D" w:themeColor="text1" w:themeTint="F2"/>
          <w:sz w:val="22"/>
          <w:szCs w:val="22"/>
          <w:lang w:eastAsia="fr-FR"/>
        </w:rPr>
      </w:pPr>
      <w:r>
        <w:rPr>
          <w:rFonts w:ascii="NouvelR" w:eastAsia="Times New Roman" w:hAnsi="NouvelR" w:cs="Times New Roman"/>
          <w:color w:val="0D0D0D" w:themeColor="text1" w:themeTint="F2"/>
          <w:sz w:val="22"/>
          <w:szCs w:val="22"/>
          <w:lang w:eastAsia="fr-FR"/>
        </w:rPr>
        <w:lastRenderedPageBreak/>
        <w:t>A l’</w:t>
      </w:r>
      <w:r w:rsidR="00524A79">
        <w:rPr>
          <w:rFonts w:ascii="NouvelR" w:eastAsia="Times New Roman" w:hAnsi="NouvelR" w:cs="Times New Roman"/>
          <w:color w:val="0D0D0D" w:themeColor="text1" w:themeTint="F2"/>
          <w:sz w:val="22"/>
          <w:szCs w:val="22"/>
          <w:lang w:eastAsia="fr-FR"/>
        </w:rPr>
        <w:t>extérieur</w:t>
      </w:r>
      <w:r>
        <w:rPr>
          <w:rFonts w:ascii="NouvelR" w:eastAsia="Times New Roman" w:hAnsi="NouvelR" w:cs="Times New Roman"/>
          <w:color w:val="0D0D0D" w:themeColor="text1" w:themeTint="F2"/>
          <w:sz w:val="22"/>
          <w:szCs w:val="22"/>
          <w:lang w:eastAsia="fr-FR"/>
        </w:rPr>
        <w:t>, l</w:t>
      </w:r>
      <w:r w:rsidR="00DF6E00">
        <w:rPr>
          <w:rFonts w:ascii="NouvelR" w:eastAsia="Times New Roman" w:hAnsi="NouvelR" w:cs="Times New Roman"/>
          <w:color w:val="0D0D0D" w:themeColor="text1" w:themeTint="F2"/>
          <w:sz w:val="22"/>
          <w:szCs w:val="22"/>
          <w:lang w:eastAsia="fr-FR"/>
        </w:rPr>
        <w:t>a carrosseri</w:t>
      </w:r>
      <w:r w:rsidR="00F93CE7">
        <w:rPr>
          <w:rFonts w:ascii="NouvelR" w:eastAsia="Times New Roman" w:hAnsi="NouvelR" w:cs="Times New Roman"/>
          <w:color w:val="0D0D0D" w:themeColor="text1" w:themeTint="F2"/>
          <w:sz w:val="22"/>
          <w:szCs w:val="22"/>
          <w:lang w:eastAsia="fr-FR"/>
        </w:rPr>
        <w:t>e</w:t>
      </w:r>
      <w:r w:rsidR="00DF6E00">
        <w:rPr>
          <w:rFonts w:ascii="NouvelR" w:eastAsia="Times New Roman" w:hAnsi="NouvelR" w:cs="Times New Roman"/>
          <w:color w:val="0D0D0D" w:themeColor="text1" w:themeTint="F2"/>
          <w:sz w:val="22"/>
          <w:szCs w:val="22"/>
          <w:lang w:eastAsia="fr-FR"/>
        </w:rPr>
        <w:t xml:space="preserve"> a été épurée </w:t>
      </w:r>
      <w:r w:rsidR="008202F5">
        <w:rPr>
          <w:rFonts w:ascii="NouvelR" w:eastAsia="Times New Roman" w:hAnsi="NouvelR" w:cs="Times New Roman"/>
          <w:color w:val="0D0D0D" w:themeColor="text1" w:themeTint="F2"/>
          <w:sz w:val="22"/>
          <w:szCs w:val="22"/>
          <w:lang w:eastAsia="fr-FR"/>
        </w:rPr>
        <w:t xml:space="preserve">pour mieux souligner les lignes iconiques de la Renault 5 </w:t>
      </w:r>
      <w:r w:rsidR="00DF6E00">
        <w:rPr>
          <w:rFonts w:ascii="NouvelR" w:eastAsia="Times New Roman" w:hAnsi="NouvelR" w:cs="Times New Roman"/>
          <w:color w:val="0D0D0D" w:themeColor="text1" w:themeTint="F2"/>
          <w:sz w:val="22"/>
          <w:szCs w:val="22"/>
          <w:lang w:eastAsia="fr-FR"/>
        </w:rPr>
        <w:t xml:space="preserve">et les </w:t>
      </w:r>
      <w:r w:rsidR="00495336">
        <w:rPr>
          <w:rFonts w:ascii="NouvelR" w:eastAsia="Times New Roman" w:hAnsi="NouvelR" w:cs="Times New Roman"/>
          <w:color w:val="0D0D0D" w:themeColor="text1" w:themeTint="F2"/>
          <w:sz w:val="22"/>
          <w:szCs w:val="22"/>
          <w:lang w:eastAsia="fr-FR"/>
        </w:rPr>
        <w:t>appendices habituels sont volontairement sortis de leur environnement</w:t>
      </w:r>
      <w:r w:rsidR="005C6905">
        <w:rPr>
          <w:rFonts w:ascii="NouvelR" w:eastAsia="Times New Roman" w:hAnsi="NouvelR" w:cs="Times New Roman"/>
          <w:color w:val="0D0D0D" w:themeColor="text1" w:themeTint="F2"/>
          <w:sz w:val="22"/>
          <w:szCs w:val="22"/>
          <w:lang w:eastAsia="fr-FR"/>
        </w:rPr>
        <w:t xml:space="preserve"> et ont été </w:t>
      </w:r>
      <w:r w:rsidR="00DF6E00">
        <w:rPr>
          <w:rFonts w:ascii="NouvelR" w:eastAsia="Times New Roman" w:hAnsi="NouvelR" w:cs="Times New Roman"/>
          <w:color w:val="0D0D0D" w:themeColor="text1" w:themeTint="F2"/>
          <w:sz w:val="22"/>
          <w:szCs w:val="22"/>
          <w:lang w:eastAsia="fr-FR"/>
        </w:rPr>
        <w:t xml:space="preserve">magnifiés en forme </w:t>
      </w:r>
      <w:r w:rsidR="002B045D">
        <w:rPr>
          <w:rFonts w:ascii="NouvelR" w:eastAsia="Times New Roman" w:hAnsi="NouvelR" w:cs="Times New Roman"/>
          <w:color w:val="0D0D0D" w:themeColor="text1" w:themeTint="F2"/>
          <w:sz w:val="22"/>
          <w:szCs w:val="22"/>
          <w:lang w:eastAsia="fr-FR"/>
        </w:rPr>
        <w:t xml:space="preserve">comme </w:t>
      </w:r>
      <w:r w:rsidR="00DF6E00">
        <w:rPr>
          <w:rFonts w:ascii="NouvelR" w:eastAsia="Times New Roman" w:hAnsi="NouvelR" w:cs="Times New Roman"/>
          <w:color w:val="0D0D0D" w:themeColor="text1" w:themeTint="F2"/>
          <w:sz w:val="22"/>
          <w:szCs w:val="22"/>
          <w:lang w:eastAsia="fr-FR"/>
        </w:rPr>
        <w:t>en finition</w:t>
      </w:r>
      <w:r w:rsidR="005C6905">
        <w:rPr>
          <w:rFonts w:ascii="NouvelR" w:eastAsia="Times New Roman" w:hAnsi="NouvelR" w:cs="Times New Roman"/>
          <w:color w:val="0D0D0D" w:themeColor="text1" w:themeTint="F2"/>
          <w:sz w:val="22"/>
          <w:szCs w:val="22"/>
          <w:lang w:eastAsia="fr-FR"/>
        </w:rPr>
        <w:t>.</w:t>
      </w:r>
      <w:r w:rsidR="0040538A">
        <w:rPr>
          <w:rFonts w:ascii="NouvelR" w:eastAsia="Times New Roman" w:hAnsi="NouvelR" w:cs="Times New Roman"/>
          <w:color w:val="0D0D0D" w:themeColor="text1" w:themeTint="F2"/>
          <w:sz w:val="22"/>
          <w:szCs w:val="22"/>
          <w:lang w:eastAsia="fr-FR"/>
        </w:rPr>
        <w:t xml:space="preserve"> </w:t>
      </w:r>
      <w:r w:rsidR="005C6905">
        <w:rPr>
          <w:rFonts w:ascii="NouvelR" w:eastAsia="Times New Roman" w:hAnsi="NouvelR" w:cs="Times New Roman"/>
          <w:color w:val="0D0D0D" w:themeColor="text1" w:themeTint="F2"/>
          <w:sz w:val="22"/>
          <w:szCs w:val="22"/>
          <w:lang w:eastAsia="fr-FR"/>
        </w:rPr>
        <w:t>L</w:t>
      </w:r>
      <w:r w:rsidR="00322842">
        <w:rPr>
          <w:rFonts w:ascii="NouvelR" w:eastAsia="Times New Roman" w:hAnsi="NouvelR" w:cs="Times New Roman"/>
          <w:color w:val="0D0D0D" w:themeColor="text1" w:themeTint="F2"/>
          <w:sz w:val="22"/>
          <w:szCs w:val="22"/>
          <w:lang w:eastAsia="fr-FR"/>
        </w:rPr>
        <w:t>es phares et feux sont facettés comme des pierres précieuses</w:t>
      </w:r>
      <w:r w:rsidR="005C6905">
        <w:rPr>
          <w:rFonts w:ascii="NouvelR" w:eastAsia="Times New Roman" w:hAnsi="NouvelR" w:cs="Times New Roman"/>
          <w:color w:val="0D0D0D" w:themeColor="text1" w:themeTint="F2"/>
          <w:sz w:val="22"/>
          <w:szCs w:val="22"/>
          <w:lang w:eastAsia="fr-FR"/>
        </w:rPr>
        <w:t> </w:t>
      </w:r>
      <w:r w:rsidR="001D780B">
        <w:rPr>
          <w:rFonts w:ascii="NouvelR" w:eastAsia="Times New Roman" w:hAnsi="NouvelR" w:cs="Times New Roman"/>
          <w:color w:val="0D0D0D" w:themeColor="text1" w:themeTint="F2"/>
          <w:sz w:val="22"/>
          <w:szCs w:val="22"/>
          <w:lang w:eastAsia="fr-FR"/>
        </w:rPr>
        <w:t xml:space="preserve">et </w:t>
      </w:r>
      <w:r w:rsidR="00322842">
        <w:rPr>
          <w:rFonts w:ascii="NouvelR" w:eastAsia="Times New Roman" w:hAnsi="NouvelR" w:cs="Times New Roman"/>
          <w:color w:val="0D0D0D" w:themeColor="text1" w:themeTint="F2"/>
          <w:sz w:val="22"/>
          <w:szCs w:val="22"/>
          <w:lang w:eastAsia="fr-FR"/>
        </w:rPr>
        <w:t xml:space="preserve">les roues larges, </w:t>
      </w:r>
      <w:r w:rsidR="00524A79">
        <w:rPr>
          <w:rFonts w:ascii="NouvelR" w:eastAsia="Times New Roman" w:hAnsi="NouvelR" w:cs="Times New Roman"/>
          <w:color w:val="0D0D0D" w:themeColor="text1" w:themeTint="F2"/>
          <w:sz w:val="22"/>
          <w:szCs w:val="22"/>
          <w:lang w:eastAsia="fr-FR"/>
        </w:rPr>
        <w:t>héritées</w:t>
      </w:r>
      <w:r w:rsidR="00322842">
        <w:rPr>
          <w:rFonts w:ascii="NouvelR" w:eastAsia="Times New Roman" w:hAnsi="NouvelR" w:cs="Times New Roman"/>
          <w:color w:val="0D0D0D" w:themeColor="text1" w:themeTint="F2"/>
          <w:sz w:val="22"/>
          <w:szCs w:val="22"/>
          <w:lang w:eastAsia="fr-FR"/>
        </w:rPr>
        <w:t xml:space="preserve"> de la version Alpine, </w:t>
      </w:r>
      <w:r w:rsidR="005C6905">
        <w:rPr>
          <w:rFonts w:ascii="NouvelR" w:eastAsia="Times New Roman" w:hAnsi="NouvelR" w:cs="Times New Roman"/>
          <w:color w:val="0D0D0D" w:themeColor="text1" w:themeTint="F2"/>
          <w:sz w:val="22"/>
          <w:szCs w:val="22"/>
          <w:lang w:eastAsia="fr-FR"/>
        </w:rPr>
        <w:t xml:space="preserve">ont été </w:t>
      </w:r>
      <w:r w:rsidR="00322842">
        <w:rPr>
          <w:rFonts w:ascii="NouvelR" w:eastAsia="Times New Roman" w:hAnsi="NouvelR" w:cs="Times New Roman"/>
          <w:color w:val="0D0D0D" w:themeColor="text1" w:themeTint="F2"/>
          <w:sz w:val="22"/>
          <w:szCs w:val="22"/>
          <w:lang w:eastAsia="fr-FR"/>
        </w:rPr>
        <w:t xml:space="preserve">lissées et signées en leur centre du </w:t>
      </w:r>
      <w:r w:rsidR="00524A79">
        <w:rPr>
          <w:rFonts w:ascii="NouvelR" w:eastAsia="Times New Roman" w:hAnsi="NouvelR" w:cs="Times New Roman"/>
          <w:color w:val="0D0D0D" w:themeColor="text1" w:themeTint="F2"/>
          <w:sz w:val="22"/>
          <w:szCs w:val="22"/>
          <w:lang w:eastAsia="fr-FR"/>
        </w:rPr>
        <w:t>soleil</w:t>
      </w:r>
      <w:r w:rsidR="00322842">
        <w:rPr>
          <w:rFonts w:ascii="NouvelR" w:eastAsia="Times New Roman" w:hAnsi="NouvelR" w:cs="Times New Roman"/>
          <w:color w:val="0D0D0D" w:themeColor="text1" w:themeTint="F2"/>
          <w:sz w:val="22"/>
          <w:szCs w:val="22"/>
          <w:lang w:eastAsia="fr-FR"/>
        </w:rPr>
        <w:t xml:space="preserve"> cher à Pierre Gonalons</w:t>
      </w:r>
      <w:r w:rsidR="001D780B">
        <w:rPr>
          <w:rFonts w:ascii="NouvelR" w:eastAsia="Times New Roman" w:hAnsi="NouvelR" w:cs="Times New Roman"/>
          <w:color w:val="0D0D0D" w:themeColor="text1" w:themeTint="F2"/>
          <w:sz w:val="22"/>
          <w:szCs w:val="22"/>
          <w:lang w:eastAsia="fr-FR"/>
        </w:rPr>
        <w:t xml:space="preserve">. </w:t>
      </w:r>
      <w:r w:rsidR="002F404B">
        <w:rPr>
          <w:rFonts w:ascii="NouvelR" w:eastAsia="Times New Roman" w:hAnsi="NouvelR" w:cs="Times New Roman"/>
          <w:color w:val="0D0D0D" w:themeColor="text1" w:themeTint="F2"/>
          <w:sz w:val="22"/>
          <w:szCs w:val="22"/>
          <w:lang w:eastAsia="fr-FR"/>
        </w:rPr>
        <w:t xml:space="preserve">La teinte extérieure </w:t>
      </w:r>
      <w:r w:rsidR="003952CC">
        <w:rPr>
          <w:rFonts w:ascii="NouvelR" w:eastAsia="Times New Roman" w:hAnsi="NouvelR" w:cs="Times New Roman"/>
          <w:color w:val="0D0D0D" w:themeColor="text1" w:themeTint="F2"/>
          <w:sz w:val="22"/>
          <w:szCs w:val="22"/>
          <w:lang w:eastAsia="fr-FR"/>
        </w:rPr>
        <w:t xml:space="preserve">présente </w:t>
      </w:r>
      <w:r w:rsidR="002F404B">
        <w:rPr>
          <w:rFonts w:ascii="NouvelR" w:eastAsia="Times New Roman" w:hAnsi="NouvelR" w:cs="Times New Roman"/>
          <w:color w:val="0D0D0D" w:themeColor="text1" w:themeTint="F2"/>
          <w:sz w:val="22"/>
          <w:szCs w:val="22"/>
          <w:lang w:eastAsia="fr-FR"/>
        </w:rPr>
        <w:t>une peinture tri-couche,</w:t>
      </w:r>
      <w:r w:rsidR="003952CC">
        <w:rPr>
          <w:rFonts w:ascii="NouvelR" w:eastAsia="Times New Roman" w:hAnsi="NouvelR" w:cs="Times New Roman"/>
          <w:color w:val="0D0D0D" w:themeColor="text1" w:themeTint="F2"/>
          <w:sz w:val="22"/>
          <w:szCs w:val="22"/>
          <w:lang w:eastAsia="fr-FR"/>
        </w:rPr>
        <w:t xml:space="preserve"> faite </w:t>
      </w:r>
      <w:r w:rsidR="002F404B">
        <w:rPr>
          <w:rFonts w:ascii="NouvelR" w:eastAsia="Times New Roman" w:hAnsi="NouvelR" w:cs="Times New Roman"/>
          <w:color w:val="0D0D0D" w:themeColor="text1" w:themeTint="F2"/>
          <w:sz w:val="22"/>
          <w:szCs w:val="22"/>
          <w:lang w:eastAsia="fr-FR"/>
        </w:rPr>
        <w:t>de pigments dorés sur une base rose</w:t>
      </w:r>
      <w:r w:rsidR="002B045D">
        <w:rPr>
          <w:rFonts w:ascii="NouvelR" w:eastAsia="Times New Roman" w:hAnsi="NouvelR" w:cs="Times New Roman"/>
          <w:color w:val="0D0D0D" w:themeColor="text1" w:themeTint="F2"/>
          <w:sz w:val="22"/>
          <w:szCs w:val="22"/>
          <w:lang w:eastAsia="fr-FR"/>
        </w:rPr>
        <w:t>. Elle est récouverte</w:t>
      </w:r>
      <w:r w:rsidR="002F404B">
        <w:rPr>
          <w:rFonts w:ascii="NouvelR" w:eastAsia="Times New Roman" w:hAnsi="NouvelR" w:cs="Times New Roman"/>
          <w:color w:val="0D0D0D" w:themeColor="text1" w:themeTint="F2"/>
          <w:sz w:val="22"/>
          <w:szCs w:val="22"/>
          <w:lang w:eastAsia="fr-FR"/>
        </w:rPr>
        <w:t xml:space="preserve"> d’un vernis g</w:t>
      </w:r>
      <w:r w:rsidR="005101EB">
        <w:rPr>
          <w:rFonts w:ascii="NouvelR" w:eastAsia="Times New Roman" w:hAnsi="NouvelR" w:cs="Times New Roman"/>
          <w:color w:val="0D0D0D" w:themeColor="text1" w:themeTint="F2"/>
          <w:sz w:val="22"/>
          <w:szCs w:val="22"/>
          <w:lang w:eastAsia="fr-FR"/>
        </w:rPr>
        <w:t>i</w:t>
      </w:r>
      <w:r w:rsidR="002F404B">
        <w:rPr>
          <w:rFonts w:ascii="NouvelR" w:eastAsia="Times New Roman" w:hAnsi="NouvelR" w:cs="Times New Roman"/>
          <w:color w:val="0D0D0D" w:themeColor="text1" w:themeTint="F2"/>
          <w:sz w:val="22"/>
          <w:szCs w:val="22"/>
          <w:lang w:eastAsia="fr-FR"/>
        </w:rPr>
        <w:t>v</w:t>
      </w:r>
      <w:r w:rsidR="005101EB">
        <w:rPr>
          <w:rFonts w:ascii="NouvelR" w:eastAsia="Times New Roman" w:hAnsi="NouvelR" w:cs="Times New Roman"/>
          <w:color w:val="0D0D0D" w:themeColor="text1" w:themeTint="F2"/>
          <w:sz w:val="22"/>
          <w:szCs w:val="22"/>
          <w:lang w:eastAsia="fr-FR"/>
        </w:rPr>
        <w:t>r</w:t>
      </w:r>
      <w:r w:rsidR="002F404B">
        <w:rPr>
          <w:rFonts w:ascii="NouvelR" w:eastAsia="Times New Roman" w:hAnsi="NouvelR" w:cs="Times New Roman"/>
          <w:color w:val="0D0D0D" w:themeColor="text1" w:themeTint="F2"/>
          <w:sz w:val="22"/>
          <w:szCs w:val="22"/>
          <w:lang w:eastAsia="fr-FR"/>
        </w:rPr>
        <w:t>é</w:t>
      </w:r>
      <w:r w:rsidR="00362E63">
        <w:rPr>
          <w:rFonts w:ascii="NouvelR" w:eastAsia="Times New Roman" w:hAnsi="NouvelR" w:cs="Times New Roman"/>
          <w:color w:val="0D0D0D" w:themeColor="text1" w:themeTint="F2"/>
          <w:sz w:val="22"/>
          <w:szCs w:val="22"/>
          <w:lang w:eastAsia="fr-FR"/>
        </w:rPr>
        <w:t xml:space="preserve">, ce qui donne </w:t>
      </w:r>
      <w:r w:rsidR="005101EB">
        <w:rPr>
          <w:rFonts w:ascii="NouvelR" w:eastAsia="Times New Roman" w:hAnsi="NouvelR" w:cs="Times New Roman"/>
          <w:color w:val="0D0D0D" w:themeColor="text1" w:themeTint="F2"/>
          <w:sz w:val="22"/>
          <w:szCs w:val="22"/>
          <w:lang w:eastAsia="fr-FR"/>
        </w:rPr>
        <w:t>un effet très changeant</w:t>
      </w:r>
      <w:r w:rsidR="00362E63">
        <w:rPr>
          <w:rFonts w:ascii="NouvelR" w:eastAsia="Times New Roman" w:hAnsi="NouvelR" w:cs="Times New Roman"/>
          <w:color w:val="0D0D0D" w:themeColor="text1" w:themeTint="F2"/>
          <w:sz w:val="22"/>
          <w:szCs w:val="22"/>
          <w:lang w:eastAsia="fr-FR"/>
        </w:rPr>
        <w:t xml:space="preserve"> </w:t>
      </w:r>
      <w:r w:rsidR="0057084C">
        <w:rPr>
          <w:rFonts w:ascii="NouvelR" w:eastAsia="Times New Roman" w:hAnsi="NouvelR" w:cs="Times New Roman"/>
          <w:color w:val="0D0D0D" w:themeColor="text1" w:themeTint="F2"/>
          <w:sz w:val="22"/>
          <w:szCs w:val="22"/>
          <w:lang w:eastAsia="fr-FR"/>
        </w:rPr>
        <w:t>avec</w:t>
      </w:r>
      <w:r w:rsidR="00362E63">
        <w:rPr>
          <w:rFonts w:ascii="NouvelR" w:eastAsia="Times New Roman" w:hAnsi="NouvelR" w:cs="Times New Roman"/>
          <w:color w:val="0D0D0D" w:themeColor="text1" w:themeTint="F2"/>
          <w:sz w:val="22"/>
          <w:szCs w:val="22"/>
          <w:lang w:eastAsia="fr-FR"/>
        </w:rPr>
        <w:t xml:space="preserve"> des reflets dorés au soleil, et une </w:t>
      </w:r>
      <w:r w:rsidR="005101EB">
        <w:rPr>
          <w:rFonts w:ascii="NouvelR" w:eastAsia="Times New Roman" w:hAnsi="NouvelR" w:cs="Times New Roman"/>
          <w:color w:val="0D0D0D" w:themeColor="text1" w:themeTint="F2"/>
          <w:sz w:val="22"/>
          <w:szCs w:val="22"/>
          <w:lang w:eastAsia="fr-FR"/>
        </w:rPr>
        <w:t>nuance</w:t>
      </w:r>
      <w:r w:rsidR="007321F9">
        <w:rPr>
          <w:rFonts w:ascii="NouvelR" w:eastAsia="Times New Roman" w:hAnsi="NouvelR" w:cs="Times New Roman"/>
          <w:color w:val="0D0D0D" w:themeColor="text1" w:themeTint="F2"/>
          <w:sz w:val="22"/>
          <w:szCs w:val="22"/>
          <w:lang w:eastAsia="fr-FR"/>
        </w:rPr>
        <w:t xml:space="preserve"> plus bleue dans les ombres. </w:t>
      </w:r>
    </w:p>
    <w:p w14:paraId="6CC2A239" w14:textId="77777777" w:rsidR="001D780B" w:rsidRDefault="001D780B" w:rsidP="0091030A">
      <w:pPr>
        <w:jc w:val="both"/>
        <w:rPr>
          <w:rFonts w:ascii="NouvelR" w:eastAsia="Times New Roman" w:hAnsi="NouvelR" w:cs="Times New Roman"/>
          <w:color w:val="0D0D0D" w:themeColor="text1" w:themeTint="F2"/>
          <w:sz w:val="22"/>
          <w:szCs w:val="22"/>
          <w:lang w:eastAsia="fr-FR"/>
        </w:rPr>
      </w:pPr>
    </w:p>
    <w:p w14:paraId="4D9A03ED" w14:textId="2A421AD2" w:rsidR="008D7048" w:rsidRDefault="001D780B" w:rsidP="0091030A">
      <w:pPr>
        <w:jc w:val="both"/>
        <w:rPr>
          <w:rFonts w:ascii="NouvelR" w:eastAsia="Times New Roman" w:hAnsi="NouvelR" w:cs="Times New Roman"/>
          <w:color w:val="0D0D0D" w:themeColor="text1" w:themeTint="F2"/>
          <w:sz w:val="22"/>
          <w:szCs w:val="22"/>
          <w:lang w:eastAsia="fr-FR"/>
        </w:rPr>
      </w:pPr>
      <w:r>
        <w:rPr>
          <w:rFonts w:ascii="NouvelR" w:eastAsia="Times New Roman" w:hAnsi="NouvelR" w:cs="Times New Roman"/>
          <w:color w:val="0D0D0D" w:themeColor="text1" w:themeTint="F2"/>
          <w:sz w:val="22"/>
          <w:szCs w:val="22"/>
          <w:lang w:eastAsia="fr-FR"/>
        </w:rPr>
        <w:t>A l’intérieur</w:t>
      </w:r>
      <w:r w:rsidR="0085558F">
        <w:rPr>
          <w:rFonts w:ascii="NouvelR" w:eastAsia="Times New Roman" w:hAnsi="NouvelR" w:cs="Times New Roman"/>
          <w:color w:val="0D0D0D" w:themeColor="text1" w:themeTint="F2"/>
          <w:sz w:val="22"/>
          <w:szCs w:val="22"/>
          <w:lang w:eastAsia="fr-FR"/>
        </w:rPr>
        <w:t xml:space="preserve"> c’est </w:t>
      </w:r>
      <w:r w:rsidR="0085558F" w:rsidRPr="004C2B42">
        <w:rPr>
          <w:rFonts w:ascii="NouvelR" w:eastAsia="Times New Roman" w:hAnsi="NouvelR" w:cs="Times New Roman"/>
          <w:color w:val="0D0D0D" w:themeColor="text1" w:themeTint="F2"/>
          <w:sz w:val="22"/>
          <w:szCs w:val="22"/>
          <w:lang w:eastAsia="fr-FR"/>
        </w:rPr>
        <w:t>l’</w:t>
      </w:r>
      <w:r w:rsidR="005101EB" w:rsidRPr="004C2B42">
        <w:rPr>
          <w:rFonts w:ascii="NouvelR" w:eastAsia="Times New Roman" w:hAnsi="NouvelR" w:cs="Times New Roman"/>
          <w:color w:val="0D0D0D" w:themeColor="text1" w:themeTint="F2"/>
          <w:sz w:val="22"/>
          <w:szCs w:val="22"/>
          <w:lang w:eastAsia="fr-FR"/>
        </w:rPr>
        <w:t>épure</w:t>
      </w:r>
      <w:r w:rsidR="0085558F" w:rsidRPr="004C2B42">
        <w:rPr>
          <w:rFonts w:ascii="NouvelR" w:eastAsia="Times New Roman" w:hAnsi="NouvelR" w:cs="Times New Roman"/>
          <w:color w:val="0D0D0D" w:themeColor="text1" w:themeTint="F2"/>
          <w:sz w:val="22"/>
          <w:szCs w:val="22"/>
          <w:lang w:eastAsia="fr-FR"/>
        </w:rPr>
        <w:t xml:space="preserve"> qui domine. </w:t>
      </w:r>
      <w:r w:rsidR="002A469D" w:rsidRPr="004C2B42">
        <w:rPr>
          <w:rFonts w:ascii="NouvelR" w:eastAsia="Times New Roman" w:hAnsi="NouvelR" w:cs="Times New Roman"/>
          <w:color w:val="0D0D0D" w:themeColor="text1" w:themeTint="F2"/>
          <w:sz w:val="22"/>
          <w:szCs w:val="22"/>
          <w:lang w:eastAsia="fr-FR"/>
        </w:rPr>
        <w:t>Avec les expertises conjointes du Design Renault et des artisans</w:t>
      </w:r>
      <w:r w:rsidR="0057084C">
        <w:rPr>
          <w:rFonts w:ascii="NouvelR" w:eastAsia="Times New Roman" w:hAnsi="NouvelR" w:cs="Times New Roman"/>
          <w:color w:val="0D0D0D" w:themeColor="text1" w:themeTint="F2"/>
          <w:sz w:val="22"/>
          <w:szCs w:val="22"/>
          <w:lang w:eastAsia="fr-FR"/>
        </w:rPr>
        <w:t xml:space="preserve"> associés à la réalisation du projet</w:t>
      </w:r>
      <w:r w:rsidR="002A469D" w:rsidRPr="004C2B42">
        <w:rPr>
          <w:rFonts w:ascii="NouvelR" w:eastAsia="Times New Roman" w:hAnsi="NouvelR" w:cs="Times New Roman"/>
          <w:color w:val="0D0D0D" w:themeColor="text1" w:themeTint="F2"/>
          <w:sz w:val="22"/>
          <w:szCs w:val="22"/>
          <w:lang w:eastAsia="fr-FR"/>
        </w:rPr>
        <w:t>, Pierre Gonalons a pu simplifier la voiture</w:t>
      </w:r>
      <w:r w:rsidR="00C444C6" w:rsidRPr="004C2B42">
        <w:rPr>
          <w:rFonts w:ascii="NouvelR" w:eastAsia="Times New Roman" w:hAnsi="NouvelR" w:cs="Times New Roman"/>
          <w:color w:val="0D0D0D" w:themeColor="text1" w:themeTint="F2"/>
          <w:sz w:val="22"/>
          <w:szCs w:val="22"/>
          <w:lang w:eastAsia="fr-FR"/>
        </w:rPr>
        <w:t xml:space="preserve"> en </w:t>
      </w:r>
      <w:r w:rsidR="00824654" w:rsidRPr="004C2B42">
        <w:rPr>
          <w:rFonts w:ascii="NouvelR" w:eastAsia="Times New Roman" w:hAnsi="NouvelR" w:cs="Times New Roman"/>
          <w:color w:val="0D0D0D" w:themeColor="text1" w:themeTint="F2"/>
          <w:sz w:val="22"/>
          <w:szCs w:val="22"/>
          <w:lang w:eastAsia="fr-FR"/>
        </w:rPr>
        <w:t xml:space="preserve">ne </w:t>
      </w:r>
      <w:r w:rsidR="00C444C6" w:rsidRPr="004C2B42">
        <w:rPr>
          <w:rFonts w:ascii="NouvelR" w:eastAsia="Times New Roman" w:hAnsi="NouvelR" w:cs="Times New Roman"/>
          <w:color w:val="0D0D0D" w:themeColor="text1" w:themeTint="F2"/>
          <w:sz w:val="22"/>
          <w:szCs w:val="22"/>
          <w:lang w:eastAsia="fr-FR"/>
        </w:rPr>
        <w:t>gardant que</w:t>
      </w:r>
      <w:r w:rsidR="00541A7E" w:rsidRPr="004C2B42">
        <w:rPr>
          <w:rFonts w:ascii="NouvelR" w:eastAsia="Times New Roman" w:hAnsi="NouvelR" w:cs="Times New Roman"/>
          <w:color w:val="0D0D0D" w:themeColor="text1" w:themeTint="F2"/>
          <w:sz w:val="22"/>
          <w:szCs w:val="22"/>
          <w:lang w:eastAsia="fr-FR"/>
        </w:rPr>
        <w:t xml:space="preserve"> des éléments </w:t>
      </w:r>
      <w:r w:rsidR="00D526D4" w:rsidRPr="004C2B42">
        <w:rPr>
          <w:rFonts w:ascii="NouvelR" w:eastAsia="Times New Roman" w:hAnsi="NouvelR" w:cs="Times New Roman"/>
          <w:color w:val="0D0D0D" w:themeColor="text1" w:themeTint="F2"/>
          <w:sz w:val="22"/>
          <w:szCs w:val="22"/>
          <w:lang w:eastAsia="fr-FR"/>
        </w:rPr>
        <w:t>très spécifique</w:t>
      </w:r>
      <w:r w:rsidR="00912A35" w:rsidRPr="004C2B42">
        <w:rPr>
          <w:rFonts w:ascii="NouvelR" w:eastAsia="Times New Roman" w:hAnsi="NouvelR" w:cs="Times New Roman"/>
          <w:color w:val="0D0D0D" w:themeColor="text1" w:themeTint="F2"/>
          <w:sz w:val="22"/>
          <w:szCs w:val="22"/>
          <w:lang w:eastAsia="fr-FR"/>
        </w:rPr>
        <w:t>s. Les poignées de portes</w:t>
      </w:r>
      <w:r w:rsidR="008A49D3" w:rsidRPr="004C2B42">
        <w:rPr>
          <w:rFonts w:ascii="NouvelR" w:eastAsia="Times New Roman" w:hAnsi="NouvelR" w:cs="Times New Roman"/>
          <w:color w:val="0D0D0D" w:themeColor="text1" w:themeTint="F2"/>
          <w:sz w:val="22"/>
          <w:szCs w:val="22"/>
          <w:lang w:eastAsia="fr-FR"/>
        </w:rPr>
        <w:t xml:space="preserve"> et commande</w:t>
      </w:r>
      <w:r w:rsidR="00824654" w:rsidRPr="004C2B42">
        <w:rPr>
          <w:rFonts w:ascii="NouvelR" w:eastAsia="Times New Roman" w:hAnsi="NouvelR" w:cs="Times New Roman"/>
          <w:color w:val="0D0D0D" w:themeColor="text1" w:themeTint="F2"/>
          <w:sz w:val="22"/>
          <w:szCs w:val="22"/>
          <w:lang w:eastAsia="fr-FR"/>
        </w:rPr>
        <w:t>s de</w:t>
      </w:r>
      <w:r w:rsidR="008A49D3" w:rsidRPr="004C2B42">
        <w:rPr>
          <w:rFonts w:ascii="NouvelR" w:eastAsia="Times New Roman" w:hAnsi="NouvelR" w:cs="Times New Roman"/>
          <w:color w:val="0D0D0D" w:themeColor="text1" w:themeTint="F2"/>
          <w:sz w:val="22"/>
          <w:szCs w:val="22"/>
          <w:lang w:eastAsia="fr-FR"/>
        </w:rPr>
        <w:t xml:space="preserve"> lève-vitre </w:t>
      </w:r>
      <w:r w:rsidR="00824654" w:rsidRPr="004C2B42">
        <w:rPr>
          <w:rFonts w:ascii="NouvelR" w:eastAsia="Times New Roman" w:hAnsi="NouvelR" w:cs="Times New Roman"/>
          <w:color w:val="0D0D0D" w:themeColor="text1" w:themeTint="F2"/>
          <w:sz w:val="22"/>
          <w:szCs w:val="22"/>
          <w:lang w:eastAsia="fr-FR"/>
        </w:rPr>
        <w:t>ainsi que</w:t>
      </w:r>
      <w:r w:rsidR="00912A35" w:rsidRPr="004C2B42">
        <w:rPr>
          <w:rFonts w:ascii="NouvelR" w:eastAsia="Times New Roman" w:hAnsi="NouvelR" w:cs="Times New Roman"/>
          <w:color w:val="0D0D0D" w:themeColor="text1" w:themeTint="F2"/>
          <w:sz w:val="22"/>
          <w:szCs w:val="22"/>
          <w:lang w:eastAsia="fr-FR"/>
        </w:rPr>
        <w:t xml:space="preserve"> le levier de vitesse</w:t>
      </w:r>
      <w:r w:rsidR="00824654" w:rsidRPr="004C2B42">
        <w:rPr>
          <w:rFonts w:ascii="NouvelR" w:eastAsia="Times New Roman" w:hAnsi="NouvelR" w:cs="Times New Roman"/>
          <w:color w:val="0D0D0D" w:themeColor="text1" w:themeTint="F2"/>
          <w:sz w:val="22"/>
          <w:szCs w:val="22"/>
          <w:lang w:eastAsia="fr-FR"/>
        </w:rPr>
        <w:t xml:space="preserve">s </w:t>
      </w:r>
      <w:r w:rsidR="00912A35" w:rsidRPr="004C2B42">
        <w:rPr>
          <w:rFonts w:ascii="NouvelR" w:eastAsia="Times New Roman" w:hAnsi="NouvelR" w:cs="Times New Roman"/>
          <w:color w:val="0D0D0D" w:themeColor="text1" w:themeTint="F2"/>
          <w:sz w:val="22"/>
          <w:szCs w:val="22"/>
          <w:lang w:eastAsia="fr-FR"/>
        </w:rPr>
        <w:t>sont</w:t>
      </w:r>
      <w:r w:rsidR="009C017D" w:rsidRPr="004C2B42">
        <w:rPr>
          <w:rFonts w:ascii="NouvelR" w:eastAsia="Times New Roman" w:hAnsi="NouvelR" w:cs="Times New Roman"/>
          <w:color w:val="0D0D0D" w:themeColor="text1" w:themeTint="F2"/>
          <w:sz w:val="22"/>
          <w:szCs w:val="22"/>
          <w:lang w:eastAsia="fr-FR"/>
        </w:rPr>
        <w:t xml:space="preserve"> faits </w:t>
      </w:r>
      <w:r w:rsidR="0057084C">
        <w:rPr>
          <w:rFonts w:ascii="NouvelR" w:eastAsia="Times New Roman" w:hAnsi="NouvelR" w:cs="Times New Roman"/>
          <w:color w:val="0D0D0D" w:themeColor="text1" w:themeTint="F2"/>
          <w:sz w:val="22"/>
          <w:szCs w:val="22"/>
          <w:lang w:eastAsia="fr-FR"/>
        </w:rPr>
        <w:t>à partir d’</w:t>
      </w:r>
      <w:r w:rsidR="009C017D" w:rsidRPr="004C2B42">
        <w:rPr>
          <w:rFonts w:ascii="NouvelR" w:eastAsia="Times New Roman" w:hAnsi="NouvelR" w:cs="Times New Roman"/>
          <w:color w:val="0D0D0D" w:themeColor="text1" w:themeTint="F2"/>
          <w:sz w:val="22"/>
          <w:szCs w:val="22"/>
          <w:lang w:eastAsia="fr-FR"/>
        </w:rPr>
        <w:t xml:space="preserve">une sphère </w:t>
      </w:r>
      <w:r w:rsidR="008A49D3" w:rsidRPr="004C2B42">
        <w:rPr>
          <w:rFonts w:ascii="NouvelR" w:eastAsia="Times New Roman" w:hAnsi="NouvelR" w:cs="Times New Roman"/>
          <w:color w:val="0D0D0D" w:themeColor="text1" w:themeTint="F2"/>
          <w:sz w:val="22"/>
          <w:szCs w:val="22"/>
          <w:lang w:eastAsia="fr-FR"/>
        </w:rPr>
        <w:t>tronquée,</w:t>
      </w:r>
      <w:r w:rsidR="00912A35" w:rsidRPr="004C2B42">
        <w:rPr>
          <w:rFonts w:ascii="NouvelR" w:eastAsia="Times New Roman" w:hAnsi="NouvelR" w:cs="Times New Roman"/>
          <w:color w:val="0D0D0D" w:themeColor="text1" w:themeTint="F2"/>
          <w:sz w:val="22"/>
          <w:szCs w:val="22"/>
          <w:lang w:eastAsia="fr-FR"/>
        </w:rPr>
        <w:t xml:space="preserve"> traitée comme des références très parisiennes en laiton doré à l’or pâle, </w:t>
      </w:r>
      <w:r w:rsidR="005101EB" w:rsidRPr="004C2B42">
        <w:rPr>
          <w:rFonts w:ascii="NouvelR" w:eastAsia="Times New Roman" w:hAnsi="NouvelR" w:cs="Times New Roman"/>
          <w:color w:val="0D0D0D" w:themeColor="text1" w:themeTint="F2"/>
          <w:sz w:val="22"/>
          <w:szCs w:val="22"/>
          <w:lang w:eastAsia="fr-FR"/>
        </w:rPr>
        <w:t>matériaux inoxydables</w:t>
      </w:r>
      <w:r w:rsidR="00912A35" w:rsidRPr="004C2B42">
        <w:rPr>
          <w:rFonts w:ascii="NouvelR" w:eastAsia="Times New Roman" w:hAnsi="NouvelR" w:cs="Times New Roman"/>
          <w:color w:val="0D0D0D" w:themeColor="text1" w:themeTint="F2"/>
          <w:sz w:val="22"/>
          <w:szCs w:val="22"/>
          <w:lang w:eastAsia="fr-FR"/>
        </w:rPr>
        <w:t>, et très durable</w:t>
      </w:r>
      <w:r w:rsidR="00824654" w:rsidRPr="004C2B42">
        <w:rPr>
          <w:rFonts w:ascii="NouvelR" w:eastAsia="Times New Roman" w:hAnsi="NouvelR" w:cs="Times New Roman"/>
          <w:color w:val="0D0D0D" w:themeColor="text1" w:themeTint="F2"/>
          <w:sz w:val="22"/>
          <w:szCs w:val="22"/>
          <w:lang w:eastAsia="fr-FR"/>
        </w:rPr>
        <w:t>s</w:t>
      </w:r>
      <w:r w:rsidR="00912A35" w:rsidRPr="004C2B42">
        <w:rPr>
          <w:rFonts w:ascii="NouvelR" w:eastAsia="Times New Roman" w:hAnsi="NouvelR" w:cs="Times New Roman"/>
          <w:color w:val="0D0D0D" w:themeColor="text1" w:themeTint="F2"/>
          <w:sz w:val="22"/>
          <w:szCs w:val="22"/>
          <w:lang w:eastAsia="fr-FR"/>
        </w:rPr>
        <w:t xml:space="preserve">. </w:t>
      </w:r>
      <w:r w:rsidR="008A49D3" w:rsidRPr="004C2B42">
        <w:rPr>
          <w:rFonts w:ascii="NouvelR" w:eastAsia="Times New Roman" w:hAnsi="NouvelR" w:cs="Times New Roman"/>
          <w:color w:val="0D0D0D" w:themeColor="text1" w:themeTint="F2"/>
          <w:sz w:val="22"/>
          <w:szCs w:val="22"/>
          <w:lang w:eastAsia="fr-FR"/>
        </w:rPr>
        <w:t>L</w:t>
      </w:r>
      <w:r w:rsidR="007D7A5D" w:rsidRPr="004C2B42">
        <w:rPr>
          <w:rFonts w:ascii="NouvelR" w:eastAsia="Times New Roman" w:hAnsi="NouvelR" w:cs="Times New Roman"/>
          <w:color w:val="0D0D0D" w:themeColor="text1" w:themeTint="F2"/>
          <w:sz w:val="22"/>
          <w:szCs w:val="22"/>
          <w:lang w:eastAsia="fr-FR"/>
        </w:rPr>
        <w:t>e volant</w:t>
      </w:r>
      <w:r w:rsidR="00522995" w:rsidRPr="004C2B42">
        <w:rPr>
          <w:rFonts w:ascii="NouvelR" w:eastAsia="Times New Roman" w:hAnsi="NouvelR" w:cs="Times New Roman"/>
          <w:color w:val="0D0D0D" w:themeColor="text1" w:themeTint="F2"/>
          <w:sz w:val="22"/>
          <w:szCs w:val="22"/>
          <w:lang w:eastAsia="fr-FR"/>
        </w:rPr>
        <w:t>,</w:t>
      </w:r>
      <w:r w:rsidR="007D7A5D" w:rsidRPr="004C2B42">
        <w:rPr>
          <w:rFonts w:ascii="NouvelR" w:eastAsia="Times New Roman" w:hAnsi="NouvelR" w:cs="Times New Roman"/>
          <w:color w:val="0D0D0D" w:themeColor="text1" w:themeTint="F2"/>
          <w:sz w:val="22"/>
          <w:szCs w:val="22"/>
          <w:lang w:eastAsia="fr-FR"/>
        </w:rPr>
        <w:t xml:space="preserve"> avec </w:t>
      </w:r>
      <w:r w:rsidR="00522995" w:rsidRPr="004C2B42">
        <w:rPr>
          <w:rFonts w:ascii="NouvelR" w:eastAsia="Times New Roman" w:hAnsi="NouvelR" w:cs="Times New Roman"/>
          <w:color w:val="0D0D0D" w:themeColor="text1" w:themeTint="F2"/>
          <w:sz w:val="22"/>
          <w:szCs w:val="22"/>
          <w:lang w:eastAsia="fr-FR"/>
        </w:rPr>
        <w:t>sa</w:t>
      </w:r>
      <w:r w:rsidR="007D7A5D" w:rsidRPr="004C2B42">
        <w:rPr>
          <w:rFonts w:ascii="NouvelR" w:eastAsia="Times New Roman" w:hAnsi="NouvelR" w:cs="Times New Roman"/>
          <w:color w:val="0D0D0D" w:themeColor="text1" w:themeTint="F2"/>
          <w:sz w:val="22"/>
          <w:szCs w:val="22"/>
          <w:lang w:eastAsia="fr-FR"/>
        </w:rPr>
        <w:t xml:space="preserve"> forme </w:t>
      </w:r>
      <w:r w:rsidR="008D7048" w:rsidRPr="004C2B42">
        <w:rPr>
          <w:rFonts w:ascii="NouvelR" w:eastAsia="Times New Roman" w:hAnsi="NouvelR" w:cs="Times New Roman"/>
          <w:color w:val="0D0D0D" w:themeColor="text1" w:themeTint="F2"/>
          <w:sz w:val="22"/>
          <w:szCs w:val="22"/>
          <w:lang w:eastAsia="fr-FR"/>
        </w:rPr>
        <w:t>très particulière</w:t>
      </w:r>
      <w:r w:rsidR="0030677A">
        <w:rPr>
          <w:rFonts w:ascii="NouvelR" w:eastAsia="Times New Roman" w:hAnsi="NouvelR" w:cs="Times New Roman"/>
          <w:color w:val="0D0D0D" w:themeColor="text1" w:themeTint="F2"/>
          <w:sz w:val="22"/>
          <w:szCs w:val="22"/>
          <w:lang w:eastAsia="fr-FR"/>
        </w:rPr>
        <w:t xml:space="preserve"> et pourtant fonctionnel</w:t>
      </w:r>
      <w:r w:rsidR="008D7048" w:rsidRPr="004C2B42">
        <w:rPr>
          <w:rFonts w:ascii="NouvelR" w:eastAsia="Times New Roman" w:hAnsi="NouvelR" w:cs="Times New Roman"/>
          <w:color w:val="0D0D0D" w:themeColor="text1" w:themeTint="F2"/>
          <w:sz w:val="22"/>
          <w:szCs w:val="22"/>
          <w:lang w:eastAsia="fr-FR"/>
        </w:rPr>
        <w:t xml:space="preserve">, </w:t>
      </w:r>
      <w:r w:rsidR="00522995" w:rsidRPr="004C2B42">
        <w:rPr>
          <w:rFonts w:ascii="NouvelR" w:eastAsia="Times New Roman" w:hAnsi="NouvelR" w:cs="Times New Roman"/>
          <w:color w:val="0D0D0D" w:themeColor="text1" w:themeTint="F2"/>
          <w:sz w:val="22"/>
          <w:szCs w:val="22"/>
          <w:lang w:eastAsia="fr-FR"/>
        </w:rPr>
        <w:t xml:space="preserve">est </w:t>
      </w:r>
      <w:r w:rsidR="008D7048" w:rsidRPr="004C2B42">
        <w:rPr>
          <w:rFonts w:ascii="NouvelR" w:eastAsia="Times New Roman" w:hAnsi="NouvelR" w:cs="Times New Roman"/>
          <w:color w:val="0D0D0D" w:themeColor="text1" w:themeTint="F2"/>
          <w:sz w:val="22"/>
          <w:szCs w:val="22"/>
          <w:lang w:eastAsia="fr-FR"/>
        </w:rPr>
        <w:t xml:space="preserve">produit avec du </w:t>
      </w:r>
      <w:r w:rsidR="005101EB" w:rsidRPr="004C2B42">
        <w:rPr>
          <w:rFonts w:ascii="NouvelR" w:eastAsia="Times New Roman" w:hAnsi="NouvelR" w:cs="Times New Roman"/>
          <w:color w:val="0D0D0D" w:themeColor="text1" w:themeTint="F2"/>
          <w:sz w:val="22"/>
          <w:szCs w:val="22"/>
          <w:lang w:eastAsia="fr-FR"/>
        </w:rPr>
        <w:t>marbre</w:t>
      </w:r>
      <w:r w:rsidR="008D7048" w:rsidRPr="004C2B42">
        <w:rPr>
          <w:rFonts w:ascii="NouvelR" w:eastAsia="Times New Roman" w:hAnsi="NouvelR" w:cs="Times New Roman"/>
          <w:color w:val="0D0D0D" w:themeColor="text1" w:themeTint="F2"/>
          <w:sz w:val="22"/>
          <w:szCs w:val="22"/>
          <w:lang w:eastAsia="fr-FR"/>
        </w:rPr>
        <w:t xml:space="preserve"> sur carbone</w:t>
      </w:r>
      <w:r w:rsidR="00522995" w:rsidRPr="004C2B42">
        <w:rPr>
          <w:rFonts w:ascii="NouvelR" w:eastAsia="Times New Roman" w:hAnsi="NouvelR" w:cs="Times New Roman"/>
          <w:color w:val="0D0D0D" w:themeColor="text1" w:themeTint="F2"/>
          <w:sz w:val="22"/>
          <w:szCs w:val="22"/>
          <w:lang w:eastAsia="fr-FR"/>
        </w:rPr>
        <w:t>, et même</w:t>
      </w:r>
      <w:r w:rsidR="00522995">
        <w:rPr>
          <w:rFonts w:ascii="NouvelR" w:eastAsia="Times New Roman" w:hAnsi="NouvelR" w:cs="Times New Roman"/>
          <w:color w:val="0D0D0D" w:themeColor="text1" w:themeTint="F2"/>
          <w:sz w:val="22"/>
          <w:szCs w:val="22"/>
          <w:lang w:eastAsia="fr-FR"/>
        </w:rPr>
        <w:t xml:space="preserve"> la clé du </w:t>
      </w:r>
      <w:r w:rsidR="005101EB">
        <w:rPr>
          <w:rFonts w:ascii="NouvelR" w:eastAsia="Times New Roman" w:hAnsi="NouvelR" w:cs="Times New Roman"/>
          <w:color w:val="0D0D0D" w:themeColor="text1" w:themeTint="F2"/>
          <w:sz w:val="22"/>
          <w:szCs w:val="22"/>
          <w:lang w:eastAsia="fr-FR"/>
        </w:rPr>
        <w:t>véhicule</w:t>
      </w:r>
      <w:r w:rsidR="00522995">
        <w:rPr>
          <w:rFonts w:ascii="NouvelR" w:eastAsia="Times New Roman" w:hAnsi="NouvelR" w:cs="Times New Roman"/>
          <w:color w:val="0D0D0D" w:themeColor="text1" w:themeTint="F2"/>
          <w:sz w:val="22"/>
          <w:szCs w:val="22"/>
          <w:lang w:eastAsia="fr-FR"/>
        </w:rPr>
        <w:t xml:space="preserve"> subit un traitement spécifique. </w:t>
      </w:r>
      <w:r w:rsidR="00090250">
        <w:rPr>
          <w:rFonts w:ascii="NouvelR" w:eastAsia="Times New Roman" w:hAnsi="NouvelR" w:cs="Times New Roman"/>
          <w:color w:val="0D0D0D" w:themeColor="text1" w:themeTint="F2"/>
          <w:sz w:val="22"/>
          <w:szCs w:val="22"/>
          <w:lang w:eastAsia="fr-FR"/>
        </w:rPr>
        <w:t>Tout en s’appuyant sur l’</w:t>
      </w:r>
      <w:r w:rsidR="005101EB">
        <w:rPr>
          <w:rFonts w:ascii="NouvelR" w:eastAsia="Times New Roman" w:hAnsi="NouvelR" w:cs="Times New Roman"/>
          <w:color w:val="0D0D0D" w:themeColor="text1" w:themeTint="F2"/>
          <w:sz w:val="22"/>
          <w:szCs w:val="22"/>
          <w:lang w:eastAsia="fr-FR"/>
        </w:rPr>
        <w:t>expertise</w:t>
      </w:r>
      <w:r w:rsidR="00090250">
        <w:rPr>
          <w:rFonts w:ascii="NouvelR" w:eastAsia="Times New Roman" w:hAnsi="NouvelR" w:cs="Times New Roman"/>
          <w:color w:val="0D0D0D" w:themeColor="text1" w:themeTint="F2"/>
          <w:sz w:val="22"/>
          <w:szCs w:val="22"/>
          <w:lang w:eastAsia="fr-FR"/>
        </w:rPr>
        <w:t xml:space="preserve"> de Renault pour donner à l’ensemble un </w:t>
      </w:r>
      <w:r w:rsidR="005101EB">
        <w:rPr>
          <w:rFonts w:ascii="NouvelR" w:eastAsia="Times New Roman" w:hAnsi="NouvelR" w:cs="Times New Roman"/>
          <w:color w:val="0D0D0D" w:themeColor="text1" w:themeTint="F2"/>
          <w:sz w:val="22"/>
          <w:szCs w:val="22"/>
          <w:lang w:eastAsia="fr-FR"/>
        </w:rPr>
        <w:t>crédibilité</w:t>
      </w:r>
      <w:r w:rsidR="00090250">
        <w:rPr>
          <w:rFonts w:ascii="NouvelR" w:eastAsia="Times New Roman" w:hAnsi="NouvelR" w:cs="Times New Roman"/>
          <w:color w:val="0D0D0D" w:themeColor="text1" w:themeTint="F2"/>
          <w:sz w:val="22"/>
          <w:szCs w:val="22"/>
          <w:lang w:eastAsia="fr-FR"/>
        </w:rPr>
        <w:t xml:space="preserve"> et </w:t>
      </w:r>
      <w:r w:rsidR="004114FF">
        <w:rPr>
          <w:rFonts w:ascii="NouvelR" w:eastAsia="Times New Roman" w:hAnsi="NouvelR" w:cs="Times New Roman"/>
          <w:color w:val="0D0D0D" w:themeColor="text1" w:themeTint="F2"/>
          <w:sz w:val="22"/>
          <w:szCs w:val="22"/>
          <w:lang w:eastAsia="fr-FR"/>
        </w:rPr>
        <w:t xml:space="preserve">un </w:t>
      </w:r>
      <w:r w:rsidR="00090250">
        <w:rPr>
          <w:rFonts w:ascii="NouvelR" w:eastAsia="Times New Roman" w:hAnsi="NouvelR" w:cs="Times New Roman"/>
          <w:color w:val="0D0D0D" w:themeColor="text1" w:themeTint="F2"/>
          <w:sz w:val="22"/>
          <w:szCs w:val="22"/>
          <w:lang w:eastAsia="fr-FR"/>
        </w:rPr>
        <w:t xml:space="preserve">réalisme automobile sans faille, et sans </w:t>
      </w:r>
      <w:r w:rsidR="00070D4D">
        <w:rPr>
          <w:rFonts w:ascii="NouvelR" w:eastAsia="Times New Roman" w:hAnsi="NouvelR" w:cs="Times New Roman"/>
          <w:color w:val="0D0D0D" w:themeColor="text1" w:themeTint="F2"/>
          <w:sz w:val="22"/>
          <w:szCs w:val="22"/>
          <w:lang w:eastAsia="fr-FR"/>
        </w:rPr>
        <w:t>compromettre</w:t>
      </w:r>
      <w:r w:rsidR="00090250">
        <w:rPr>
          <w:rFonts w:ascii="NouvelR" w:eastAsia="Times New Roman" w:hAnsi="NouvelR" w:cs="Times New Roman"/>
          <w:color w:val="0D0D0D" w:themeColor="text1" w:themeTint="F2"/>
          <w:sz w:val="22"/>
          <w:szCs w:val="22"/>
          <w:lang w:eastAsia="fr-FR"/>
        </w:rPr>
        <w:t xml:space="preserve"> l</w:t>
      </w:r>
      <w:r w:rsidR="007635BC">
        <w:rPr>
          <w:rFonts w:ascii="NouvelR" w:eastAsia="Times New Roman" w:hAnsi="NouvelR" w:cs="Times New Roman"/>
          <w:color w:val="0D0D0D" w:themeColor="text1" w:themeTint="F2"/>
          <w:sz w:val="22"/>
          <w:szCs w:val="22"/>
          <w:lang w:eastAsia="fr-FR"/>
        </w:rPr>
        <w:t>’u</w:t>
      </w:r>
      <w:r w:rsidR="00070D4D">
        <w:rPr>
          <w:rFonts w:ascii="NouvelR" w:eastAsia="Times New Roman" w:hAnsi="NouvelR" w:cs="Times New Roman"/>
          <w:color w:val="0D0D0D" w:themeColor="text1" w:themeTint="F2"/>
          <w:sz w:val="22"/>
          <w:szCs w:val="22"/>
          <w:lang w:eastAsia="fr-FR"/>
        </w:rPr>
        <w:t>sage</w:t>
      </w:r>
      <w:r w:rsidR="007635BC">
        <w:rPr>
          <w:rFonts w:ascii="NouvelR" w:eastAsia="Times New Roman" w:hAnsi="NouvelR" w:cs="Times New Roman"/>
          <w:color w:val="0D0D0D" w:themeColor="text1" w:themeTint="F2"/>
          <w:sz w:val="22"/>
          <w:szCs w:val="22"/>
          <w:lang w:eastAsia="fr-FR"/>
        </w:rPr>
        <w:t xml:space="preserve"> </w:t>
      </w:r>
      <w:r w:rsidR="00090250">
        <w:rPr>
          <w:rFonts w:ascii="NouvelR" w:eastAsia="Times New Roman" w:hAnsi="NouvelR" w:cs="Times New Roman"/>
          <w:color w:val="0D0D0D" w:themeColor="text1" w:themeTint="F2"/>
          <w:sz w:val="22"/>
          <w:szCs w:val="22"/>
          <w:lang w:eastAsia="fr-FR"/>
        </w:rPr>
        <w:t>des éléments</w:t>
      </w:r>
      <w:r w:rsidR="004114FF">
        <w:rPr>
          <w:rFonts w:ascii="NouvelR" w:eastAsia="Times New Roman" w:hAnsi="NouvelR" w:cs="Times New Roman"/>
          <w:color w:val="0D0D0D" w:themeColor="text1" w:themeTint="F2"/>
          <w:sz w:val="22"/>
          <w:szCs w:val="22"/>
          <w:lang w:eastAsia="fr-FR"/>
        </w:rPr>
        <w:t xml:space="preserve"> fonctionnels</w:t>
      </w:r>
      <w:r w:rsidR="00090250">
        <w:rPr>
          <w:rFonts w:ascii="NouvelR" w:eastAsia="Times New Roman" w:hAnsi="NouvelR" w:cs="Times New Roman"/>
          <w:color w:val="0D0D0D" w:themeColor="text1" w:themeTint="F2"/>
          <w:sz w:val="22"/>
          <w:szCs w:val="22"/>
          <w:lang w:eastAsia="fr-FR"/>
        </w:rPr>
        <w:t xml:space="preserve">. </w:t>
      </w:r>
    </w:p>
    <w:p w14:paraId="39C994FA" w14:textId="77777777" w:rsidR="0030677A" w:rsidRDefault="0030677A" w:rsidP="0091030A">
      <w:pPr>
        <w:jc w:val="both"/>
        <w:rPr>
          <w:rFonts w:ascii="NouvelR" w:eastAsia="Times New Roman" w:hAnsi="NouvelR" w:cs="Times New Roman"/>
          <w:color w:val="0D0D0D" w:themeColor="text1" w:themeTint="F2"/>
          <w:sz w:val="22"/>
          <w:szCs w:val="22"/>
          <w:lang w:eastAsia="fr-FR"/>
        </w:rPr>
      </w:pPr>
    </w:p>
    <w:p w14:paraId="14141D97" w14:textId="35F91DFD" w:rsidR="003C6B19" w:rsidRDefault="0035172B" w:rsidP="0091030A">
      <w:pPr>
        <w:jc w:val="both"/>
        <w:rPr>
          <w:rFonts w:ascii="NouvelR" w:eastAsia="Times New Roman" w:hAnsi="NouvelR" w:cs="Times New Roman"/>
          <w:color w:val="0D0D0D" w:themeColor="text1" w:themeTint="F2"/>
          <w:sz w:val="22"/>
          <w:szCs w:val="22"/>
          <w:lang w:eastAsia="fr-FR"/>
        </w:rPr>
      </w:pPr>
      <w:r>
        <w:rPr>
          <w:rFonts w:ascii="NouvelR" w:eastAsia="Times New Roman" w:hAnsi="NouvelR" w:cs="Times New Roman"/>
          <w:color w:val="0D0D0D" w:themeColor="text1" w:themeTint="F2"/>
          <w:sz w:val="22"/>
          <w:szCs w:val="22"/>
          <w:lang w:eastAsia="fr-FR"/>
        </w:rPr>
        <w:t xml:space="preserve">Renault 5 Diamant apporte aussi de la </w:t>
      </w:r>
      <w:r w:rsidRPr="004C2B42">
        <w:rPr>
          <w:rFonts w:ascii="NouvelR" w:eastAsia="Times New Roman" w:hAnsi="NouvelR" w:cs="Times New Roman"/>
          <w:color w:val="0D0D0D" w:themeColor="text1" w:themeTint="F2"/>
          <w:sz w:val="22"/>
          <w:szCs w:val="22"/>
          <w:lang w:eastAsia="fr-FR"/>
        </w:rPr>
        <w:t>technologie</w:t>
      </w:r>
      <w:r w:rsidR="00A273D9" w:rsidRPr="004C2B42">
        <w:rPr>
          <w:rFonts w:ascii="NouvelR" w:eastAsia="Times New Roman" w:hAnsi="NouvelR" w:cs="Times New Roman"/>
          <w:color w:val="0D0D0D" w:themeColor="text1" w:themeTint="F2"/>
          <w:sz w:val="22"/>
          <w:szCs w:val="22"/>
          <w:lang w:eastAsia="fr-FR"/>
        </w:rPr>
        <w:t>.</w:t>
      </w:r>
      <w:r w:rsidR="005337C6">
        <w:rPr>
          <w:rFonts w:ascii="NouvelR" w:eastAsia="Times New Roman" w:hAnsi="NouvelR" w:cs="Times New Roman"/>
          <w:color w:val="0D0D0D" w:themeColor="text1" w:themeTint="F2"/>
          <w:sz w:val="22"/>
          <w:szCs w:val="22"/>
          <w:lang w:eastAsia="fr-FR"/>
        </w:rPr>
        <w:t xml:space="preserve"> Tout d’abord elle est 100% électrique, et </w:t>
      </w:r>
      <w:r w:rsidR="004E65F3">
        <w:rPr>
          <w:rFonts w:ascii="NouvelR" w:eastAsia="Times New Roman" w:hAnsi="NouvelR" w:cs="Times New Roman"/>
          <w:color w:val="0D0D0D" w:themeColor="text1" w:themeTint="F2"/>
          <w:sz w:val="22"/>
          <w:szCs w:val="22"/>
          <w:lang w:eastAsia="fr-FR"/>
        </w:rPr>
        <w:t>intègre</w:t>
      </w:r>
      <w:r w:rsidR="00A273D9" w:rsidRPr="004C2B42">
        <w:rPr>
          <w:rFonts w:ascii="NouvelR" w:eastAsia="Times New Roman" w:hAnsi="NouvelR" w:cs="Times New Roman"/>
          <w:color w:val="0D0D0D" w:themeColor="text1" w:themeTint="F2"/>
          <w:sz w:val="22"/>
          <w:szCs w:val="22"/>
          <w:lang w:eastAsia="fr-FR"/>
        </w:rPr>
        <w:t xml:space="preserve"> </w:t>
      </w:r>
      <w:r w:rsidR="004E65F3">
        <w:rPr>
          <w:rFonts w:ascii="NouvelR" w:eastAsia="Times New Roman" w:hAnsi="NouvelR" w:cs="Times New Roman"/>
          <w:color w:val="0D0D0D" w:themeColor="text1" w:themeTint="F2"/>
          <w:sz w:val="22"/>
          <w:szCs w:val="22"/>
          <w:lang w:eastAsia="fr-FR"/>
        </w:rPr>
        <w:t>u</w:t>
      </w:r>
      <w:r w:rsidR="00A273D9" w:rsidRPr="004C2B42">
        <w:rPr>
          <w:rFonts w:ascii="NouvelR" w:eastAsia="Times New Roman" w:hAnsi="NouvelR" w:cs="Times New Roman"/>
          <w:color w:val="0D0D0D" w:themeColor="text1" w:themeTint="F2"/>
          <w:sz w:val="22"/>
          <w:szCs w:val="22"/>
          <w:lang w:eastAsia="fr-FR"/>
        </w:rPr>
        <w:t>n lecteur d’empreinte digitale déverrouille l</w:t>
      </w:r>
      <w:r w:rsidR="00C26858">
        <w:rPr>
          <w:rFonts w:ascii="NouvelR" w:eastAsia="Times New Roman" w:hAnsi="NouvelR" w:cs="Times New Roman"/>
          <w:color w:val="0D0D0D" w:themeColor="text1" w:themeTint="F2"/>
          <w:sz w:val="22"/>
          <w:szCs w:val="22"/>
          <w:lang w:eastAsia="fr-FR"/>
        </w:rPr>
        <w:t>es</w:t>
      </w:r>
      <w:r w:rsidR="00A273D9" w:rsidRPr="004C2B42">
        <w:rPr>
          <w:rFonts w:ascii="NouvelR" w:eastAsia="Times New Roman" w:hAnsi="NouvelR" w:cs="Times New Roman"/>
          <w:color w:val="0D0D0D" w:themeColor="text1" w:themeTint="F2"/>
          <w:sz w:val="22"/>
          <w:szCs w:val="22"/>
          <w:lang w:eastAsia="fr-FR"/>
        </w:rPr>
        <w:t xml:space="preserve"> porte</w:t>
      </w:r>
      <w:r w:rsidR="00C26858">
        <w:rPr>
          <w:rFonts w:ascii="NouvelR" w:eastAsia="Times New Roman" w:hAnsi="NouvelR" w:cs="Times New Roman"/>
          <w:color w:val="0D0D0D" w:themeColor="text1" w:themeTint="F2"/>
          <w:sz w:val="22"/>
          <w:szCs w:val="22"/>
          <w:lang w:eastAsia="fr-FR"/>
        </w:rPr>
        <w:t>s</w:t>
      </w:r>
      <w:r w:rsidR="0013772D">
        <w:rPr>
          <w:rFonts w:ascii="NouvelR" w:eastAsia="Times New Roman" w:hAnsi="NouvelR" w:cs="Times New Roman"/>
          <w:color w:val="0D0D0D" w:themeColor="text1" w:themeTint="F2"/>
          <w:sz w:val="22"/>
          <w:szCs w:val="22"/>
          <w:lang w:eastAsia="fr-FR"/>
        </w:rPr>
        <w:t xml:space="preserve">. </w:t>
      </w:r>
      <w:r w:rsidR="001B7E0A">
        <w:rPr>
          <w:rFonts w:ascii="NouvelR" w:eastAsia="Times New Roman" w:hAnsi="NouvelR" w:cs="Times New Roman"/>
          <w:color w:val="0D0D0D" w:themeColor="text1" w:themeTint="F2"/>
          <w:sz w:val="22"/>
          <w:szCs w:val="22"/>
          <w:lang w:eastAsia="fr-FR"/>
        </w:rPr>
        <w:t>V</w:t>
      </w:r>
      <w:r w:rsidR="0013772D">
        <w:rPr>
          <w:rFonts w:ascii="NouvelR" w:eastAsia="Times New Roman" w:hAnsi="NouvelR" w:cs="Times New Roman"/>
          <w:color w:val="0D0D0D" w:themeColor="text1" w:themeTint="F2"/>
          <w:sz w:val="22"/>
          <w:szCs w:val="22"/>
          <w:lang w:eastAsia="fr-FR"/>
        </w:rPr>
        <w:t>éhicule</w:t>
      </w:r>
      <w:r w:rsidR="004F02CE" w:rsidRPr="004C2B42">
        <w:rPr>
          <w:rFonts w:ascii="NouvelR" w:eastAsia="Times New Roman" w:hAnsi="NouvelR" w:cs="Times New Roman"/>
          <w:color w:val="0D0D0D" w:themeColor="text1" w:themeTint="F2"/>
          <w:sz w:val="22"/>
          <w:szCs w:val="22"/>
          <w:lang w:eastAsia="fr-FR"/>
        </w:rPr>
        <w:t xml:space="preserve"> électrique</w:t>
      </w:r>
      <w:r w:rsidR="00C26858">
        <w:rPr>
          <w:rFonts w:ascii="NouvelR" w:eastAsia="Times New Roman" w:hAnsi="NouvelR" w:cs="Times New Roman"/>
          <w:color w:val="0D0D0D" w:themeColor="text1" w:themeTint="F2"/>
          <w:sz w:val="22"/>
          <w:szCs w:val="22"/>
          <w:lang w:eastAsia="fr-FR"/>
        </w:rPr>
        <w:t>,</w:t>
      </w:r>
      <w:r w:rsidR="0013772D">
        <w:rPr>
          <w:rFonts w:ascii="NouvelR" w:eastAsia="Times New Roman" w:hAnsi="NouvelR" w:cs="Times New Roman"/>
          <w:color w:val="0D0D0D" w:themeColor="text1" w:themeTint="F2"/>
          <w:sz w:val="22"/>
          <w:szCs w:val="22"/>
          <w:lang w:eastAsia="fr-FR"/>
        </w:rPr>
        <w:t xml:space="preserve"> Renault 5 Diamant propose un</w:t>
      </w:r>
      <w:r w:rsidR="00A273D9" w:rsidRPr="004C2B42">
        <w:rPr>
          <w:rFonts w:ascii="NouvelR" w:eastAsia="Times New Roman" w:hAnsi="NouvelR" w:cs="Times New Roman"/>
          <w:color w:val="0D0D0D" w:themeColor="text1" w:themeTint="F2"/>
          <w:sz w:val="22"/>
          <w:szCs w:val="22"/>
          <w:lang w:eastAsia="fr-FR"/>
        </w:rPr>
        <w:t xml:space="preserve"> levier de vitesse</w:t>
      </w:r>
      <w:r w:rsidR="00824654" w:rsidRPr="004C2B42">
        <w:rPr>
          <w:rFonts w:ascii="NouvelR" w:eastAsia="Times New Roman" w:hAnsi="NouvelR" w:cs="Times New Roman"/>
          <w:color w:val="0D0D0D" w:themeColor="text1" w:themeTint="F2"/>
          <w:sz w:val="22"/>
          <w:szCs w:val="22"/>
          <w:lang w:eastAsia="fr-FR"/>
        </w:rPr>
        <w:t>s</w:t>
      </w:r>
      <w:r w:rsidR="00A273D9" w:rsidRPr="004C2B42">
        <w:rPr>
          <w:rFonts w:ascii="NouvelR" w:eastAsia="Times New Roman" w:hAnsi="NouvelR" w:cs="Times New Roman"/>
          <w:color w:val="0D0D0D" w:themeColor="text1" w:themeTint="F2"/>
          <w:sz w:val="22"/>
          <w:szCs w:val="22"/>
          <w:lang w:eastAsia="fr-FR"/>
        </w:rPr>
        <w:t xml:space="preserve"> </w:t>
      </w:r>
      <w:r w:rsidR="0013772D">
        <w:rPr>
          <w:rFonts w:ascii="NouvelR" w:eastAsia="Times New Roman" w:hAnsi="NouvelR" w:cs="Times New Roman"/>
          <w:color w:val="0D0D0D" w:themeColor="text1" w:themeTint="F2"/>
          <w:sz w:val="22"/>
          <w:szCs w:val="22"/>
          <w:lang w:eastAsia="fr-FR"/>
        </w:rPr>
        <w:t>à</w:t>
      </w:r>
      <w:r w:rsidR="00A273D9" w:rsidRPr="004C2B42">
        <w:rPr>
          <w:rFonts w:ascii="NouvelR" w:eastAsia="Times New Roman" w:hAnsi="NouvelR" w:cs="Times New Roman"/>
          <w:color w:val="0D0D0D" w:themeColor="text1" w:themeTint="F2"/>
          <w:sz w:val="22"/>
          <w:szCs w:val="22"/>
          <w:lang w:eastAsia="fr-FR"/>
        </w:rPr>
        <w:t xml:space="preserve"> </w:t>
      </w:r>
      <w:r w:rsidR="004F02CE" w:rsidRPr="004C2B42">
        <w:rPr>
          <w:rFonts w:ascii="NouvelR" w:eastAsia="Times New Roman" w:hAnsi="NouvelR" w:cs="Times New Roman"/>
          <w:color w:val="0D0D0D" w:themeColor="text1" w:themeTint="F2"/>
          <w:sz w:val="22"/>
          <w:szCs w:val="22"/>
          <w:lang w:eastAsia="fr-FR"/>
        </w:rPr>
        <w:t xml:space="preserve">trois </w:t>
      </w:r>
      <w:r w:rsidR="00A273D9" w:rsidRPr="004C2B42">
        <w:rPr>
          <w:rFonts w:ascii="NouvelR" w:eastAsia="Times New Roman" w:hAnsi="NouvelR" w:cs="Times New Roman"/>
          <w:color w:val="0D0D0D" w:themeColor="text1" w:themeTint="F2"/>
          <w:sz w:val="22"/>
          <w:szCs w:val="22"/>
          <w:lang w:eastAsia="fr-FR"/>
        </w:rPr>
        <w:t xml:space="preserve">positions </w:t>
      </w:r>
      <w:r w:rsidR="00070D4D" w:rsidRPr="004C2B42">
        <w:rPr>
          <w:rFonts w:ascii="NouvelR" w:eastAsia="Times New Roman" w:hAnsi="NouvelR" w:cs="Times New Roman"/>
          <w:color w:val="0D0D0D" w:themeColor="text1" w:themeTint="F2"/>
          <w:sz w:val="22"/>
          <w:szCs w:val="22"/>
          <w:lang w:eastAsia="fr-FR"/>
        </w:rPr>
        <w:t>séquentielles</w:t>
      </w:r>
      <w:r w:rsidR="00A273D9" w:rsidRPr="004C2B42">
        <w:rPr>
          <w:rFonts w:ascii="NouvelR" w:eastAsia="Times New Roman" w:hAnsi="NouvelR" w:cs="Times New Roman"/>
          <w:color w:val="0D0D0D" w:themeColor="text1" w:themeTint="F2"/>
          <w:sz w:val="22"/>
          <w:szCs w:val="22"/>
          <w:lang w:eastAsia="fr-FR"/>
        </w:rPr>
        <w:t xml:space="preserve"> (marche avant, neutre et marche arrière</w:t>
      </w:r>
      <w:r w:rsidR="00A273D9">
        <w:rPr>
          <w:rFonts w:ascii="NouvelR" w:eastAsia="Times New Roman" w:hAnsi="NouvelR" w:cs="Times New Roman"/>
          <w:color w:val="0D0D0D" w:themeColor="text1" w:themeTint="F2"/>
          <w:sz w:val="22"/>
          <w:szCs w:val="22"/>
          <w:lang w:eastAsia="fr-FR"/>
        </w:rPr>
        <w:t>)</w:t>
      </w:r>
      <w:r w:rsidR="0013772D">
        <w:rPr>
          <w:rFonts w:ascii="NouvelR" w:eastAsia="Times New Roman" w:hAnsi="NouvelR" w:cs="Times New Roman"/>
          <w:color w:val="0D0D0D" w:themeColor="text1" w:themeTint="F2"/>
          <w:sz w:val="22"/>
          <w:szCs w:val="22"/>
          <w:lang w:eastAsia="fr-FR"/>
        </w:rPr>
        <w:t>. T</w:t>
      </w:r>
      <w:r w:rsidR="006E68DC">
        <w:rPr>
          <w:rFonts w:ascii="NouvelR" w:eastAsia="Times New Roman" w:hAnsi="NouvelR" w:cs="Times New Roman"/>
          <w:color w:val="0D0D0D" w:themeColor="text1" w:themeTint="F2"/>
          <w:sz w:val="22"/>
          <w:szCs w:val="22"/>
          <w:lang w:eastAsia="fr-FR"/>
        </w:rPr>
        <w:t xml:space="preserve">rois compteurs ronds </w:t>
      </w:r>
      <w:r w:rsidR="00270EAA">
        <w:rPr>
          <w:rFonts w:ascii="NouvelR" w:eastAsia="Times New Roman" w:hAnsi="NouvelR" w:cs="Times New Roman"/>
          <w:color w:val="0D0D0D" w:themeColor="text1" w:themeTint="F2"/>
          <w:sz w:val="22"/>
          <w:szCs w:val="22"/>
          <w:lang w:eastAsia="fr-FR"/>
        </w:rPr>
        <w:t xml:space="preserve">à l’affichage digital </w:t>
      </w:r>
      <w:r w:rsidR="002A1588">
        <w:rPr>
          <w:rFonts w:ascii="NouvelR" w:eastAsia="Times New Roman" w:hAnsi="NouvelR" w:cs="Times New Roman"/>
          <w:color w:val="0D0D0D" w:themeColor="text1" w:themeTint="F2"/>
          <w:sz w:val="22"/>
          <w:szCs w:val="22"/>
          <w:lang w:eastAsia="fr-FR"/>
        </w:rPr>
        <w:t xml:space="preserve">célébrant </w:t>
      </w:r>
      <w:r w:rsidR="006E68DC">
        <w:rPr>
          <w:rFonts w:ascii="NouvelR" w:eastAsia="Times New Roman" w:hAnsi="NouvelR" w:cs="Times New Roman"/>
          <w:color w:val="0D0D0D" w:themeColor="text1" w:themeTint="F2"/>
          <w:sz w:val="22"/>
          <w:szCs w:val="22"/>
          <w:lang w:eastAsia="fr-FR"/>
        </w:rPr>
        <w:t>l’</w:t>
      </w:r>
      <w:r w:rsidR="00070D4D">
        <w:rPr>
          <w:rFonts w:ascii="NouvelR" w:eastAsia="Times New Roman" w:hAnsi="NouvelR" w:cs="Times New Roman"/>
          <w:color w:val="0D0D0D" w:themeColor="text1" w:themeTint="F2"/>
          <w:sz w:val="22"/>
          <w:szCs w:val="22"/>
          <w:lang w:eastAsia="fr-FR"/>
        </w:rPr>
        <w:t>horlogerie</w:t>
      </w:r>
      <w:r w:rsidR="00270EAA">
        <w:rPr>
          <w:rFonts w:ascii="NouvelR" w:eastAsia="Times New Roman" w:hAnsi="NouvelR" w:cs="Times New Roman"/>
          <w:color w:val="0D0D0D" w:themeColor="text1" w:themeTint="F2"/>
          <w:sz w:val="22"/>
          <w:szCs w:val="22"/>
          <w:lang w:eastAsia="fr-FR"/>
        </w:rPr>
        <w:t xml:space="preserve"> </w:t>
      </w:r>
      <w:r w:rsidR="00C20C2C">
        <w:rPr>
          <w:rFonts w:ascii="NouvelR" w:eastAsia="Times New Roman" w:hAnsi="NouvelR" w:cs="Times New Roman"/>
          <w:color w:val="0D0D0D" w:themeColor="text1" w:themeTint="F2"/>
          <w:sz w:val="22"/>
          <w:szCs w:val="22"/>
          <w:lang w:eastAsia="fr-FR"/>
        </w:rPr>
        <w:t xml:space="preserve">affichent </w:t>
      </w:r>
      <w:r w:rsidR="007C036A">
        <w:rPr>
          <w:rFonts w:ascii="NouvelR" w:eastAsia="Times New Roman" w:hAnsi="NouvelR" w:cs="Times New Roman"/>
          <w:color w:val="0D0D0D" w:themeColor="text1" w:themeTint="F2"/>
          <w:sz w:val="22"/>
          <w:szCs w:val="22"/>
          <w:lang w:eastAsia="fr-FR"/>
        </w:rPr>
        <w:t>les informations essentielles : vitesse, charge</w:t>
      </w:r>
      <w:r w:rsidR="002A1588">
        <w:rPr>
          <w:rFonts w:ascii="NouvelR" w:eastAsia="Times New Roman" w:hAnsi="NouvelR" w:cs="Times New Roman"/>
          <w:color w:val="0D0D0D" w:themeColor="text1" w:themeTint="F2"/>
          <w:sz w:val="22"/>
          <w:szCs w:val="22"/>
          <w:lang w:eastAsia="fr-FR"/>
        </w:rPr>
        <w:t xml:space="preserve"> et </w:t>
      </w:r>
      <w:r w:rsidR="007C036A">
        <w:rPr>
          <w:rFonts w:ascii="NouvelR" w:eastAsia="Times New Roman" w:hAnsi="NouvelR" w:cs="Times New Roman"/>
          <w:color w:val="0D0D0D" w:themeColor="text1" w:themeTint="F2"/>
          <w:sz w:val="22"/>
          <w:szCs w:val="22"/>
          <w:lang w:eastAsia="fr-FR"/>
        </w:rPr>
        <w:t xml:space="preserve">heure. Quant à la navigation et </w:t>
      </w:r>
      <w:r w:rsidR="00D00C99">
        <w:rPr>
          <w:rFonts w:ascii="NouvelR" w:eastAsia="Times New Roman" w:hAnsi="NouvelR" w:cs="Times New Roman"/>
          <w:color w:val="0D0D0D" w:themeColor="text1" w:themeTint="F2"/>
          <w:sz w:val="22"/>
          <w:szCs w:val="22"/>
          <w:lang w:eastAsia="fr-FR"/>
        </w:rPr>
        <w:t>l’info-divertissement</w:t>
      </w:r>
      <w:r w:rsidR="007C036A">
        <w:rPr>
          <w:rFonts w:ascii="NouvelR" w:eastAsia="Times New Roman" w:hAnsi="NouvelR" w:cs="Times New Roman"/>
          <w:color w:val="0D0D0D" w:themeColor="text1" w:themeTint="F2"/>
          <w:sz w:val="22"/>
          <w:szCs w:val="22"/>
          <w:lang w:eastAsia="fr-FR"/>
        </w:rPr>
        <w:t xml:space="preserve">, tout peut être facilement fourni par le smartphone du </w:t>
      </w:r>
      <w:r w:rsidR="00D00C99">
        <w:rPr>
          <w:rFonts w:ascii="NouvelR" w:eastAsia="Times New Roman" w:hAnsi="NouvelR" w:cs="Times New Roman"/>
          <w:color w:val="0D0D0D" w:themeColor="text1" w:themeTint="F2"/>
          <w:sz w:val="22"/>
          <w:szCs w:val="22"/>
          <w:lang w:eastAsia="fr-FR"/>
        </w:rPr>
        <w:t>propriétaire</w:t>
      </w:r>
      <w:r w:rsidR="007C036A">
        <w:rPr>
          <w:rFonts w:ascii="NouvelR" w:eastAsia="Times New Roman" w:hAnsi="NouvelR" w:cs="Times New Roman"/>
          <w:color w:val="0D0D0D" w:themeColor="text1" w:themeTint="F2"/>
          <w:sz w:val="22"/>
          <w:szCs w:val="22"/>
          <w:lang w:eastAsia="fr-FR"/>
        </w:rPr>
        <w:t xml:space="preserve"> qui trouve sa place dans un </w:t>
      </w:r>
      <w:r w:rsidR="002A1588">
        <w:rPr>
          <w:rFonts w:ascii="NouvelR" w:eastAsia="Times New Roman" w:hAnsi="NouvelR" w:cs="Times New Roman"/>
          <w:color w:val="0D0D0D" w:themeColor="text1" w:themeTint="F2"/>
          <w:sz w:val="22"/>
          <w:szCs w:val="22"/>
          <w:lang w:eastAsia="fr-FR"/>
        </w:rPr>
        <w:t>emplacement</w:t>
      </w:r>
      <w:r w:rsidR="007C036A">
        <w:rPr>
          <w:rFonts w:ascii="NouvelR" w:eastAsia="Times New Roman" w:hAnsi="NouvelR" w:cs="Times New Roman"/>
          <w:color w:val="0D0D0D" w:themeColor="text1" w:themeTint="F2"/>
          <w:sz w:val="22"/>
          <w:szCs w:val="22"/>
          <w:lang w:eastAsia="fr-FR"/>
        </w:rPr>
        <w:t xml:space="preserve"> dédié au milieu de la planche de bord. </w:t>
      </w:r>
    </w:p>
    <w:p w14:paraId="13103907" w14:textId="55CC2735" w:rsidR="00434C7A" w:rsidRDefault="00434C7A" w:rsidP="0091030A">
      <w:pPr>
        <w:jc w:val="both"/>
        <w:rPr>
          <w:rFonts w:ascii="NouvelR" w:eastAsia="Times New Roman" w:hAnsi="NouvelR" w:cs="Times New Roman"/>
          <w:color w:val="0D0D0D" w:themeColor="text1" w:themeTint="F2"/>
          <w:sz w:val="22"/>
          <w:szCs w:val="22"/>
          <w:lang w:eastAsia="fr-FR"/>
        </w:rPr>
      </w:pPr>
    </w:p>
    <w:p w14:paraId="1408EE3A" w14:textId="102337ED" w:rsidR="000D6524" w:rsidRPr="00F551B4" w:rsidRDefault="000D6524" w:rsidP="0091030A">
      <w:pPr>
        <w:jc w:val="both"/>
        <w:rPr>
          <w:rFonts w:ascii="NouvelR" w:eastAsia="Times New Roman" w:hAnsi="NouvelR" w:cs="Times New Roman"/>
          <w:b/>
          <w:bCs/>
          <w:color w:val="0D0D0D" w:themeColor="text1" w:themeTint="F2"/>
          <w:lang w:eastAsia="fr-FR"/>
        </w:rPr>
      </w:pPr>
      <w:r w:rsidRPr="00F551B4">
        <w:rPr>
          <w:rFonts w:ascii="NouvelR" w:eastAsia="Times New Roman" w:hAnsi="NouvelR" w:cs="Times New Roman"/>
          <w:b/>
          <w:bCs/>
          <w:color w:val="0D0D0D" w:themeColor="text1" w:themeTint="F2"/>
          <w:lang w:eastAsia="fr-FR"/>
        </w:rPr>
        <w:t>FLEURON D</w:t>
      </w:r>
      <w:r w:rsidR="00834E61">
        <w:rPr>
          <w:rFonts w:ascii="NouvelR" w:eastAsia="Times New Roman" w:hAnsi="NouvelR" w:cs="Times New Roman"/>
          <w:b/>
          <w:bCs/>
          <w:color w:val="0D0D0D" w:themeColor="text1" w:themeTint="F2"/>
          <w:lang w:eastAsia="fr-FR"/>
        </w:rPr>
        <w:t>E L’</w:t>
      </w:r>
      <w:r w:rsidRPr="00F551B4">
        <w:rPr>
          <w:rFonts w:ascii="NouvelR" w:eastAsia="Times New Roman" w:hAnsi="NouvelR" w:cs="Times New Roman"/>
          <w:b/>
          <w:bCs/>
          <w:color w:val="0D0D0D" w:themeColor="text1" w:themeTint="F2"/>
          <w:lang w:eastAsia="fr-FR"/>
        </w:rPr>
        <w:t>ARTISAN</w:t>
      </w:r>
      <w:r w:rsidR="00834E61">
        <w:rPr>
          <w:rFonts w:ascii="NouvelR" w:eastAsia="Times New Roman" w:hAnsi="NouvelR" w:cs="Times New Roman"/>
          <w:b/>
          <w:bCs/>
          <w:color w:val="0D0D0D" w:themeColor="text1" w:themeTint="F2"/>
          <w:lang w:eastAsia="fr-FR"/>
        </w:rPr>
        <w:t>AT</w:t>
      </w:r>
      <w:r w:rsidRPr="00F551B4">
        <w:rPr>
          <w:rFonts w:ascii="NouvelR" w:eastAsia="Times New Roman" w:hAnsi="NouvelR" w:cs="Times New Roman"/>
          <w:b/>
          <w:bCs/>
          <w:color w:val="0D0D0D" w:themeColor="text1" w:themeTint="F2"/>
          <w:lang w:eastAsia="fr-FR"/>
        </w:rPr>
        <w:t xml:space="preserve"> FRANÇAIS </w:t>
      </w:r>
    </w:p>
    <w:p w14:paraId="4483D788" w14:textId="5B1390A5" w:rsidR="00B62CF2" w:rsidRDefault="00B62CF2" w:rsidP="0091030A">
      <w:pPr>
        <w:jc w:val="both"/>
        <w:rPr>
          <w:rFonts w:ascii="NouvelR" w:eastAsia="Times New Roman" w:hAnsi="NouvelR" w:cs="Times New Roman"/>
          <w:color w:val="0D0D0D" w:themeColor="text1" w:themeTint="F2"/>
          <w:sz w:val="22"/>
          <w:szCs w:val="22"/>
          <w:lang w:eastAsia="fr-FR"/>
        </w:rPr>
      </w:pPr>
    </w:p>
    <w:p w14:paraId="2F0C7B98" w14:textId="4CDC67C1" w:rsidR="00A35D84" w:rsidRDefault="00646BE9" w:rsidP="0091030A">
      <w:pPr>
        <w:jc w:val="both"/>
        <w:rPr>
          <w:rFonts w:ascii="NouvelR" w:eastAsia="Times New Roman" w:hAnsi="NouvelR" w:cs="Times New Roman"/>
          <w:color w:val="0D0D0D" w:themeColor="text1" w:themeTint="F2"/>
          <w:sz w:val="22"/>
          <w:szCs w:val="22"/>
          <w:lang w:eastAsia="fr-FR"/>
        </w:rPr>
      </w:pPr>
      <w:r w:rsidRPr="00646BE9">
        <w:rPr>
          <w:rFonts w:ascii="NouvelR" w:eastAsia="Times New Roman" w:hAnsi="NouvelR" w:cs="Times New Roman"/>
          <w:color w:val="0D0D0D" w:themeColor="text1" w:themeTint="F2"/>
          <w:sz w:val="22"/>
          <w:szCs w:val="22"/>
          <w:lang w:eastAsia="fr-FR"/>
        </w:rPr>
        <w:t>Renault 5 Diamant, soignée dans le moindre détail est réalisée à partir de matériaux d’excellence fournis par des artisans au savoir-faire reconnu et unique, suivie d’une exécution sans faille. Le show-car a bénéficié de l’expérience de Design et Solution, société spécialisée dans la réalisation de véhicules d’exception, chargée du développement, de l’assemblage et de la réalisation finale du show-car.</w:t>
      </w:r>
    </w:p>
    <w:p w14:paraId="3E8523C4" w14:textId="77777777" w:rsidR="00646BE9" w:rsidRDefault="00646BE9" w:rsidP="0091030A">
      <w:pPr>
        <w:jc w:val="both"/>
        <w:rPr>
          <w:rFonts w:ascii="NouvelR" w:eastAsia="Times New Roman" w:hAnsi="NouvelR" w:cs="Times New Roman"/>
          <w:color w:val="0D0D0D" w:themeColor="text1" w:themeTint="F2"/>
          <w:sz w:val="22"/>
          <w:szCs w:val="22"/>
          <w:lang w:eastAsia="fr-FR"/>
        </w:rPr>
      </w:pPr>
    </w:p>
    <w:p w14:paraId="4BA36996" w14:textId="48008ECF" w:rsidR="00EE7A81" w:rsidRPr="005A21D7" w:rsidRDefault="00E67EF7" w:rsidP="0091030A">
      <w:pPr>
        <w:jc w:val="both"/>
        <w:rPr>
          <w:rFonts w:ascii="NouvelR" w:eastAsia="Times New Roman" w:hAnsi="NouvelR" w:cs="Times New Roman"/>
          <w:color w:val="0D0D0D" w:themeColor="text1" w:themeTint="F2"/>
          <w:sz w:val="22"/>
          <w:szCs w:val="22"/>
          <w:lang w:eastAsia="fr-FR"/>
        </w:rPr>
      </w:pPr>
      <w:r>
        <w:rPr>
          <w:rFonts w:ascii="NouvelR" w:eastAsia="Times New Roman" w:hAnsi="NouvelR" w:cs="Times New Roman"/>
          <w:color w:val="0D0D0D" w:themeColor="text1" w:themeTint="F2"/>
          <w:sz w:val="22"/>
          <w:szCs w:val="22"/>
          <w:lang w:eastAsia="fr-FR"/>
        </w:rPr>
        <w:t>En plus,</w:t>
      </w:r>
      <w:r w:rsidR="009E71E6" w:rsidRPr="004C2B42">
        <w:rPr>
          <w:rFonts w:ascii="NouvelR" w:eastAsia="Times New Roman" w:hAnsi="NouvelR" w:cs="Times New Roman"/>
          <w:color w:val="0D0D0D" w:themeColor="text1" w:themeTint="F2"/>
          <w:sz w:val="22"/>
          <w:szCs w:val="22"/>
          <w:lang w:eastAsia="fr-FR"/>
        </w:rPr>
        <w:t xml:space="preserve"> plusieurs artisans qui travaillent au quotidien avec Pierre Gonalons ont participé au projet </w:t>
      </w:r>
      <w:r w:rsidR="00D30777" w:rsidRPr="004C2B42">
        <w:rPr>
          <w:rFonts w:ascii="NouvelR" w:eastAsia="Times New Roman" w:hAnsi="NouvelR" w:cs="Times New Roman"/>
          <w:color w:val="0D0D0D" w:themeColor="text1" w:themeTint="F2"/>
          <w:sz w:val="22"/>
          <w:szCs w:val="22"/>
          <w:lang w:eastAsia="fr-FR"/>
        </w:rPr>
        <w:t xml:space="preserve">pour </w:t>
      </w:r>
      <w:r w:rsidR="00824654" w:rsidRPr="004C2B42">
        <w:rPr>
          <w:rFonts w:ascii="NouvelR" w:eastAsia="Times New Roman" w:hAnsi="NouvelR" w:cs="Times New Roman"/>
          <w:color w:val="0D0D0D" w:themeColor="text1" w:themeTint="F2"/>
          <w:sz w:val="22"/>
          <w:szCs w:val="22"/>
          <w:lang w:eastAsia="fr-FR"/>
        </w:rPr>
        <w:t>apporter</w:t>
      </w:r>
      <w:r w:rsidR="00541A7E" w:rsidRPr="004C2B42">
        <w:rPr>
          <w:rFonts w:ascii="NouvelR" w:eastAsia="Times New Roman" w:hAnsi="NouvelR" w:cs="Times New Roman"/>
          <w:color w:val="0D0D0D" w:themeColor="text1" w:themeTint="F2"/>
          <w:sz w:val="22"/>
          <w:szCs w:val="22"/>
          <w:lang w:eastAsia="fr-FR"/>
        </w:rPr>
        <w:t xml:space="preserve"> </w:t>
      </w:r>
      <w:r w:rsidR="006005E5" w:rsidRPr="004C2B42">
        <w:rPr>
          <w:rFonts w:ascii="NouvelR" w:eastAsia="Times New Roman" w:hAnsi="NouvelR" w:cs="Times New Roman"/>
          <w:color w:val="0D0D0D" w:themeColor="text1" w:themeTint="F2"/>
          <w:sz w:val="22"/>
          <w:szCs w:val="22"/>
          <w:lang w:eastAsia="fr-FR"/>
        </w:rPr>
        <w:t>leur expertise</w:t>
      </w:r>
      <w:r w:rsidR="00541A7E" w:rsidRPr="004C2B42">
        <w:rPr>
          <w:rFonts w:ascii="NouvelR" w:eastAsia="Times New Roman" w:hAnsi="NouvelR" w:cs="Times New Roman"/>
          <w:color w:val="0D0D0D" w:themeColor="text1" w:themeTint="F2"/>
          <w:sz w:val="22"/>
          <w:szCs w:val="22"/>
          <w:lang w:eastAsia="fr-FR"/>
        </w:rPr>
        <w:t xml:space="preserve">. </w:t>
      </w:r>
      <w:r>
        <w:rPr>
          <w:rFonts w:ascii="NouvelR" w:eastAsia="Times New Roman" w:hAnsi="NouvelR" w:cs="Times New Roman"/>
          <w:color w:val="0D0D0D" w:themeColor="text1" w:themeTint="F2"/>
          <w:sz w:val="22"/>
          <w:szCs w:val="22"/>
          <w:lang w:eastAsia="fr-FR"/>
        </w:rPr>
        <w:t>En detail</w:t>
      </w:r>
      <w:r w:rsidR="00541A7E" w:rsidRPr="004C2B42">
        <w:rPr>
          <w:rFonts w:ascii="NouvelR" w:eastAsia="Times New Roman" w:hAnsi="NouvelR" w:cs="Times New Roman"/>
          <w:color w:val="0D0D0D" w:themeColor="text1" w:themeTint="F2"/>
          <w:sz w:val="22"/>
          <w:szCs w:val="22"/>
          <w:lang w:eastAsia="fr-FR"/>
        </w:rPr>
        <w:t>, l</w:t>
      </w:r>
      <w:r w:rsidR="00A12C98" w:rsidRPr="004C2B42">
        <w:rPr>
          <w:rFonts w:ascii="NouvelR" w:eastAsia="Times New Roman" w:hAnsi="NouvelR" w:cs="Times New Roman"/>
          <w:color w:val="0D0D0D" w:themeColor="text1" w:themeTint="F2"/>
          <w:sz w:val="22"/>
          <w:szCs w:val="22"/>
          <w:lang w:eastAsia="fr-FR"/>
        </w:rPr>
        <w:t xml:space="preserve">e volant et le vide </w:t>
      </w:r>
      <w:r w:rsidR="008F2B5F" w:rsidRPr="004C2B42">
        <w:rPr>
          <w:rFonts w:ascii="NouvelR" w:eastAsia="Times New Roman" w:hAnsi="NouvelR" w:cs="Times New Roman"/>
          <w:color w:val="0D0D0D" w:themeColor="text1" w:themeTint="F2"/>
          <w:sz w:val="22"/>
          <w:szCs w:val="22"/>
          <w:lang w:eastAsia="fr-FR"/>
        </w:rPr>
        <w:t xml:space="preserve">poches sont fabriqués en </w:t>
      </w:r>
      <w:r w:rsidR="007D1DCA" w:rsidRPr="004C2B42">
        <w:rPr>
          <w:rFonts w:ascii="NouvelR" w:eastAsia="Times New Roman" w:hAnsi="NouvelR" w:cs="Times New Roman"/>
          <w:color w:val="0D0D0D" w:themeColor="text1" w:themeTint="F2"/>
          <w:sz w:val="22"/>
          <w:szCs w:val="22"/>
          <w:lang w:eastAsia="fr-FR"/>
        </w:rPr>
        <w:t xml:space="preserve">marbre </w:t>
      </w:r>
      <w:r w:rsidR="003C6B19" w:rsidRPr="004C2B42">
        <w:rPr>
          <w:rFonts w:ascii="NouvelR" w:eastAsia="Times New Roman" w:hAnsi="NouvelR" w:cs="Times New Roman"/>
          <w:color w:val="0D0D0D" w:themeColor="text1" w:themeTint="F2"/>
          <w:sz w:val="22"/>
          <w:szCs w:val="22"/>
          <w:lang w:eastAsia="fr-FR"/>
        </w:rPr>
        <w:t xml:space="preserve">recyclé </w:t>
      </w:r>
      <w:r w:rsidR="007D1DCA" w:rsidRPr="004C2B42">
        <w:rPr>
          <w:rFonts w:ascii="NouvelR" w:eastAsia="Times New Roman" w:hAnsi="NouvelR" w:cs="Times New Roman"/>
          <w:color w:val="0D0D0D" w:themeColor="text1" w:themeTint="F2"/>
          <w:sz w:val="22"/>
          <w:szCs w:val="22"/>
          <w:lang w:eastAsia="fr-FR"/>
        </w:rPr>
        <w:t>par Minéral Expertise, employant un marb</w:t>
      </w:r>
      <w:r w:rsidR="002C5B4F" w:rsidRPr="004C2B42">
        <w:rPr>
          <w:rFonts w:ascii="NouvelR" w:eastAsia="Times New Roman" w:hAnsi="NouvelR" w:cs="Times New Roman"/>
          <w:color w:val="0D0D0D" w:themeColor="text1" w:themeTint="F2"/>
          <w:sz w:val="22"/>
          <w:szCs w:val="22"/>
          <w:lang w:eastAsia="fr-FR"/>
        </w:rPr>
        <w:t xml:space="preserve">re </w:t>
      </w:r>
      <w:r w:rsidR="007D1DCA" w:rsidRPr="004C2B42">
        <w:rPr>
          <w:rFonts w:ascii="NouvelR" w:eastAsia="Times New Roman" w:hAnsi="NouvelR" w:cs="Times New Roman"/>
          <w:color w:val="0D0D0D" w:themeColor="text1" w:themeTint="F2"/>
          <w:sz w:val="22"/>
          <w:szCs w:val="22"/>
          <w:lang w:eastAsia="fr-FR"/>
        </w:rPr>
        <w:t>français, le « Grand Antique d’Aubert</w:t>
      </w:r>
      <w:r w:rsidR="00394D5A" w:rsidRPr="004C2B42">
        <w:rPr>
          <w:rFonts w:ascii="NouvelR" w:eastAsia="Times New Roman" w:hAnsi="NouvelR" w:cs="Times New Roman"/>
          <w:color w:val="0D0D0D" w:themeColor="text1" w:themeTint="F2"/>
          <w:sz w:val="22"/>
          <w:szCs w:val="22"/>
          <w:lang w:eastAsia="fr-FR"/>
        </w:rPr>
        <w:t xml:space="preserve"> », travaillé </w:t>
      </w:r>
      <w:r w:rsidR="001D6FC4" w:rsidRPr="004C2B42">
        <w:rPr>
          <w:rFonts w:ascii="NouvelR" w:eastAsia="Times New Roman" w:hAnsi="NouvelR" w:cs="Times New Roman"/>
          <w:color w:val="0D0D0D" w:themeColor="text1" w:themeTint="F2"/>
          <w:sz w:val="22"/>
          <w:szCs w:val="22"/>
          <w:lang w:eastAsia="fr-FR"/>
        </w:rPr>
        <w:t xml:space="preserve">d’une manière tubulaire, qui le rend plus </w:t>
      </w:r>
      <w:r w:rsidR="006005E5" w:rsidRPr="004C2B42">
        <w:rPr>
          <w:rFonts w:ascii="NouvelR" w:eastAsia="Times New Roman" w:hAnsi="NouvelR" w:cs="Times New Roman"/>
          <w:color w:val="0D0D0D" w:themeColor="text1" w:themeTint="F2"/>
          <w:sz w:val="22"/>
          <w:szCs w:val="22"/>
          <w:lang w:eastAsia="fr-FR"/>
        </w:rPr>
        <w:t>léger</w:t>
      </w:r>
      <w:r w:rsidR="001D6FC4" w:rsidRPr="004C2B42">
        <w:rPr>
          <w:rFonts w:ascii="NouvelR" w:eastAsia="Times New Roman" w:hAnsi="NouvelR" w:cs="Times New Roman"/>
          <w:color w:val="0D0D0D" w:themeColor="text1" w:themeTint="F2"/>
          <w:sz w:val="22"/>
          <w:szCs w:val="22"/>
          <w:lang w:eastAsia="fr-FR"/>
        </w:rPr>
        <w:t xml:space="preserve"> et </w:t>
      </w:r>
      <w:r w:rsidR="005B43B3" w:rsidRPr="004C2B42">
        <w:rPr>
          <w:rFonts w:ascii="NouvelR" w:eastAsia="Times New Roman" w:hAnsi="NouvelR" w:cs="Times New Roman"/>
          <w:color w:val="0D0D0D" w:themeColor="text1" w:themeTint="F2"/>
          <w:sz w:val="22"/>
          <w:szCs w:val="22"/>
          <w:lang w:eastAsia="fr-FR"/>
        </w:rPr>
        <w:t>malléable</w:t>
      </w:r>
      <w:r w:rsidR="007D1DCA" w:rsidRPr="004C2B42">
        <w:rPr>
          <w:rFonts w:ascii="NouvelR" w:eastAsia="Times New Roman" w:hAnsi="NouvelR" w:cs="Times New Roman"/>
          <w:color w:val="0D0D0D" w:themeColor="text1" w:themeTint="F2"/>
          <w:sz w:val="22"/>
          <w:szCs w:val="22"/>
          <w:lang w:eastAsia="fr-FR"/>
        </w:rPr>
        <w:t xml:space="preserve">. Quant </w:t>
      </w:r>
      <w:r w:rsidR="00824654" w:rsidRPr="004C2B42">
        <w:rPr>
          <w:rFonts w:ascii="NouvelR" w:eastAsia="Times New Roman" w:hAnsi="NouvelR" w:cs="Times New Roman"/>
          <w:color w:val="0D0D0D" w:themeColor="text1" w:themeTint="F2"/>
          <w:sz w:val="22"/>
          <w:szCs w:val="22"/>
          <w:lang w:eastAsia="fr-FR"/>
        </w:rPr>
        <w:t>au</w:t>
      </w:r>
      <w:r w:rsidR="007D1DCA" w:rsidRPr="004C2B42">
        <w:rPr>
          <w:rFonts w:ascii="NouvelR" w:eastAsia="Times New Roman" w:hAnsi="NouvelR" w:cs="Times New Roman"/>
          <w:color w:val="0D0D0D" w:themeColor="text1" w:themeTint="F2"/>
          <w:sz w:val="22"/>
          <w:szCs w:val="22"/>
          <w:lang w:eastAsia="fr-FR"/>
        </w:rPr>
        <w:t xml:space="preserve"> tissu des fauteuils</w:t>
      </w:r>
      <w:r w:rsidR="00824654" w:rsidRPr="004C2B42">
        <w:rPr>
          <w:rFonts w:ascii="NouvelR" w:eastAsia="Times New Roman" w:hAnsi="NouvelR" w:cs="Times New Roman"/>
          <w:color w:val="0D0D0D" w:themeColor="text1" w:themeTint="F2"/>
          <w:sz w:val="22"/>
          <w:szCs w:val="22"/>
          <w:lang w:eastAsia="fr-FR"/>
        </w:rPr>
        <w:t xml:space="preserve">, il </w:t>
      </w:r>
      <w:r w:rsidR="007D1DCA" w:rsidRPr="004C2B42">
        <w:rPr>
          <w:rFonts w:ascii="NouvelR" w:eastAsia="Times New Roman" w:hAnsi="NouvelR" w:cs="Times New Roman"/>
          <w:color w:val="0D0D0D" w:themeColor="text1" w:themeTint="F2"/>
          <w:sz w:val="22"/>
          <w:szCs w:val="22"/>
          <w:lang w:eastAsia="fr-FR"/>
        </w:rPr>
        <w:t xml:space="preserve">est </w:t>
      </w:r>
      <w:r w:rsidR="001329E9" w:rsidRPr="004C2B42">
        <w:rPr>
          <w:rFonts w:ascii="NouvelR" w:eastAsia="Times New Roman" w:hAnsi="NouvelR" w:cs="Times New Roman"/>
          <w:color w:val="0D0D0D" w:themeColor="text1" w:themeTint="F2"/>
          <w:sz w:val="22"/>
          <w:szCs w:val="22"/>
          <w:lang w:eastAsia="fr-FR"/>
        </w:rPr>
        <w:t xml:space="preserve">produit par l’éditeur de textiles Métaphores, </w:t>
      </w:r>
      <w:r w:rsidR="006B7679" w:rsidRPr="004C2B42">
        <w:rPr>
          <w:rFonts w:ascii="NouvelR" w:eastAsia="Times New Roman" w:hAnsi="NouvelR" w:cs="Times New Roman"/>
          <w:color w:val="0D0D0D" w:themeColor="text1" w:themeTint="F2"/>
          <w:sz w:val="22"/>
          <w:szCs w:val="22"/>
          <w:lang w:eastAsia="fr-FR"/>
        </w:rPr>
        <w:t>tandis</w:t>
      </w:r>
      <w:r w:rsidR="001329E9" w:rsidRPr="004C2B42">
        <w:rPr>
          <w:rFonts w:ascii="NouvelR" w:eastAsia="Times New Roman" w:hAnsi="NouvelR" w:cs="Times New Roman"/>
          <w:color w:val="0D0D0D" w:themeColor="text1" w:themeTint="F2"/>
          <w:sz w:val="22"/>
          <w:szCs w:val="22"/>
          <w:lang w:eastAsia="fr-FR"/>
        </w:rPr>
        <w:t xml:space="preserve"> que le tissu en crin de cheval gainant le tableau de bord</w:t>
      </w:r>
      <w:r w:rsidR="006B7679" w:rsidRPr="004C2B42">
        <w:rPr>
          <w:rFonts w:ascii="NouvelR" w:eastAsia="Times New Roman" w:hAnsi="NouvelR" w:cs="Times New Roman"/>
          <w:color w:val="0D0D0D" w:themeColor="text1" w:themeTint="F2"/>
          <w:sz w:val="22"/>
          <w:szCs w:val="22"/>
          <w:lang w:eastAsia="fr-FR"/>
        </w:rPr>
        <w:t xml:space="preserve"> est </w:t>
      </w:r>
      <w:r w:rsidR="001329E9" w:rsidRPr="004C2B42">
        <w:rPr>
          <w:rFonts w:ascii="NouvelR" w:eastAsia="Times New Roman" w:hAnsi="NouvelR" w:cs="Times New Roman"/>
          <w:color w:val="0D0D0D" w:themeColor="text1" w:themeTint="F2"/>
          <w:sz w:val="22"/>
          <w:szCs w:val="22"/>
          <w:lang w:eastAsia="fr-FR"/>
        </w:rPr>
        <w:t>fabriqué par la société centenaire Le Crin</w:t>
      </w:r>
      <w:r w:rsidR="006B7679" w:rsidRPr="004C2B42">
        <w:rPr>
          <w:rFonts w:ascii="NouvelR" w:eastAsia="Times New Roman" w:hAnsi="NouvelR" w:cs="Times New Roman"/>
          <w:color w:val="0D0D0D" w:themeColor="text1" w:themeTint="F2"/>
          <w:sz w:val="22"/>
          <w:szCs w:val="22"/>
          <w:lang w:eastAsia="fr-FR"/>
        </w:rPr>
        <w:t xml:space="preserve">, artisan </w:t>
      </w:r>
      <w:r w:rsidR="00E46F53" w:rsidRPr="004C2B42">
        <w:rPr>
          <w:rFonts w:ascii="NouvelR" w:eastAsia="Times New Roman" w:hAnsi="NouvelR" w:cs="Times New Roman"/>
          <w:color w:val="0D0D0D" w:themeColor="text1" w:themeTint="F2"/>
          <w:sz w:val="22"/>
          <w:szCs w:val="22"/>
          <w:lang w:eastAsia="fr-FR"/>
        </w:rPr>
        <w:t>qui maitrise le tissage manuel d</w:t>
      </w:r>
      <w:r w:rsidR="00824654" w:rsidRPr="004C2B42">
        <w:rPr>
          <w:rFonts w:ascii="NouvelR" w:eastAsia="Times New Roman" w:hAnsi="NouvelR" w:cs="Times New Roman"/>
          <w:color w:val="0D0D0D" w:themeColor="text1" w:themeTint="F2"/>
          <w:sz w:val="22"/>
          <w:szCs w:val="22"/>
          <w:lang w:eastAsia="fr-FR"/>
        </w:rPr>
        <w:t>u</w:t>
      </w:r>
      <w:r w:rsidR="00E46F53" w:rsidRPr="004C2B42">
        <w:rPr>
          <w:rFonts w:ascii="NouvelR" w:eastAsia="Times New Roman" w:hAnsi="NouvelR" w:cs="Times New Roman"/>
          <w:color w:val="0D0D0D" w:themeColor="text1" w:themeTint="F2"/>
          <w:sz w:val="22"/>
          <w:szCs w:val="22"/>
          <w:lang w:eastAsia="fr-FR"/>
        </w:rPr>
        <w:t xml:space="preserve"> crin de cheval</w:t>
      </w:r>
      <w:r w:rsidR="001329E9" w:rsidRPr="004C2B42">
        <w:rPr>
          <w:rFonts w:ascii="NouvelR" w:eastAsia="Times New Roman" w:hAnsi="NouvelR" w:cs="Times New Roman"/>
          <w:color w:val="0D0D0D" w:themeColor="text1" w:themeTint="F2"/>
          <w:sz w:val="22"/>
          <w:szCs w:val="22"/>
          <w:lang w:eastAsia="fr-FR"/>
        </w:rPr>
        <w:t xml:space="preserve">. Le tapis de sol en laine mohair est fabriqué par Pinton, </w:t>
      </w:r>
      <w:r w:rsidR="0096029E" w:rsidRPr="004C2B42">
        <w:rPr>
          <w:rFonts w:ascii="NouvelR" w:eastAsia="Times New Roman" w:hAnsi="NouvelR" w:cs="Times New Roman"/>
          <w:color w:val="0D0D0D" w:themeColor="text1" w:themeTint="F2"/>
          <w:sz w:val="22"/>
          <w:szCs w:val="22"/>
          <w:lang w:eastAsia="fr-FR"/>
        </w:rPr>
        <w:t xml:space="preserve">une </w:t>
      </w:r>
      <w:r w:rsidR="006005E5" w:rsidRPr="004C2B42">
        <w:rPr>
          <w:rFonts w:ascii="NouvelR" w:eastAsia="Times New Roman" w:hAnsi="NouvelR" w:cs="Times New Roman"/>
          <w:color w:val="0D0D0D" w:themeColor="text1" w:themeTint="F2"/>
          <w:sz w:val="22"/>
          <w:szCs w:val="22"/>
          <w:lang w:eastAsia="fr-FR"/>
        </w:rPr>
        <w:t>des dernières manufactures</w:t>
      </w:r>
      <w:r w:rsidR="0096029E" w:rsidRPr="004C2B42">
        <w:rPr>
          <w:rFonts w:ascii="NouvelR" w:eastAsia="Times New Roman" w:hAnsi="NouvelR" w:cs="Times New Roman"/>
          <w:color w:val="0D0D0D" w:themeColor="text1" w:themeTint="F2"/>
          <w:sz w:val="22"/>
          <w:szCs w:val="22"/>
          <w:lang w:eastAsia="fr-FR"/>
        </w:rPr>
        <w:t xml:space="preserve"> de </w:t>
      </w:r>
      <w:r w:rsidR="006005E5" w:rsidRPr="004C2B42">
        <w:rPr>
          <w:rFonts w:ascii="NouvelR" w:eastAsia="Times New Roman" w:hAnsi="NouvelR" w:cs="Times New Roman"/>
          <w:color w:val="0D0D0D" w:themeColor="text1" w:themeTint="F2"/>
          <w:sz w:val="22"/>
          <w:szCs w:val="22"/>
          <w:lang w:eastAsia="fr-FR"/>
        </w:rPr>
        <w:t>tapisserie</w:t>
      </w:r>
      <w:r w:rsidR="0096029E" w:rsidRPr="004C2B42">
        <w:rPr>
          <w:rFonts w:ascii="NouvelR" w:eastAsia="Times New Roman" w:hAnsi="NouvelR" w:cs="Times New Roman"/>
          <w:color w:val="0D0D0D" w:themeColor="text1" w:themeTint="F2"/>
          <w:sz w:val="22"/>
          <w:szCs w:val="22"/>
          <w:lang w:eastAsia="fr-FR"/>
        </w:rPr>
        <w:t xml:space="preserve"> d’art Français,</w:t>
      </w:r>
      <w:r w:rsidR="001329E9" w:rsidRPr="004C2B42">
        <w:rPr>
          <w:rFonts w:ascii="NouvelR" w:eastAsia="Times New Roman" w:hAnsi="NouvelR" w:cs="Times New Roman"/>
          <w:color w:val="0D0D0D" w:themeColor="text1" w:themeTint="F2"/>
          <w:sz w:val="22"/>
          <w:szCs w:val="22"/>
          <w:lang w:eastAsia="fr-FR"/>
        </w:rPr>
        <w:t xml:space="preserve"> </w:t>
      </w:r>
      <w:r w:rsidR="006005E5" w:rsidRPr="004C2B42">
        <w:rPr>
          <w:rFonts w:ascii="NouvelR" w:eastAsia="Times New Roman" w:hAnsi="NouvelR" w:cs="Times New Roman"/>
          <w:color w:val="0D0D0D" w:themeColor="text1" w:themeTint="F2"/>
          <w:sz w:val="22"/>
          <w:szCs w:val="22"/>
          <w:lang w:eastAsia="fr-FR"/>
        </w:rPr>
        <w:t>historiquement</w:t>
      </w:r>
      <w:r w:rsidR="0096029E" w:rsidRPr="004C2B42">
        <w:rPr>
          <w:rFonts w:ascii="NouvelR" w:eastAsia="Times New Roman" w:hAnsi="NouvelR" w:cs="Times New Roman"/>
          <w:color w:val="0D0D0D" w:themeColor="text1" w:themeTint="F2"/>
          <w:sz w:val="22"/>
          <w:szCs w:val="22"/>
          <w:lang w:eastAsia="fr-FR"/>
        </w:rPr>
        <w:t xml:space="preserve"> installé à </w:t>
      </w:r>
      <w:r w:rsidR="00EF5F86" w:rsidRPr="004C2B42">
        <w:rPr>
          <w:rFonts w:ascii="NouvelR" w:eastAsia="Times New Roman" w:hAnsi="NouvelR" w:cs="Times New Roman"/>
          <w:color w:val="0D0D0D" w:themeColor="text1" w:themeTint="F2"/>
          <w:sz w:val="22"/>
          <w:szCs w:val="22"/>
          <w:lang w:eastAsia="fr-FR"/>
        </w:rPr>
        <w:t>A</w:t>
      </w:r>
      <w:r w:rsidR="008F3D96">
        <w:rPr>
          <w:rFonts w:ascii="NouvelR" w:eastAsia="Times New Roman" w:hAnsi="NouvelR" w:cs="Times New Roman"/>
          <w:color w:val="0D0D0D" w:themeColor="text1" w:themeTint="F2"/>
          <w:sz w:val="22"/>
          <w:szCs w:val="22"/>
          <w:lang w:eastAsia="fr-FR"/>
        </w:rPr>
        <w:t>u</w:t>
      </w:r>
      <w:r w:rsidR="00EF5F86" w:rsidRPr="004C2B42">
        <w:rPr>
          <w:rFonts w:ascii="NouvelR" w:eastAsia="Times New Roman" w:hAnsi="NouvelR" w:cs="Times New Roman"/>
          <w:color w:val="0D0D0D" w:themeColor="text1" w:themeTint="F2"/>
          <w:sz w:val="22"/>
          <w:szCs w:val="22"/>
          <w:lang w:eastAsia="fr-FR"/>
        </w:rPr>
        <w:t xml:space="preserve">busson. </w:t>
      </w:r>
      <w:r w:rsidR="00824654" w:rsidRPr="004C2B42">
        <w:rPr>
          <w:rFonts w:ascii="NouvelR" w:eastAsia="Times New Roman" w:hAnsi="NouvelR" w:cs="Times New Roman"/>
          <w:color w:val="0D0D0D" w:themeColor="text1" w:themeTint="F2"/>
          <w:sz w:val="22"/>
          <w:szCs w:val="22"/>
          <w:lang w:eastAsia="fr-FR"/>
        </w:rPr>
        <w:t>Enfin</w:t>
      </w:r>
      <w:r w:rsidR="00EF5F86" w:rsidRPr="004C2B42">
        <w:rPr>
          <w:rFonts w:ascii="NouvelR" w:eastAsia="Times New Roman" w:hAnsi="NouvelR" w:cs="Times New Roman"/>
          <w:color w:val="0D0D0D" w:themeColor="text1" w:themeTint="F2"/>
          <w:sz w:val="22"/>
          <w:szCs w:val="22"/>
          <w:lang w:eastAsia="fr-FR"/>
        </w:rPr>
        <w:t>, la dorure des ornements de la voitures, comme du monogramme sur le capot, est réalisée par l’atelier</w:t>
      </w:r>
      <w:r w:rsidR="00EF5F86">
        <w:rPr>
          <w:rFonts w:ascii="NouvelR" w:eastAsia="Times New Roman" w:hAnsi="NouvelR" w:cs="Times New Roman"/>
          <w:color w:val="0D0D0D" w:themeColor="text1" w:themeTint="F2"/>
          <w:sz w:val="22"/>
          <w:szCs w:val="22"/>
          <w:lang w:eastAsia="fr-FR"/>
        </w:rPr>
        <w:t xml:space="preserve"> Bertin-Aubert</w:t>
      </w:r>
      <w:r w:rsidR="0091735C">
        <w:rPr>
          <w:rFonts w:ascii="NouvelR" w:eastAsia="Times New Roman" w:hAnsi="NouvelR" w:cs="Times New Roman"/>
          <w:color w:val="0D0D0D" w:themeColor="text1" w:themeTint="F2"/>
          <w:sz w:val="22"/>
          <w:szCs w:val="22"/>
          <w:lang w:eastAsia="fr-FR"/>
        </w:rPr>
        <w:t xml:space="preserve"> de</w:t>
      </w:r>
      <w:r w:rsidR="00EF5F86">
        <w:rPr>
          <w:rFonts w:ascii="NouvelR" w:eastAsia="Times New Roman" w:hAnsi="NouvelR" w:cs="Times New Roman"/>
          <w:color w:val="0D0D0D" w:themeColor="text1" w:themeTint="F2"/>
          <w:sz w:val="22"/>
          <w:szCs w:val="22"/>
          <w:lang w:eastAsia="fr-FR"/>
        </w:rPr>
        <w:t xml:space="preserve"> Paris</w:t>
      </w:r>
      <w:r w:rsidR="0091735C">
        <w:rPr>
          <w:rFonts w:ascii="NouvelR" w:eastAsia="Times New Roman" w:hAnsi="NouvelR" w:cs="Times New Roman"/>
          <w:color w:val="0D0D0D" w:themeColor="text1" w:themeTint="F2"/>
          <w:sz w:val="22"/>
          <w:szCs w:val="22"/>
          <w:lang w:eastAsia="fr-FR"/>
        </w:rPr>
        <w:t xml:space="preserve">, qui se distingue par </w:t>
      </w:r>
      <w:r w:rsidR="00633569">
        <w:rPr>
          <w:rFonts w:ascii="NouvelR" w:eastAsia="Times New Roman" w:hAnsi="NouvelR" w:cs="Times New Roman"/>
          <w:color w:val="0D0D0D" w:themeColor="text1" w:themeTint="F2"/>
          <w:sz w:val="22"/>
          <w:szCs w:val="22"/>
          <w:lang w:eastAsia="fr-FR"/>
        </w:rPr>
        <w:t>son savoir-faire et précision dans la réalisation</w:t>
      </w:r>
      <w:r w:rsidR="006005E5">
        <w:rPr>
          <w:rFonts w:ascii="NouvelR" w:eastAsia="Times New Roman" w:hAnsi="NouvelR" w:cs="Times New Roman"/>
          <w:color w:val="0D0D0D" w:themeColor="text1" w:themeTint="F2"/>
          <w:sz w:val="22"/>
          <w:szCs w:val="22"/>
          <w:lang w:eastAsia="fr-FR"/>
        </w:rPr>
        <w:t>.</w:t>
      </w:r>
    </w:p>
    <w:p w14:paraId="47AF7A47" w14:textId="7BAB861A" w:rsidR="00C44C83" w:rsidRDefault="00C44C83" w:rsidP="00C44C83">
      <w:pPr>
        <w:rPr>
          <w:rFonts w:ascii="NouvelR" w:hAnsi="NouvelR"/>
          <w:b/>
          <w:bCs/>
        </w:rPr>
      </w:pPr>
      <w:r>
        <w:rPr>
          <w:rFonts w:ascii="NouvelR" w:hAnsi="NouvelR"/>
          <w:b/>
          <w:bCs/>
        </w:rPr>
        <w:lastRenderedPageBreak/>
        <w:t xml:space="preserve">OFFENSIVE DIGITALE </w:t>
      </w:r>
      <w:r w:rsidR="00951D42">
        <w:rPr>
          <w:rFonts w:ascii="NouvelR" w:hAnsi="NouvelR"/>
          <w:b/>
          <w:bCs/>
        </w:rPr>
        <w:t xml:space="preserve">ET VENTE AUX ENCHERES </w:t>
      </w:r>
    </w:p>
    <w:p w14:paraId="7E447ED0" w14:textId="77777777" w:rsidR="00951D42" w:rsidRDefault="00951D42" w:rsidP="00C44C83">
      <w:pPr>
        <w:rPr>
          <w:rFonts w:ascii="NouvelR" w:hAnsi="NouvelR"/>
        </w:rPr>
      </w:pPr>
    </w:p>
    <w:p w14:paraId="5DC06012" w14:textId="34D69DE5" w:rsidR="00E87F9F" w:rsidRPr="00977B55" w:rsidRDefault="003E3D80" w:rsidP="00C44C83">
      <w:pPr>
        <w:jc w:val="both"/>
        <w:rPr>
          <w:rFonts w:ascii="NouvelR" w:eastAsia="Times New Roman" w:hAnsi="NouvelR" w:cs="Times New Roman"/>
          <w:color w:val="0D0D0D" w:themeColor="text1" w:themeTint="F2"/>
          <w:sz w:val="22"/>
          <w:szCs w:val="22"/>
          <w:lang w:eastAsia="fr-FR"/>
        </w:rPr>
      </w:pPr>
      <w:r>
        <w:rPr>
          <w:rFonts w:ascii="NouvelR" w:eastAsia="Times New Roman" w:hAnsi="NouvelR" w:cs="Times New Roman"/>
          <w:color w:val="0D0D0D" w:themeColor="text1" w:themeTint="F2"/>
          <w:sz w:val="22"/>
          <w:szCs w:val="22"/>
          <w:lang w:eastAsia="fr-FR"/>
        </w:rPr>
        <w:t xml:space="preserve">Après </w:t>
      </w:r>
      <w:r w:rsidRPr="00977B55">
        <w:rPr>
          <w:rFonts w:ascii="NouvelR" w:eastAsia="Times New Roman" w:hAnsi="NouvelR" w:cs="Times New Roman"/>
          <w:color w:val="0D0D0D" w:themeColor="text1" w:themeTint="F2"/>
          <w:sz w:val="22"/>
          <w:szCs w:val="22"/>
          <w:lang w:eastAsia="fr-FR"/>
        </w:rPr>
        <w:t>avoir rassemblé des communautés de passionnés sur Facebook, Instagram, LinkedIn, Twitter et YouTube</w:t>
      </w:r>
      <w:r>
        <w:rPr>
          <w:rFonts w:ascii="NouvelR" w:eastAsia="Times New Roman" w:hAnsi="NouvelR" w:cs="Times New Roman"/>
          <w:color w:val="0D0D0D" w:themeColor="text1" w:themeTint="F2"/>
          <w:sz w:val="22"/>
          <w:szCs w:val="22"/>
          <w:lang w:eastAsia="fr-FR"/>
        </w:rPr>
        <w:t xml:space="preserve">, et </w:t>
      </w:r>
      <w:r w:rsidR="00635838">
        <w:rPr>
          <w:rFonts w:ascii="NouvelR" w:eastAsia="Times New Roman" w:hAnsi="NouvelR" w:cs="Times New Roman"/>
          <w:color w:val="0D0D0D" w:themeColor="text1" w:themeTint="F2"/>
          <w:sz w:val="22"/>
          <w:szCs w:val="22"/>
          <w:lang w:eastAsia="fr-FR"/>
        </w:rPr>
        <w:t xml:space="preserve">avoir récemment lancée ses pages officielles </w:t>
      </w:r>
      <w:r w:rsidR="00F660CC">
        <w:rPr>
          <w:rFonts w:ascii="NouvelR" w:eastAsia="Times New Roman" w:hAnsi="NouvelR" w:cs="Times New Roman"/>
          <w:color w:val="0D0D0D" w:themeColor="text1" w:themeTint="F2"/>
          <w:sz w:val="22"/>
          <w:szCs w:val="22"/>
          <w:lang w:eastAsia="fr-FR"/>
        </w:rPr>
        <w:t xml:space="preserve">TikTok et </w:t>
      </w:r>
      <w:r w:rsidR="000E24DF">
        <w:rPr>
          <w:rFonts w:ascii="NouvelR" w:eastAsia="Times New Roman" w:hAnsi="NouvelR" w:cs="Times New Roman"/>
          <w:color w:val="0D0D0D" w:themeColor="text1" w:themeTint="F2"/>
          <w:sz w:val="22"/>
          <w:szCs w:val="22"/>
          <w:lang w:eastAsia="fr-FR"/>
        </w:rPr>
        <w:t>Pinterest</w:t>
      </w:r>
      <w:r w:rsidR="00F660CC">
        <w:rPr>
          <w:rFonts w:ascii="NouvelR" w:eastAsia="Times New Roman" w:hAnsi="NouvelR" w:cs="Times New Roman"/>
          <w:color w:val="0D0D0D" w:themeColor="text1" w:themeTint="F2"/>
          <w:sz w:val="22"/>
          <w:szCs w:val="22"/>
          <w:lang w:eastAsia="fr-FR"/>
        </w:rPr>
        <w:t>,</w:t>
      </w:r>
      <w:r w:rsidR="00394ADC" w:rsidRPr="00977B55">
        <w:rPr>
          <w:rFonts w:ascii="NouvelR" w:eastAsia="Times New Roman" w:hAnsi="NouvelR" w:cs="Times New Roman"/>
          <w:color w:val="0D0D0D" w:themeColor="text1" w:themeTint="F2"/>
          <w:sz w:val="22"/>
          <w:szCs w:val="22"/>
          <w:lang w:eastAsia="fr-FR"/>
        </w:rPr>
        <w:t xml:space="preserve"> Renault </w:t>
      </w:r>
      <w:r w:rsidR="00635838">
        <w:rPr>
          <w:rFonts w:ascii="NouvelR" w:eastAsia="Times New Roman" w:hAnsi="NouvelR" w:cs="Times New Roman"/>
          <w:color w:val="0D0D0D" w:themeColor="text1" w:themeTint="F2"/>
          <w:sz w:val="22"/>
          <w:szCs w:val="22"/>
          <w:lang w:eastAsia="fr-FR"/>
        </w:rPr>
        <w:t>a décidé de faire son</w:t>
      </w:r>
      <w:r w:rsidR="00394ADC" w:rsidRPr="00977B55">
        <w:rPr>
          <w:rFonts w:ascii="NouvelR" w:eastAsia="Times New Roman" w:hAnsi="NouvelR" w:cs="Times New Roman"/>
          <w:color w:val="0D0D0D" w:themeColor="text1" w:themeTint="F2"/>
          <w:sz w:val="22"/>
          <w:szCs w:val="22"/>
          <w:lang w:eastAsia="fr-FR"/>
        </w:rPr>
        <w:t xml:space="preserve"> entrée dans l’univers des NFT</w:t>
      </w:r>
      <w:r w:rsidR="00635838">
        <w:rPr>
          <w:rFonts w:ascii="NouvelR" w:eastAsia="Times New Roman" w:hAnsi="NouvelR" w:cs="Times New Roman"/>
          <w:color w:val="0D0D0D" w:themeColor="text1" w:themeTint="F2"/>
          <w:sz w:val="22"/>
          <w:szCs w:val="22"/>
          <w:lang w:eastAsia="fr-FR"/>
        </w:rPr>
        <w:t>s</w:t>
      </w:r>
      <w:r w:rsidR="00394ADC" w:rsidRPr="00977B55">
        <w:rPr>
          <w:rFonts w:ascii="NouvelR" w:eastAsia="Times New Roman" w:hAnsi="NouvelR" w:cs="Times New Roman"/>
          <w:color w:val="0D0D0D" w:themeColor="text1" w:themeTint="F2"/>
          <w:sz w:val="22"/>
          <w:szCs w:val="22"/>
          <w:lang w:eastAsia="fr-FR"/>
        </w:rPr>
        <w:t xml:space="preserve">. </w:t>
      </w:r>
    </w:p>
    <w:p w14:paraId="02632C2E" w14:textId="77777777" w:rsidR="00E87F9F" w:rsidRPr="00977B55" w:rsidRDefault="00E87F9F" w:rsidP="00C44C83">
      <w:pPr>
        <w:jc w:val="both"/>
        <w:rPr>
          <w:rFonts w:ascii="NouvelR" w:eastAsia="Times New Roman" w:hAnsi="NouvelR" w:cs="Times New Roman"/>
          <w:color w:val="0D0D0D" w:themeColor="text1" w:themeTint="F2"/>
          <w:sz w:val="22"/>
          <w:szCs w:val="22"/>
          <w:lang w:eastAsia="fr-FR"/>
        </w:rPr>
      </w:pPr>
    </w:p>
    <w:p w14:paraId="57E9FFCC" w14:textId="419E2FA1" w:rsidR="00AA27C6" w:rsidRDefault="00E87F9F" w:rsidP="00C44C83">
      <w:pPr>
        <w:jc w:val="both"/>
        <w:rPr>
          <w:rFonts w:ascii="NouvelR" w:eastAsia="Times New Roman" w:hAnsi="NouvelR" w:cs="Times New Roman"/>
          <w:color w:val="0D0D0D" w:themeColor="text1" w:themeTint="F2"/>
          <w:sz w:val="22"/>
          <w:szCs w:val="22"/>
          <w:lang w:eastAsia="fr-FR"/>
        </w:rPr>
      </w:pPr>
      <w:r w:rsidRPr="00977B55">
        <w:rPr>
          <w:rFonts w:ascii="NouvelR" w:eastAsia="Times New Roman" w:hAnsi="NouvelR" w:cs="Times New Roman"/>
          <w:color w:val="0D0D0D" w:themeColor="text1" w:themeTint="F2"/>
          <w:sz w:val="22"/>
          <w:szCs w:val="22"/>
          <w:lang w:eastAsia="fr-FR"/>
        </w:rPr>
        <w:t xml:space="preserve">Ainsi, </w:t>
      </w:r>
      <w:r w:rsidR="004E415A" w:rsidRPr="00977B55">
        <w:rPr>
          <w:rFonts w:ascii="NouvelR" w:eastAsia="Times New Roman" w:hAnsi="NouvelR" w:cs="Times New Roman"/>
          <w:color w:val="0D0D0D" w:themeColor="text1" w:themeTint="F2"/>
          <w:sz w:val="22"/>
          <w:szCs w:val="22"/>
          <w:lang w:eastAsia="fr-FR"/>
        </w:rPr>
        <w:t xml:space="preserve">dans le cadre de ce projet, </w:t>
      </w:r>
      <w:r w:rsidR="00C44C83" w:rsidRPr="00C44C83">
        <w:rPr>
          <w:rFonts w:ascii="NouvelR" w:eastAsia="Times New Roman" w:hAnsi="NouvelR" w:cs="Times New Roman"/>
          <w:color w:val="0D0D0D" w:themeColor="text1" w:themeTint="F2"/>
          <w:sz w:val="22"/>
          <w:szCs w:val="22"/>
          <w:lang w:eastAsia="fr-FR"/>
        </w:rPr>
        <w:t xml:space="preserve">Renault et Pierre Gonalons développeront </w:t>
      </w:r>
      <w:r w:rsidR="004E415A">
        <w:rPr>
          <w:rFonts w:ascii="NouvelR" w:eastAsia="Times New Roman" w:hAnsi="NouvelR" w:cs="Times New Roman"/>
          <w:color w:val="0D0D0D" w:themeColor="text1" w:themeTint="F2"/>
          <w:sz w:val="22"/>
          <w:szCs w:val="22"/>
          <w:lang w:eastAsia="fr-FR"/>
        </w:rPr>
        <w:t xml:space="preserve">aussi </w:t>
      </w:r>
      <w:r w:rsidR="00C44C83" w:rsidRPr="00C44C83">
        <w:rPr>
          <w:rFonts w:ascii="NouvelR" w:eastAsia="Times New Roman" w:hAnsi="NouvelR" w:cs="Times New Roman"/>
          <w:color w:val="0D0D0D" w:themeColor="text1" w:themeTint="F2"/>
          <w:sz w:val="22"/>
          <w:szCs w:val="22"/>
          <w:lang w:eastAsia="fr-FR"/>
        </w:rPr>
        <w:t xml:space="preserve">une collection de </w:t>
      </w:r>
      <w:r w:rsidR="00AA27C6">
        <w:rPr>
          <w:rFonts w:ascii="NouvelR" w:eastAsia="Times New Roman" w:hAnsi="NouvelR" w:cs="Times New Roman"/>
          <w:color w:val="0D0D0D" w:themeColor="text1" w:themeTint="F2"/>
          <w:sz w:val="22"/>
          <w:szCs w:val="22"/>
          <w:lang w:eastAsia="fr-FR"/>
        </w:rPr>
        <w:t xml:space="preserve">nombreux </w:t>
      </w:r>
      <w:r w:rsidR="00C44C83" w:rsidRPr="00C44C83">
        <w:rPr>
          <w:rFonts w:ascii="NouvelR" w:eastAsia="Times New Roman" w:hAnsi="NouvelR" w:cs="Times New Roman"/>
          <w:color w:val="0D0D0D" w:themeColor="text1" w:themeTint="F2"/>
          <w:sz w:val="22"/>
          <w:szCs w:val="22"/>
          <w:lang w:eastAsia="fr-FR"/>
        </w:rPr>
        <w:t>NFT inspirée de la R</w:t>
      </w:r>
      <w:r w:rsidR="004E415A">
        <w:rPr>
          <w:rFonts w:ascii="NouvelR" w:eastAsia="Times New Roman" w:hAnsi="NouvelR" w:cs="Times New Roman"/>
          <w:color w:val="0D0D0D" w:themeColor="text1" w:themeTint="F2"/>
          <w:sz w:val="22"/>
          <w:szCs w:val="22"/>
          <w:lang w:eastAsia="fr-FR"/>
        </w:rPr>
        <w:t>enault 5</w:t>
      </w:r>
      <w:r w:rsidR="00C44C83" w:rsidRPr="00C44C83">
        <w:rPr>
          <w:rFonts w:ascii="NouvelR" w:eastAsia="Times New Roman" w:hAnsi="NouvelR" w:cs="Times New Roman"/>
          <w:color w:val="0D0D0D" w:themeColor="text1" w:themeTint="F2"/>
          <w:sz w:val="22"/>
          <w:szCs w:val="22"/>
          <w:lang w:eastAsia="fr-FR"/>
        </w:rPr>
        <w:t xml:space="preserve"> Diamant qui sera </w:t>
      </w:r>
      <w:r w:rsidR="00D44835">
        <w:rPr>
          <w:rFonts w:ascii="NouvelR" w:eastAsia="Times New Roman" w:hAnsi="NouvelR" w:cs="Times New Roman"/>
          <w:color w:val="0D0D0D" w:themeColor="text1" w:themeTint="F2"/>
          <w:sz w:val="22"/>
          <w:szCs w:val="22"/>
          <w:lang w:eastAsia="fr-FR"/>
        </w:rPr>
        <w:t>dévoilée</w:t>
      </w:r>
      <w:r w:rsidR="00C44C83" w:rsidRPr="00C44C83">
        <w:rPr>
          <w:rFonts w:ascii="NouvelR" w:eastAsia="Times New Roman" w:hAnsi="NouvelR" w:cs="Times New Roman"/>
          <w:color w:val="0D0D0D" w:themeColor="text1" w:themeTint="F2"/>
          <w:sz w:val="22"/>
          <w:szCs w:val="22"/>
          <w:lang w:eastAsia="fr-FR"/>
        </w:rPr>
        <w:t xml:space="preserve"> en septembre.</w:t>
      </w:r>
      <w:r w:rsidR="00AA27C6">
        <w:rPr>
          <w:rFonts w:ascii="NouvelR" w:eastAsia="Times New Roman" w:hAnsi="NouvelR" w:cs="Times New Roman"/>
          <w:color w:val="0D0D0D" w:themeColor="text1" w:themeTint="F2"/>
          <w:sz w:val="22"/>
          <w:szCs w:val="22"/>
          <w:lang w:eastAsia="fr-FR"/>
        </w:rPr>
        <w:t xml:space="preserve"> </w:t>
      </w:r>
    </w:p>
    <w:p w14:paraId="73CCDDD8" w14:textId="77777777" w:rsidR="00AA27C6" w:rsidRDefault="00AA27C6" w:rsidP="00C44C83">
      <w:pPr>
        <w:jc w:val="both"/>
        <w:rPr>
          <w:rFonts w:ascii="NouvelR" w:eastAsia="Times New Roman" w:hAnsi="NouvelR" w:cs="Times New Roman"/>
          <w:color w:val="0D0D0D" w:themeColor="text1" w:themeTint="F2"/>
          <w:sz w:val="22"/>
          <w:szCs w:val="22"/>
          <w:lang w:eastAsia="fr-FR"/>
        </w:rPr>
      </w:pPr>
    </w:p>
    <w:p w14:paraId="38E68A51" w14:textId="793DF700" w:rsidR="00C44C83" w:rsidRPr="00C44C83" w:rsidRDefault="00D44835" w:rsidP="00C44C83">
      <w:pPr>
        <w:jc w:val="both"/>
        <w:rPr>
          <w:rFonts w:ascii="NouvelR" w:eastAsia="Times New Roman" w:hAnsi="NouvelR" w:cs="Times New Roman"/>
          <w:color w:val="0D0D0D" w:themeColor="text1" w:themeTint="F2"/>
          <w:sz w:val="22"/>
          <w:szCs w:val="22"/>
          <w:lang w:eastAsia="fr-FR"/>
        </w:rPr>
      </w:pPr>
      <w:r>
        <w:rPr>
          <w:rFonts w:ascii="NouvelR" w:eastAsia="Times New Roman" w:hAnsi="NouvelR" w:cs="Times New Roman"/>
          <w:color w:val="0D0D0D" w:themeColor="text1" w:themeTint="F2"/>
          <w:sz w:val="22"/>
          <w:szCs w:val="22"/>
          <w:lang w:eastAsia="fr-FR"/>
        </w:rPr>
        <w:t>Renault 5 Diamant</w:t>
      </w:r>
      <w:r w:rsidR="00C44C83" w:rsidRPr="00C44C83">
        <w:rPr>
          <w:rFonts w:ascii="NouvelR" w:eastAsia="Times New Roman" w:hAnsi="NouvelR" w:cs="Times New Roman"/>
          <w:color w:val="0D0D0D" w:themeColor="text1" w:themeTint="F2"/>
          <w:sz w:val="22"/>
          <w:szCs w:val="22"/>
          <w:lang w:eastAsia="fr-FR"/>
        </w:rPr>
        <w:t xml:space="preserve"> sera </w:t>
      </w:r>
      <w:r>
        <w:rPr>
          <w:rFonts w:ascii="NouvelR" w:eastAsia="Times New Roman" w:hAnsi="NouvelR" w:cs="Times New Roman"/>
          <w:color w:val="0D0D0D" w:themeColor="text1" w:themeTint="F2"/>
          <w:sz w:val="22"/>
          <w:szCs w:val="22"/>
          <w:lang w:eastAsia="fr-FR"/>
        </w:rPr>
        <w:t xml:space="preserve">aussi </w:t>
      </w:r>
      <w:r w:rsidR="00C44C83" w:rsidRPr="00C44C83">
        <w:rPr>
          <w:rFonts w:ascii="NouvelR" w:eastAsia="Times New Roman" w:hAnsi="NouvelR" w:cs="Times New Roman"/>
          <w:color w:val="0D0D0D" w:themeColor="text1" w:themeTint="F2"/>
          <w:sz w:val="22"/>
          <w:szCs w:val="22"/>
          <w:lang w:eastAsia="fr-FR"/>
        </w:rPr>
        <w:t>vendue aux enchères quelques semaines plus tard avec son « digital twin » NFT.</w:t>
      </w:r>
      <w:r w:rsidR="004E415A">
        <w:rPr>
          <w:rFonts w:ascii="NouvelR" w:eastAsia="Times New Roman" w:hAnsi="NouvelR" w:cs="Times New Roman"/>
          <w:color w:val="0D0D0D" w:themeColor="text1" w:themeTint="F2"/>
          <w:sz w:val="22"/>
          <w:szCs w:val="22"/>
          <w:lang w:eastAsia="fr-FR"/>
        </w:rPr>
        <w:t xml:space="preserve"> </w:t>
      </w:r>
      <w:r w:rsidR="000C2235">
        <w:rPr>
          <w:rFonts w:ascii="NouvelR" w:eastAsia="Times New Roman" w:hAnsi="NouvelR" w:cs="Times New Roman"/>
          <w:color w:val="0D0D0D" w:themeColor="text1" w:themeTint="F2"/>
          <w:sz w:val="22"/>
          <w:szCs w:val="22"/>
          <w:lang w:eastAsia="fr-FR"/>
        </w:rPr>
        <w:t>À la suite de</w:t>
      </w:r>
      <w:r w:rsidR="00F8606C">
        <w:rPr>
          <w:rFonts w:ascii="NouvelR" w:eastAsia="Times New Roman" w:hAnsi="NouvelR" w:cs="Times New Roman"/>
          <w:color w:val="0D0D0D" w:themeColor="text1" w:themeTint="F2"/>
          <w:sz w:val="22"/>
          <w:szCs w:val="22"/>
          <w:lang w:eastAsia="fr-FR"/>
        </w:rPr>
        <w:t xml:space="preserve"> la vente, </w:t>
      </w:r>
      <w:r w:rsidR="006059C1">
        <w:rPr>
          <w:rFonts w:ascii="NouvelR" w:eastAsia="Times New Roman" w:hAnsi="NouvelR" w:cs="Times New Roman"/>
          <w:color w:val="0D0D0D" w:themeColor="text1" w:themeTint="F2"/>
          <w:sz w:val="22"/>
          <w:szCs w:val="22"/>
          <w:lang w:eastAsia="fr-FR"/>
        </w:rPr>
        <w:t>l</w:t>
      </w:r>
      <w:r w:rsidR="00C44C83" w:rsidRPr="00C44C83">
        <w:rPr>
          <w:rFonts w:ascii="NouvelR" w:eastAsia="Times New Roman" w:hAnsi="NouvelR" w:cs="Times New Roman"/>
          <w:color w:val="0D0D0D" w:themeColor="text1" w:themeTint="F2"/>
          <w:sz w:val="22"/>
          <w:szCs w:val="22"/>
          <w:lang w:eastAsia="fr-FR"/>
        </w:rPr>
        <w:t xml:space="preserve">es bénéfices seront reversés </w:t>
      </w:r>
      <w:r w:rsidR="00795CD2">
        <w:rPr>
          <w:rFonts w:ascii="NouvelR" w:eastAsia="Times New Roman" w:hAnsi="NouvelR" w:cs="Times New Roman"/>
          <w:color w:val="0D0D0D" w:themeColor="text1" w:themeTint="F2"/>
          <w:sz w:val="22"/>
          <w:szCs w:val="22"/>
          <w:lang w:eastAsia="fr-FR"/>
        </w:rPr>
        <w:t xml:space="preserve">à </w:t>
      </w:r>
      <w:r w:rsidR="00795CD2" w:rsidRPr="00C44C83">
        <w:rPr>
          <w:rFonts w:ascii="NouvelR" w:eastAsia="Times New Roman" w:hAnsi="NouvelR" w:cs="Times New Roman"/>
          <w:color w:val="0D0D0D" w:themeColor="text1" w:themeTint="F2"/>
          <w:sz w:val="22"/>
          <w:szCs w:val="22"/>
          <w:lang w:eastAsia="fr-FR"/>
        </w:rPr>
        <w:t>Give Me 5</w:t>
      </w:r>
      <w:r w:rsidR="00795CD2">
        <w:rPr>
          <w:rFonts w:ascii="NouvelR" w:eastAsia="Times New Roman" w:hAnsi="NouvelR" w:cs="Times New Roman"/>
          <w:color w:val="0D0D0D" w:themeColor="text1" w:themeTint="F2"/>
          <w:sz w:val="22"/>
          <w:szCs w:val="22"/>
          <w:lang w:eastAsia="fr-FR"/>
        </w:rPr>
        <w:t xml:space="preserve">, le nouveau </w:t>
      </w:r>
      <w:r w:rsidR="00795CD2" w:rsidRPr="00795CD2">
        <w:rPr>
          <w:rFonts w:ascii="NouvelR" w:eastAsia="Times New Roman" w:hAnsi="NouvelR" w:cs="Times New Roman"/>
          <w:color w:val="0D0D0D" w:themeColor="text1" w:themeTint="F2"/>
          <w:sz w:val="22"/>
          <w:szCs w:val="22"/>
          <w:lang w:eastAsia="fr-FR"/>
        </w:rPr>
        <w:t>projet de responsabilité sociale de la marque dédié aux jeunes générations</w:t>
      </w:r>
      <w:r w:rsidR="00480C02">
        <w:rPr>
          <w:rFonts w:ascii="NouvelR" w:eastAsia="Times New Roman" w:hAnsi="NouvelR" w:cs="Times New Roman"/>
          <w:color w:val="0D0D0D" w:themeColor="text1" w:themeTint="F2"/>
          <w:sz w:val="22"/>
          <w:szCs w:val="22"/>
          <w:lang w:eastAsia="fr-FR"/>
        </w:rPr>
        <w:t xml:space="preserve"> au travers du sport et de la musique.</w:t>
      </w:r>
    </w:p>
    <w:p w14:paraId="4A128232" w14:textId="003C4B52" w:rsidR="00C44C83" w:rsidRDefault="00C44C83" w:rsidP="0091030A">
      <w:pPr>
        <w:jc w:val="both"/>
        <w:rPr>
          <w:rFonts w:ascii="NouvelR" w:eastAsia="Times New Roman" w:hAnsi="NouvelR" w:cs="Times New Roman"/>
          <w:color w:val="0D0D0D" w:themeColor="text1" w:themeTint="F2"/>
          <w:sz w:val="22"/>
          <w:szCs w:val="22"/>
          <w:lang w:eastAsia="fr-FR"/>
        </w:rPr>
      </w:pPr>
    </w:p>
    <w:p w14:paraId="06F424BE" w14:textId="77777777" w:rsidR="00AF58B5" w:rsidRDefault="00AF58B5" w:rsidP="00086987">
      <w:pPr>
        <w:rPr>
          <w:rFonts w:ascii="NouvelR" w:hAnsi="NouvelR"/>
        </w:rPr>
      </w:pPr>
    </w:p>
    <w:p w14:paraId="7E1C48D9" w14:textId="508E8794" w:rsidR="00086987" w:rsidRDefault="00086987" w:rsidP="00086987">
      <w:pPr>
        <w:rPr>
          <w:rFonts w:ascii="NouvelR" w:hAnsi="NouvelR"/>
        </w:rPr>
      </w:pPr>
      <w:r w:rsidRPr="001D141E">
        <w:rPr>
          <w:rFonts w:ascii="NouvelR" w:hAnsi="NouvelR"/>
        </w:rPr>
        <w:t>A PROPOS DE RENAULT</w:t>
      </w:r>
    </w:p>
    <w:p w14:paraId="1E23AAF0" w14:textId="77777777" w:rsidR="00086987" w:rsidRPr="0029757E" w:rsidRDefault="00086987" w:rsidP="00086987">
      <w:pPr>
        <w:rPr>
          <w:rFonts w:ascii="NouvelR" w:hAnsi="NouvelR" w:cs="Arial"/>
          <w:caps/>
          <w:sz w:val="22"/>
          <w:szCs w:val="22"/>
        </w:rPr>
      </w:pPr>
    </w:p>
    <w:p w14:paraId="596187A3" w14:textId="58BDF9AF" w:rsidR="00086987" w:rsidRDefault="00086987" w:rsidP="00086987">
      <w:pPr>
        <w:pStyle w:val="Sous-titre1"/>
        <w:jc w:val="both"/>
        <w:rPr>
          <w:rFonts w:ascii="NouvelR" w:hAnsi="NouvelR"/>
          <w:caps w:val="0"/>
          <w:sz w:val="18"/>
          <w:szCs w:val="18"/>
        </w:rPr>
      </w:pPr>
      <w:r w:rsidRPr="001D141E">
        <w:rPr>
          <w:rFonts w:ascii="NouvelR" w:hAnsi="NouvelR"/>
          <w:caps w:val="0"/>
          <w:sz w:val="18"/>
          <w:szCs w:val="18"/>
        </w:rPr>
        <w:t>Marque historique de la mobilité, pionnier de l’électrique en Europe, Renault développe depuis toujours des véhicules innovants. Avec le plan stratégique « Renaulution », la marque dessine une transformation ambitieuse et génératrice de valeur. Renault évolue ainsi vers une gamme encore plus compétitive, équilibrée et électrifiée. Elle entend incarner la modernité et l'innovation dans les services technologiques, énergétiques et de mobilité dans l’industrie automobile et au-delà.</w:t>
      </w:r>
    </w:p>
    <w:p w14:paraId="0B208738" w14:textId="79F01E3F" w:rsidR="006938DE" w:rsidRDefault="006938DE" w:rsidP="00086987">
      <w:pPr>
        <w:pStyle w:val="Sous-titre1"/>
        <w:jc w:val="both"/>
        <w:rPr>
          <w:rFonts w:ascii="NouvelR" w:hAnsi="NouvelR"/>
          <w:caps w:val="0"/>
          <w:sz w:val="18"/>
          <w:szCs w:val="18"/>
        </w:rPr>
      </w:pPr>
    </w:p>
    <w:p w14:paraId="18965287" w14:textId="77777777" w:rsidR="006938DE" w:rsidRPr="006938DE" w:rsidRDefault="006938DE" w:rsidP="006938DE">
      <w:pPr>
        <w:jc w:val="both"/>
        <w:rPr>
          <w:rFonts w:ascii="NouvelR" w:eastAsiaTheme="minorHAnsi" w:hAnsi="NouvelR" w:cs="Arial"/>
          <w:sz w:val="18"/>
          <w:szCs w:val="18"/>
        </w:rPr>
      </w:pPr>
      <w:r w:rsidRPr="006938DE">
        <w:rPr>
          <w:rFonts w:ascii="NouvelR" w:eastAsiaTheme="minorHAnsi" w:hAnsi="NouvelR" w:cs="Arial"/>
          <w:sz w:val="18"/>
          <w:szCs w:val="18"/>
        </w:rPr>
        <w:t>Présente en Belgique depuis 1908, Renault Belgique Luxembourg fut une des premières filiales de la marque Renault. S’appuyant sur un réseau de plus de 250 points de vente et de service, Renault Belgique Luxembourg est un des acteurs majeurs du marché belgo-luxembourgeois. En 2021, la marque Renault occupait la 5ème place du marché avec une part de marché de 6,6% (véhicules particuliers et utilitaires). Sur le marché des ventes aux particuliers, Renault a clôturé l’année 2021 à la troisième place.</w:t>
      </w:r>
    </w:p>
    <w:p w14:paraId="0BC54BDA" w14:textId="77777777" w:rsidR="006938DE" w:rsidRDefault="006938DE" w:rsidP="00086987">
      <w:pPr>
        <w:pStyle w:val="Sous-titre1"/>
        <w:jc w:val="both"/>
        <w:rPr>
          <w:rFonts w:ascii="NouvelR" w:hAnsi="NouvelR"/>
          <w:caps w:val="0"/>
          <w:sz w:val="18"/>
          <w:szCs w:val="18"/>
        </w:rPr>
      </w:pPr>
    </w:p>
    <w:p w14:paraId="0E5A8D4F" w14:textId="77777777" w:rsidR="009F3F5A" w:rsidRPr="00343FC3" w:rsidRDefault="009F3F5A" w:rsidP="006B1855">
      <w:pPr>
        <w:pStyle w:val="Sous-titre1"/>
        <w:rPr>
          <w:rFonts w:ascii="NouvelR" w:hAnsi="NouvelR"/>
        </w:rPr>
      </w:pPr>
    </w:p>
    <w:sectPr w:rsidR="009F3F5A" w:rsidRPr="00343FC3" w:rsidSect="004D7E6D">
      <w:headerReference w:type="default" r:id="rId10"/>
      <w:footerReference w:type="default" r:id="rId11"/>
      <w:headerReference w:type="first" r:id="rId12"/>
      <w:footerReference w:type="first" r:id="rId13"/>
      <w:pgSz w:w="11901" w:h="16817"/>
      <w:pgMar w:top="2835"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B0BEA" w14:textId="77777777" w:rsidR="00AF4120" w:rsidRDefault="00AF4120" w:rsidP="00E66B13">
      <w:r>
        <w:separator/>
      </w:r>
    </w:p>
  </w:endnote>
  <w:endnote w:type="continuationSeparator" w:id="0">
    <w:p w14:paraId="7C61A489" w14:textId="77777777" w:rsidR="00AF4120" w:rsidRDefault="00AF4120" w:rsidP="00E6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uvelR">
    <w:panose1 w:val="00000000000000000000"/>
    <w:charset w:val="00"/>
    <w:family w:val="auto"/>
    <w:pitch w:val="variable"/>
    <w:sig w:usb0="E00002A7" w:usb1="5000006B"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BF734" w14:textId="4DCC5C0F" w:rsidR="00147B6D" w:rsidRPr="004D7E6D" w:rsidRDefault="00AF4120" w:rsidP="005422EC">
    <w:pPr>
      <w:pStyle w:val="Pieddepage"/>
      <w:framePr w:wrap="none" w:vAnchor="text" w:hAnchor="page" w:x="10574" w:y="46"/>
      <w:rPr>
        <w:rStyle w:val="Numrodepage"/>
        <w:rFonts w:ascii="Arial" w:hAnsi="Arial" w:cs="Arial"/>
        <w:sz w:val="16"/>
        <w:szCs w:val="16"/>
      </w:rPr>
    </w:pPr>
    <w:sdt>
      <w:sdtPr>
        <w:rPr>
          <w:rStyle w:val="Numrodepage"/>
          <w:rFonts w:ascii="Arial" w:hAnsi="Arial" w:cs="Arial"/>
          <w:sz w:val="16"/>
          <w:szCs w:val="16"/>
        </w:rPr>
        <w:id w:val="-1247407736"/>
        <w:docPartObj>
          <w:docPartGallery w:val="Page Numbers (Bottom of Page)"/>
          <w:docPartUnique/>
        </w:docPartObj>
      </w:sdtPr>
      <w:sdtEndPr>
        <w:rPr>
          <w:rStyle w:val="Numrodepage"/>
        </w:rPr>
      </w:sdtEndPr>
      <w:sdtContent>
        <w:r w:rsidR="00147B6D" w:rsidRPr="004D7E6D">
          <w:rPr>
            <w:rStyle w:val="Numrodepage"/>
            <w:rFonts w:ascii="Arial" w:hAnsi="Arial" w:cs="Arial"/>
            <w:sz w:val="16"/>
            <w:szCs w:val="16"/>
          </w:rPr>
          <w:fldChar w:fldCharType="begin"/>
        </w:r>
        <w:r w:rsidR="00147B6D" w:rsidRPr="004D7E6D">
          <w:rPr>
            <w:rStyle w:val="Numrodepage"/>
            <w:rFonts w:ascii="Arial" w:hAnsi="Arial" w:cs="Arial"/>
            <w:sz w:val="16"/>
            <w:szCs w:val="16"/>
          </w:rPr>
          <w:instrText xml:space="preserve"> PAGE </w:instrText>
        </w:r>
        <w:r w:rsidR="00147B6D" w:rsidRPr="004D7E6D">
          <w:rPr>
            <w:rStyle w:val="Numrodepage"/>
            <w:rFonts w:ascii="Arial" w:hAnsi="Arial" w:cs="Arial"/>
            <w:sz w:val="16"/>
            <w:szCs w:val="16"/>
          </w:rPr>
          <w:fldChar w:fldCharType="separate"/>
        </w:r>
        <w:r w:rsidR="00147B6D">
          <w:rPr>
            <w:rStyle w:val="Numrodepage"/>
            <w:rFonts w:ascii="Arial" w:hAnsi="Arial" w:cs="Arial"/>
            <w:sz w:val="16"/>
            <w:szCs w:val="16"/>
          </w:rPr>
          <w:t>1</w:t>
        </w:r>
        <w:r w:rsidR="00147B6D" w:rsidRPr="004D7E6D">
          <w:rPr>
            <w:rStyle w:val="Numrodepage"/>
            <w:rFonts w:ascii="Arial" w:hAnsi="Arial" w:cs="Arial"/>
            <w:sz w:val="16"/>
            <w:szCs w:val="16"/>
          </w:rPr>
          <w:fldChar w:fldCharType="end"/>
        </w:r>
        <w:r w:rsidR="00147B6D" w:rsidRPr="004D7E6D">
          <w:rPr>
            <w:rStyle w:val="Numrodepage"/>
            <w:rFonts w:ascii="Arial" w:hAnsi="Arial" w:cs="Arial"/>
            <w:sz w:val="16"/>
            <w:szCs w:val="16"/>
          </w:rPr>
          <w:t xml:space="preserve"> / </w:t>
        </w:r>
        <w:r w:rsidR="00147B6D" w:rsidRPr="004D7E6D">
          <w:rPr>
            <w:rStyle w:val="Numrodepage"/>
            <w:rFonts w:ascii="Arial" w:hAnsi="Arial" w:cs="Arial"/>
            <w:sz w:val="16"/>
            <w:szCs w:val="16"/>
          </w:rPr>
          <w:fldChar w:fldCharType="begin"/>
        </w:r>
        <w:r w:rsidR="00147B6D" w:rsidRPr="004D7E6D">
          <w:rPr>
            <w:rStyle w:val="Numrodepage"/>
            <w:rFonts w:ascii="Arial" w:hAnsi="Arial" w:cs="Arial"/>
            <w:sz w:val="16"/>
            <w:szCs w:val="16"/>
          </w:rPr>
          <w:instrText xml:space="preserve"> NUMPAGES </w:instrText>
        </w:r>
        <w:r w:rsidR="00147B6D" w:rsidRPr="004D7E6D">
          <w:rPr>
            <w:rStyle w:val="Numrodepage"/>
            <w:rFonts w:ascii="Arial" w:hAnsi="Arial" w:cs="Arial"/>
            <w:sz w:val="16"/>
            <w:szCs w:val="16"/>
          </w:rPr>
          <w:fldChar w:fldCharType="separate"/>
        </w:r>
        <w:r w:rsidR="00147B6D">
          <w:rPr>
            <w:rStyle w:val="Numrodepage"/>
            <w:rFonts w:ascii="Arial" w:hAnsi="Arial" w:cs="Arial"/>
            <w:sz w:val="16"/>
            <w:szCs w:val="16"/>
          </w:rPr>
          <w:t>2</w:t>
        </w:r>
        <w:r w:rsidR="00147B6D" w:rsidRPr="004D7E6D">
          <w:rPr>
            <w:rStyle w:val="Numrodepage"/>
            <w:rFonts w:ascii="Arial" w:hAnsi="Arial" w:cs="Arial"/>
            <w:sz w:val="16"/>
            <w:szCs w:val="16"/>
          </w:rPr>
          <w:fldChar w:fldCharType="end"/>
        </w:r>
      </w:sdtContent>
    </w:sdt>
  </w:p>
  <w:p w14:paraId="12B76F05" w14:textId="7CE0C50E" w:rsidR="00147B6D" w:rsidRDefault="006938DE" w:rsidP="006938DE">
    <w:r w:rsidRPr="006938DE">
      <w:rPr>
        <w:rFonts w:ascii="NouvelR" w:eastAsiaTheme="minorHAnsi" w:hAnsi="NouvelR" w:cs="Arial"/>
        <w:b/>
        <w:bCs/>
        <w:sz w:val="18"/>
        <w:szCs w:val="18"/>
        <w:lang w:val="fr-BE"/>
      </w:rPr>
      <w:t>Renault Belgique Luxembourg - Direction Communication</w:t>
    </w:r>
    <w:r w:rsidRPr="006938DE">
      <w:rPr>
        <w:rFonts w:ascii="NouvelR" w:eastAsiaTheme="minorHAnsi" w:hAnsi="NouvelR" w:cs="Arial"/>
        <w:b/>
        <w:bCs/>
        <w:sz w:val="18"/>
        <w:szCs w:val="18"/>
        <w:lang w:val="fr-BE"/>
      </w:rPr>
      <w:br/>
      <w:t>Avenue Mozart 20, 1620 Drogenbos</w:t>
    </w:r>
    <w:r w:rsidRPr="006938DE">
      <w:rPr>
        <w:rFonts w:ascii="NouvelR" w:eastAsiaTheme="minorHAnsi" w:hAnsi="NouvelR" w:cs="Arial"/>
        <w:b/>
        <w:bCs/>
        <w:sz w:val="18"/>
        <w:szCs w:val="18"/>
        <w:lang w:val="fr-BE"/>
      </w:rPr>
      <w:br/>
      <w:t xml:space="preserve">Tel.: + 32 (0)2 334 78 51 </w:t>
    </w:r>
    <w:r w:rsidRPr="006938DE">
      <w:rPr>
        <w:rFonts w:ascii="NouvelR" w:eastAsiaTheme="minorHAnsi" w:hAnsi="NouvelR" w:cs="Arial"/>
        <w:b/>
        <w:bCs/>
        <w:sz w:val="18"/>
        <w:szCs w:val="18"/>
        <w:lang w:val="fr-BE"/>
      </w:rPr>
      <w:br/>
    </w:r>
    <w:r w:rsidRPr="006938DE">
      <w:rPr>
        <w:rFonts w:ascii="NouvelR" w:eastAsiaTheme="minorHAnsi" w:hAnsi="NouvelR" w:cs="Arial"/>
        <w:b/>
        <w:bCs/>
        <w:sz w:val="18"/>
        <w:szCs w:val="18"/>
        <w:lang w:val="pt-BR"/>
      </w:rPr>
      <w:t xml:space="preserve">Site : </w:t>
    </w:r>
    <w:hyperlink r:id="rId1" w:history="1">
      <w:r w:rsidRPr="006938DE">
        <w:rPr>
          <w:rFonts w:ascii="NouvelR" w:eastAsiaTheme="minorHAnsi" w:hAnsi="NouvelR" w:cs="Arial"/>
          <w:b/>
          <w:bCs/>
          <w:color w:val="0563C1" w:themeColor="hyperlink"/>
          <w:sz w:val="18"/>
          <w:szCs w:val="18"/>
          <w:u w:val="single"/>
          <w:lang w:val="pt-BR"/>
        </w:rPr>
        <w:t>www.renault.</w:t>
      </w:r>
      <w:r w:rsidRPr="006938DE">
        <w:rPr>
          <w:rFonts w:ascii="NouvelR" w:eastAsiaTheme="minorHAnsi" w:hAnsi="NouvelR" w:cs="Arial"/>
          <w:b/>
          <w:bCs/>
          <w:color w:val="0563C1" w:themeColor="hyperlink"/>
          <w:sz w:val="18"/>
          <w:szCs w:val="18"/>
          <w:u w:val="single"/>
          <w:lang w:val="fr-BE"/>
        </w:rPr>
        <w:t>be</w:t>
      </w:r>
    </w:hyperlink>
    <w:r w:rsidRPr="006938DE">
      <w:rPr>
        <w:rFonts w:ascii="NouvelR" w:eastAsiaTheme="minorHAnsi" w:hAnsi="NouvelR" w:cs="Arial"/>
        <w:b/>
        <w:bCs/>
        <w:sz w:val="18"/>
        <w:szCs w:val="18"/>
        <w:lang w:val="pt-BR"/>
      </w:rPr>
      <w:t xml:space="preserve"> et </w:t>
    </w:r>
    <w:hyperlink r:id="rId2" w:history="1">
      <w:r w:rsidRPr="006938DE">
        <w:rPr>
          <w:rFonts w:ascii="NouvelR" w:eastAsia="Times New Roman" w:hAnsi="NouvelR" w:cs="Arial"/>
          <w:b/>
          <w:bCs/>
          <w:noProof/>
          <w:color w:val="0563C1" w:themeColor="hyperlink"/>
          <w:sz w:val="18"/>
          <w:szCs w:val="18"/>
          <w:u w:val="single"/>
          <w:lang w:val="fr-BE" w:eastAsia="fr-BE"/>
        </w:rPr>
        <w:t>https://be-fr.media.renaultgroup.com/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952A4" w14:textId="3E5212E0" w:rsidR="00317B55" w:rsidRPr="004D7E6D" w:rsidRDefault="00AF4120" w:rsidP="00E17EED">
    <w:pPr>
      <w:pStyle w:val="Pieddepage"/>
      <w:framePr w:wrap="none" w:vAnchor="text" w:hAnchor="margin" w:xAlign="right" w:y="1"/>
      <w:rPr>
        <w:rStyle w:val="Numrodepage"/>
        <w:rFonts w:ascii="Arial" w:hAnsi="Arial" w:cs="Arial"/>
        <w:sz w:val="16"/>
        <w:szCs w:val="16"/>
      </w:rPr>
    </w:pPr>
    <w:sdt>
      <w:sdtPr>
        <w:rPr>
          <w:rStyle w:val="Numrodepage"/>
          <w:rFonts w:ascii="Arial" w:hAnsi="Arial" w:cs="Arial"/>
          <w:sz w:val="16"/>
          <w:szCs w:val="16"/>
        </w:rPr>
        <w:id w:val="-95332847"/>
        <w:docPartObj>
          <w:docPartGallery w:val="Page Numbers (Bottom of Page)"/>
          <w:docPartUnique/>
        </w:docPartObj>
      </w:sdtPr>
      <w:sdtEndPr>
        <w:rPr>
          <w:rStyle w:val="Numrodepage"/>
        </w:rPr>
      </w:sdtEndPr>
      <w:sdtContent>
        <w:r w:rsidR="004D7E6D" w:rsidRPr="004D7E6D">
          <w:rPr>
            <w:rStyle w:val="Numrodepage"/>
            <w:rFonts w:ascii="Arial" w:hAnsi="Arial" w:cs="Arial"/>
            <w:sz w:val="16"/>
            <w:szCs w:val="16"/>
          </w:rPr>
          <w:fldChar w:fldCharType="begin"/>
        </w:r>
        <w:r w:rsidR="004D7E6D" w:rsidRPr="004D7E6D">
          <w:rPr>
            <w:rStyle w:val="Numrodepage"/>
            <w:rFonts w:ascii="Arial" w:hAnsi="Arial" w:cs="Arial"/>
            <w:sz w:val="16"/>
            <w:szCs w:val="16"/>
          </w:rPr>
          <w:instrText xml:space="preserve"> PAGE </w:instrText>
        </w:r>
        <w:r w:rsidR="004D7E6D" w:rsidRPr="004D7E6D">
          <w:rPr>
            <w:rStyle w:val="Numrodepage"/>
            <w:rFonts w:ascii="Arial" w:hAnsi="Arial" w:cs="Arial"/>
            <w:sz w:val="16"/>
            <w:szCs w:val="16"/>
          </w:rPr>
          <w:fldChar w:fldCharType="separate"/>
        </w:r>
        <w:r w:rsidR="004D7E6D" w:rsidRPr="004D7E6D">
          <w:rPr>
            <w:rStyle w:val="Numrodepage"/>
            <w:rFonts w:ascii="Arial" w:hAnsi="Arial" w:cs="Arial"/>
            <w:noProof/>
            <w:sz w:val="16"/>
            <w:szCs w:val="16"/>
          </w:rPr>
          <w:t>1</w:t>
        </w:r>
        <w:r w:rsidR="004D7E6D" w:rsidRPr="004D7E6D">
          <w:rPr>
            <w:rStyle w:val="Numrodepage"/>
            <w:rFonts w:ascii="Arial" w:hAnsi="Arial" w:cs="Arial"/>
            <w:sz w:val="16"/>
            <w:szCs w:val="16"/>
          </w:rPr>
          <w:fldChar w:fldCharType="end"/>
        </w:r>
        <w:r w:rsidR="004D7E6D" w:rsidRPr="004D7E6D">
          <w:rPr>
            <w:rStyle w:val="Numrodepage"/>
            <w:rFonts w:ascii="Arial" w:hAnsi="Arial" w:cs="Arial"/>
            <w:sz w:val="16"/>
            <w:szCs w:val="16"/>
          </w:rPr>
          <w:t xml:space="preserve"> / </w:t>
        </w:r>
        <w:r w:rsidR="004D7E6D" w:rsidRPr="004D7E6D">
          <w:rPr>
            <w:rStyle w:val="Numrodepage"/>
            <w:rFonts w:ascii="Arial" w:hAnsi="Arial" w:cs="Arial"/>
            <w:sz w:val="16"/>
            <w:szCs w:val="16"/>
          </w:rPr>
          <w:fldChar w:fldCharType="begin"/>
        </w:r>
        <w:r w:rsidR="004D7E6D" w:rsidRPr="004D7E6D">
          <w:rPr>
            <w:rStyle w:val="Numrodepage"/>
            <w:rFonts w:ascii="Arial" w:hAnsi="Arial" w:cs="Arial"/>
            <w:sz w:val="16"/>
            <w:szCs w:val="16"/>
          </w:rPr>
          <w:instrText xml:space="preserve"> NUMPAGES </w:instrText>
        </w:r>
        <w:r w:rsidR="004D7E6D" w:rsidRPr="004D7E6D">
          <w:rPr>
            <w:rStyle w:val="Numrodepage"/>
            <w:rFonts w:ascii="Arial" w:hAnsi="Arial" w:cs="Arial"/>
            <w:sz w:val="16"/>
            <w:szCs w:val="16"/>
          </w:rPr>
          <w:fldChar w:fldCharType="separate"/>
        </w:r>
        <w:r w:rsidR="004D7E6D" w:rsidRPr="004D7E6D">
          <w:rPr>
            <w:rStyle w:val="Numrodepage"/>
            <w:rFonts w:ascii="Arial" w:hAnsi="Arial" w:cs="Arial"/>
            <w:noProof/>
            <w:sz w:val="16"/>
            <w:szCs w:val="16"/>
          </w:rPr>
          <w:t>1</w:t>
        </w:r>
        <w:r w:rsidR="004D7E6D" w:rsidRPr="004D7E6D">
          <w:rPr>
            <w:rStyle w:val="Numrodepage"/>
            <w:rFonts w:ascii="Arial" w:hAnsi="Arial" w:cs="Arial"/>
            <w:sz w:val="16"/>
            <w:szCs w:val="16"/>
          </w:rPr>
          <w:fldChar w:fldCharType="end"/>
        </w:r>
      </w:sdtContent>
    </w:sdt>
  </w:p>
  <w:p w14:paraId="58075515" w14:textId="77777777" w:rsidR="006938DE" w:rsidRPr="006938DE" w:rsidRDefault="006938DE" w:rsidP="006938DE">
    <w:pPr>
      <w:rPr>
        <w:rFonts w:ascii="NouvelR" w:eastAsiaTheme="minorHAnsi" w:hAnsi="NouvelR" w:cs="Arial"/>
        <w:b/>
        <w:bCs/>
        <w:sz w:val="18"/>
        <w:szCs w:val="18"/>
      </w:rPr>
    </w:pPr>
    <w:bookmarkStart w:id="0" w:name="_Hlk68868300"/>
    <w:r w:rsidRPr="006938DE">
      <w:rPr>
        <w:rFonts w:ascii="NouvelR" w:eastAsiaTheme="minorHAnsi" w:hAnsi="NouvelR" w:cs="Arial"/>
        <w:b/>
        <w:bCs/>
        <w:sz w:val="18"/>
        <w:szCs w:val="18"/>
        <w:lang w:val="fr-BE"/>
      </w:rPr>
      <w:t>Renault Belgique Luxembourg - Direction Communication</w:t>
    </w:r>
    <w:r w:rsidRPr="006938DE">
      <w:rPr>
        <w:rFonts w:ascii="NouvelR" w:eastAsiaTheme="minorHAnsi" w:hAnsi="NouvelR" w:cs="Arial"/>
        <w:b/>
        <w:bCs/>
        <w:sz w:val="18"/>
        <w:szCs w:val="18"/>
        <w:lang w:val="fr-BE"/>
      </w:rPr>
      <w:br/>
      <w:t>Avenue Mozart 20, 1620 Drogenbos</w:t>
    </w:r>
    <w:r w:rsidRPr="006938DE">
      <w:rPr>
        <w:rFonts w:ascii="NouvelR" w:eastAsiaTheme="minorHAnsi" w:hAnsi="NouvelR" w:cs="Arial"/>
        <w:b/>
        <w:bCs/>
        <w:sz w:val="18"/>
        <w:szCs w:val="18"/>
        <w:lang w:val="fr-BE"/>
      </w:rPr>
      <w:br/>
      <w:t xml:space="preserve">Tel.: + 32 (0)2 334 78 51 </w:t>
    </w:r>
    <w:r w:rsidRPr="006938DE">
      <w:rPr>
        <w:rFonts w:ascii="NouvelR" w:eastAsiaTheme="minorHAnsi" w:hAnsi="NouvelR" w:cs="Arial"/>
        <w:b/>
        <w:bCs/>
        <w:sz w:val="18"/>
        <w:szCs w:val="18"/>
        <w:lang w:val="fr-BE"/>
      </w:rPr>
      <w:br/>
    </w:r>
    <w:r w:rsidRPr="006938DE">
      <w:rPr>
        <w:rFonts w:ascii="NouvelR" w:eastAsiaTheme="minorHAnsi" w:hAnsi="NouvelR" w:cs="Arial"/>
        <w:b/>
        <w:bCs/>
        <w:sz w:val="18"/>
        <w:szCs w:val="18"/>
        <w:lang w:val="pt-BR"/>
      </w:rPr>
      <w:t xml:space="preserve">Site : </w:t>
    </w:r>
    <w:hyperlink r:id="rId1" w:history="1">
      <w:r w:rsidRPr="006938DE">
        <w:rPr>
          <w:rFonts w:ascii="NouvelR" w:eastAsiaTheme="minorHAnsi" w:hAnsi="NouvelR" w:cs="Arial"/>
          <w:b/>
          <w:bCs/>
          <w:color w:val="0563C1" w:themeColor="hyperlink"/>
          <w:sz w:val="18"/>
          <w:szCs w:val="18"/>
          <w:u w:val="single"/>
          <w:lang w:val="pt-BR"/>
        </w:rPr>
        <w:t>www.renault.</w:t>
      </w:r>
      <w:r w:rsidRPr="006938DE">
        <w:rPr>
          <w:rFonts w:ascii="NouvelR" w:eastAsiaTheme="minorHAnsi" w:hAnsi="NouvelR" w:cs="Arial"/>
          <w:b/>
          <w:bCs/>
          <w:color w:val="0563C1" w:themeColor="hyperlink"/>
          <w:sz w:val="18"/>
          <w:szCs w:val="18"/>
          <w:u w:val="single"/>
          <w:lang w:val="fr-BE"/>
        </w:rPr>
        <w:t>be</w:t>
      </w:r>
    </w:hyperlink>
    <w:r w:rsidRPr="006938DE">
      <w:rPr>
        <w:rFonts w:ascii="NouvelR" w:eastAsiaTheme="minorHAnsi" w:hAnsi="NouvelR" w:cs="Arial"/>
        <w:b/>
        <w:bCs/>
        <w:sz w:val="18"/>
        <w:szCs w:val="18"/>
        <w:lang w:val="pt-BR"/>
      </w:rPr>
      <w:t xml:space="preserve"> </w:t>
    </w:r>
    <w:bookmarkStart w:id="1" w:name="_Hlk61451406"/>
    <w:r w:rsidRPr="006938DE">
      <w:rPr>
        <w:rFonts w:ascii="NouvelR" w:eastAsiaTheme="minorHAnsi" w:hAnsi="NouvelR" w:cs="Arial"/>
        <w:b/>
        <w:bCs/>
        <w:sz w:val="18"/>
        <w:szCs w:val="18"/>
        <w:lang w:val="pt-BR"/>
      </w:rPr>
      <w:t xml:space="preserve">et </w:t>
    </w:r>
    <w:bookmarkEnd w:id="1"/>
    <w:r w:rsidRPr="006938DE">
      <w:rPr>
        <w:rFonts w:ascii="NouvelR" w:eastAsia="Times New Roman" w:hAnsi="NouvelR" w:cs="Arial"/>
        <w:b/>
        <w:bCs/>
        <w:noProof/>
        <w:sz w:val="18"/>
        <w:szCs w:val="18"/>
        <w:lang w:eastAsia="fr-BE"/>
      </w:rPr>
      <w:fldChar w:fldCharType="begin"/>
    </w:r>
    <w:r w:rsidRPr="006938DE">
      <w:rPr>
        <w:rFonts w:ascii="NouvelR" w:eastAsia="Times New Roman" w:hAnsi="NouvelR" w:cs="Arial"/>
        <w:b/>
        <w:bCs/>
        <w:noProof/>
        <w:sz w:val="18"/>
        <w:szCs w:val="18"/>
        <w:lang w:eastAsia="fr-BE"/>
      </w:rPr>
      <w:instrText xml:space="preserve"> HYPERLINK "https://be-fr.media.renaultgroup.com/" </w:instrText>
    </w:r>
    <w:r w:rsidRPr="006938DE">
      <w:rPr>
        <w:rFonts w:ascii="NouvelR" w:eastAsia="Times New Roman" w:hAnsi="NouvelR" w:cs="Arial"/>
        <w:b/>
        <w:bCs/>
        <w:noProof/>
        <w:sz w:val="18"/>
        <w:szCs w:val="18"/>
        <w:lang w:eastAsia="fr-BE"/>
      </w:rPr>
      <w:fldChar w:fldCharType="separate"/>
    </w:r>
    <w:r w:rsidRPr="006938DE">
      <w:rPr>
        <w:rFonts w:ascii="NouvelR" w:eastAsia="Times New Roman" w:hAnsi="NouvelR" w:cs="Arial"/>
        <w:b/>
        <w:bCs/>
        <w:noProof/>
        <w:color w:val="0563C1" w:themeColor="hyperlink"/>
        <w:sz w:val="18"/>
        <w:szCs w:val="18"/>
        <w:u w:val="single"/>
        <w:lang w:val="fr-BE" w:eastAsia="fr-BE"/>
      </w:rPr>
      <w:t>https://be-fr.media.renaultgroup.com/</w:t>
    </w:r>
    <w:r w:rsidRPr="006938DE">
      <w:rPr>
        <w:rFonts w:ascii="NouvelR" w:eastAsia="Times New Roman" w:hAnsi="NouvelR" w:cs="Arial"/>
        <w:b/>
        <w:bCs/>
        <w:noProof/>
        <w:sz w:val="18"/>
        <w:szCs w:val="18"/>
        <w:lang w:eastAsia="fr-BE"/>
      </w:rPr>
      <w:fldChar w:fldCharType="end"/>
    </w:r>
  </w:p>
  <w:bookmarkEnd w:id="0"/>
  <w:p w14:paraId="2C57E0D8" w14:textId="77777777" w:rsidR="006938DE" w:rsidRPr="006938DE" w:rsidRDefault="006938DE" w:rsidP="006938DE">
    <w:pPr>
      <w:rPr>
        <w:rFonts w:ascii="NouvelR" w:eastAsiaTheme="minorHAnsi" w:hAnsi="NouvelR" w:cs="Arial"/>
        <w:sz w:val="18"/>
        <w:szCs w:val="18"/>
      </w:rPr>
    </w:pPr>
  </w:p>
  <w:p w14:paraId="19043A0B" w14:textId="328064FA" w:rsidR="00FF225C" w:rsidRDefault="00FF225C" w:rsidP="00317B55">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29242" w14:textId="77777777" w:rsidR="00AF4120" w:rsidRDefault="00AF4120" w:rsidP="00E66B13">
      <w:r>
        <w:separator/>
      </w:r>
    </w:p>
  </w:footnote>
  <w:footnote w:type="continuationSeparator" w:id="0">
    <w:p w14:paraId="11EFC39C" w14:textId="77777777" w:rsidR="00AF4120" w:rsidRDefault="00AF4120" w:rsidP="00E6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A1283" w14:textId="5523024E" w:rsidR="00147B6D" w:rsidRDefault="00F41DB0">
    <w:pPr>
      <w:pStyle w:val="En-tte"/>
    </w:pPr>
    <w:r>
      <w:rPr>
        <w:noProof/>
      </w:rPr>
      <w:drawing>
        <wp:anchor distT="0" distB="0" distL="114300" distR="114300" simplePos="0" relativeHeight="251661312" behindDoc="1" locked="0" layoutInCell="1" allowOverlap="1" wp14:anchorId="432DDFC9" wp14:editId="51EF0BF8">
          <wp:simplePos x="0" y="0"/>
          <wp:positionH relativeFrom="column">
            <wp:posOffset>-648497</wp:posOffset>
          </wp:positionH>
          <wp:positionV relativeFrom="paragraph">
            <wp:posOffset>-442651</wp:posOffset>
          </wp:positionV>
          <wp:extent cx="7560000" cy="10685647"/>
          <wp:effectExtent l="0" t="0" r="0" b="0"/>
          <wp:wrapNone/>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2764" w14:textId="77777777" w:rsidR="00E66B13" w:rsidRDefault="00CD7B9D">
    <w:pPr>
      <w:pStyle w:val="En-tte"/>
    </w:pPr>
    <w:r>
      <w:rPr>
        <w:noProof/>
      </w:rPr>
      <w:drawing>
        <wp:anchor distT="0" distB="0" distL="114300" distR="114300" simplePos="0" relativeHeight="251657216" behindDoc="1" locked="0" layoutInCell="1" allowOverlap="1" wp14:anchorId="5007627E" wp14:editId="465A51B7">
          <wp:simplePos x="0" y="0"/>
          <wp:positionH relativeFrom="column">
            <wp:posOffset>-648335</wp:posOffset>
          </wp:positionH>
          <wp:positionV relativeFrom="paragraph">
            <wp:posOffset>-450215</wp:posOffset>
          </wp:positionV>
          <wp:extent cx="7559999" cy="10685647"/>
          <wp:effectExtent l="0" t="0" r="0" b="0"/>
          <wp:wrapNone/>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999"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4C7"/>
    <w:rsid w:val="0000172D"/>
    <w:rsid w:val="0001152E"/>
    <w:rsid w:val="00011E28"/>
    <w:rsid w:val="000123C8"/>
    <w:rsid w:val="00012EE9"/>
    <w:rsid w:val="000319A5"/>
    <w:rsid w:val="00032C34"/>
    <w:rsid w:val="00032D55"/>
    <w:rsid w:val="00033DFF"/>
    <w:rsid w:val="0003540A"/>
    <w:rsid w:val="00046F8A"/>
    <w:rsid w:val="00052FC3"/>
    <w:rsid w:val="00053A82"/>
    <w:rsid w:val="000545CB"/>
    <w:rsid w:val="00062B50"/>
    <w:rsid w:val="00066BF1"/>
    <w:rsid w:val="00070D4D"/>
    <w:rsid w:val="00071A9F"/>
    <w:rsid w:val="00073F1D"/>
    <w:rsid w:val="000748A3"/>
    <w:rsid w:val="00074CF2"/>
    <w:rsid w:val="00086987"/>
    <w:rsid w:val="00090250"/>
    <w:rsid w:val="00097CC6"/>
    <w:rsid w:val="000A127B"/>
    <w:rsid w:val="000A78F4"/>
    <w:rsid w:val="000B4D90"/>
    <w:rsid w:val="000C0F5A"/>
    <w:rsid w:val="000C2235"/>
    <w:rsid w:val="000D6524"/>
    <w:rsid w:val="000E24DF"/>
    <w:rsid w:val="000F30FD"/>
    <w:rsid w:val="000F4B0C"/>
    <w:rsid w:val="000F4DAA"/>
    <w:rsid w:val="00100893"/>
    <w:rsid w:val="001066AE"/>
    <w:rsid w:val="001118C0"/>
    <w:rsid w:val="00122BCC"/>
    <w:rsid w:val="001329E9"/>
    <w:rsid w:val="0013772D"/>
    <w:rsid w:val="00140812"/>
    <w:rsid w:val="001410C2"/>
    <w:rsid w:val="00147B6D"/>
    <w:rsid w:val="00164351"/>
    <w:rsid w:val="00171718"/>
    <w:rsid w:val="00172BF5"/>
    <w:rsid w:val="00176CF2"/>
    <w:rsid w:val="00177DF6"/>
    <w:rsid w:val="001852EF"/>
    <w:rsid w:val="0018578E"/>
    <w:rsid w:val="00196DE4"/>
    <w:rsid w:val="001A3287"/>
    <w:rsid w:val="001A5E1B"/>
    <w:rsid w:val="001B7E0A"/>
    <w:rsid w:val="001C2D7F"/>
    <w:rsid w:val="001C4F17"/>
    <w:rsid w:val="001D6FC4"/>
    <w:rsid w:val="001D780B"/>
    <w:rsid w:val="001F50F8"/>
    <w:rsid w:val="001F5F1F"/>
    <w:rsid w:val="0020080C"/>
    <w:rsid w:val="00215281"/>
    <w:rsid w:val="00255AFD"/>
    <w:rsid w:val="0027082C"/>
    <w:rsid w:val="00270EAA"/>
    <w:rsid w:val="0027460C"/>
    <w:rsid w:val="0027600E"/>
    <w:rsid w:val="002773C5"/>
    <w:rsid w:val="00286184"/>
    <w:rsid w:val="00291865"/>
    <w:rsid w:val="002A1588"/>
    <w:rsid w:val="002A469D"/>
    <w:rsid w:val="002A6B5E"/>
    <w:rsid w:val="002B045D"/>
    <w:rsid w:val="002B2420"/>
    <w:rsid w:val="002B765A"/>
    <w:rsid w:val="002C2150"/>
    <w:rsid w:val="002C5B4F"/>
    <w:rsid w:val="002D2833"/>
    <w:rsid w:val="002D592F"/>
    <w:rsid w:val="002F404B"/>
    <w:rsid w:val="002F7DE7"/>
    <w:rsid w:val="00304AFE"/>
    <w:rsid w:val="00305802"/>
    <w:rsid w:val="0030677A"/>
    <w:rsid w:val="00316DD2"/>
    <w:rsid w:val="00317B55"/>
    <w:rsid w:val="00322842"/>
    <w:rsid w:val="00335952"/>
    <w:rsid w:val="003370DD"/>
    <w:rsid w:val="0034038B"/>
    <w:rsid w:val="00340CC5"/>
    <w:rsid w:val="00342920"/>
    <w:rsid w:val="00343FC3"/>
    <w:rsid w:val="00344D23"/>
    <w:rsid w:val="003452E3"/>
    <w:rsid w:val="00346F18"/>
    <w:rsid w:val="00351067"/>
    <w:rsid w:val="0035172B"/>
    <w:rsid w:val="00352771"/>
    <w:rsid w:val="00354DB4"/>
    <w:rsid w:val="00362E63"/>
    <w:rsid w:val="00366FF2"/>
    <w:rsid w:val="00373B45"/>
    <w:rsid w:val="00374B29"/>
    <w:rsid w:val="00374C16"/>
    <w:rsid w:val="00391F78"/>
    <w:rsid w:val="00392720"/>
    <w:rsid w:val="00394ADC"/>
    <w:rsid w:val="00394D5A"/>
    <w:rsid w:val="003952CC"/>
    <w:rsid w:val="003A40ED"/>
    <w:rsid w:val="003B4157"/>
    <w:rsid w:val="003B7AB0"/>
    <w:rsid w:val="003C33ED"/>
    <w:rsid w:val="003C5916"/>
    <w:rsid w:val="003C6B19"/>
    <w:rsid w:val="003D247C"/>
    <w:rsid w:val="003E0CC7"/>
    <w:rsid w:val="003E3D80"/>
    <w:rsid w:val="003F2DB4"/>
    <w:rsid w:val="003F5AC4"/>
    <w:rsid w:val="003F5B09"/>
    <w:rsid w:val="0040538A"/>
    <w:rsid w:val="004058BF"/>
    <w:rsid w:val="00406AF7"/>
    <w:rsid w:val="004076A0"/>
    <w:rsid w:val="004114FF"/>
    <w:rsid w:val="00412AA5"/>
    <w:rsid w:val="00414280"/>
    <w:rsid w:val="00425799"/>
    <w:rsid w:val="00433C37"/>
    <w:rsid w:val="00434C7A"/>
    <w:rsid w:val="00444AB7"/>
    <w:rsid w:val="004510ED"/>
    <w:rsid w:val="00452FD0"/>
    <w:rsid w:val="00454213"/>
    <w:rsid w:val="00467177"/>
    <w:rsid w:val="0047265C"/>
    <w:rsid w:val="00472CAD"/>
    <w:rsid w:val="00480B77"/>
    <w:rsid w:val="00480C02"/>
    <w:rsid w:val="00483601"/>
    <w:rsid w:val="00485356"/>
    <w:rsid w:val="004876D3"/>
    <w:rsid w:val="00490CA8"/>
    <w:rsid w:val="00495336"/>
    <w:rsid w:val="004A53B8"/>
    <w:rsid w:val="004A6EFF"/>
    <w:rsid w:val="004B2854"/>
    <w:rsid w:val="004B6586"/>
    <w:rsid w:val="004C2B42"/>
    <w:rsid w:val="004C562D"/>
    <w:rsid w:val="004D154E"/>
    <w:rsid w:val="004D7E6D"/>
    <w:rsid w:val="004E169E"/>
    <w:rsid w:val="004E1BCA"/>
    <w:rsid w:val="004E415A"/>
    <w:rsid w:val="004E65F3"/>
    <w:rsid w:val="004F02CE"/>
    <w:rsid w:val="004F6BCD"/>
    <w:rsid w:val="005018B0"/>
    <w:rsid w:val="005101EB"/>
    <w:rsid w:val="00522995"/>
    <w:rsid w:val="00524A79"/>
    <w:rsid w:val="005337C6"/>
    <w:rsid w:val="00541A7E"/>
    <w:rsid w:val="005422EC"/>
    <w:rsid w:val="00555375"/>
    <w:rsid w:val="0057084C"/>
    <w:rsid w:val="00573EE1"/>
    <w:rsid w:val="00587C5C"/>
    <w:rsid w:val="0059240E"/>
    <w:rsid w:val="005935C0"/>
    <w:rsid w:val="00595B9F"/>
    <w:rsid w:val="00596AAB"/>
    <w:rsid w:val="005A21D7"/>
    <w:rsid w:val="005B2A5B"/>
    <w:rsid w:val="005B43B3"/>
    <w:rsid w:val="005C5667"/>
    <w:rsid w:val="005C6905"/>
    <w:rsid w:val="005D1BC6"/>
    <w:rsid w:val="005D701B"/>
    <w:rsid w:val="005E1319"/>
    <w:rsid w:val="005E57D9"/>
    <w:rsid w:val="005E6250"/>
    <w:rsid w:val="005F0D2D"/>
    <w:rsid w:val="006005E5"/>
    <w:rsid w:val="006059C1"/>
    <w:rsid w:val="00606BEA"/>
    <w:rsid w:val="00607316"/>
    <w:rsid w:val="00612A33"/>
    <w:rsid w:val="00631612"/>
    <w:rsid w:val="0063343A"/>
    <w:rsid w:val="00633569"/>
    <w:rsid w:val="00635838"/>
    <w:rsid w:val="00642BCE"/>
    <w:rsid w:val="00643F93"/>
    <w:rsid w:val="00645F09"/>
    <w:rsid w:val="00646BE9"/>
    <w:rsid w:val="00646E99"/>
    <w:rsid w:val="00655D3C"/>
    <w:rsid w:val="0066611C"/>
    <w:rsid w:val="00683828"/>
    <w:rsid w:val="00683FFA"/>
    <w:rsid w:val="00685144"/>
    <w:rsid w:val="00685927"/>
    <w:rsid w:val="006938DE"/>
    <w:rsid w:val="006A4A37"/>
    <w:rsid w:val="006B04A0"/>
    <w:rsid w:val="006B0EAC"/>
    <w:rsid w:val="006B1855"/>
    <w:rsid w:val="006B64F9"/>
    <w:rsid w:val="006B7679"/>
    <w:rsid w:val="006C2F49"/>
    <w:rsid w:val="006C7BEF"/>
    <w:rsid w:val="006E0CB1"/>
    <w:rsid w:val="006E2E93"/>
    <w:rsid w:val="006E68DC"/>
    <w:rsid w:val="006F0A4F"/>
    <w:rsid w:val="006F21F5"/>
    <w:rsid w:val="007036A8"/>
    <w:rsid w:val="00720505"/>
    <w:rsid w:val="00722B36"/>
    <w:rsid w:val="00730FF7"/>
    <w:rsid w:val="00731711"/>
    <w:rsid w:val="007321F9"/>
    <w:rsid w:val="0074416C"/>
    <w:rsid w:val="007442C1"/>
    <w:rsid w:val="00745BEF"/>
    <w:rsid w:val="00756A72"/>
    <w:rsid w:val="007635BC"/>
    <w:rsid w:val="00764D6E"/>
    <w:rsid w:val="007856BD"/>
    <w:rsid w:val="00791A63"/>
    <w:rsid w:val="00795CD2"/>
    <w:rsid w:val="007A0426"/>
    <w:rsid w:val="007A19B9"/>
    <w:rsid w:val="007A3E9F"/>
    <w:rsid w:val="007B22DE"/>
    <w:rsid w:val="007B5E2E"/>
    <w:rsid w:val="007C036A"/>
    <w:rsid w:val="007C37C7"/>
    <w:rsid w:val="007C4E0F"/>
    <w:rsid w:val="007C618B"/>
    <w:rsid w:val="007D1DCA"/>
    <w:rsid w:val="007D7A5D"/>
    <w:rsid w:val="007E7307"/>
    <w:rsid w:val="007E733D"/>
    <w:rsid w:val="008202F5"/>
    <w:rsid w:val="0082239B"/>
    <w:rsid w:val="00824654"/>
    <w:rsid w:val="008254C6"/>
    <w:rsid w:val="0083037C"/>
    <w:rsid w:val="0083143D"/>
    <w:rsid w:val="00832802"/>
    <w:rsid w:val="008338D5"/>
    <w:rsid w:val="00834E61"/>
    <w:rsid w:val="00846A73"/>
    <w:rsid w:val="00853C6E"/>
    <w:rsid w:val="0085558F"/>
    <w:rsid w:val="00860EE9"/>
    <w:rsid w:val="008626B1"/>
    <w:rsid w:val="00866728"/>
    <w:rsid w:val="00866DF6"/>
    <w:rsid w:val="00867A5D"/>
    <w:rsid w:val="00872C7A"/>
    <w:rsid w:val="00880EAF"/>
    <w:rsid w:val="00881396"/>
    <w:rsid w:val="00881CEF"/>
    <w:rsid w:val="008875B3"/>
    <w:rsid w:val="008878A0"/>
    <w:rsid w:val="008915BA"/>
    <w:rsid w:val="008A49D3"/>
    <w:rsid w:val="008A63A2"/>
    <w:rsid w:val="008A7BDC"/>
    <w:rsid w:val="008D7048"/>
    <w:rsid w:val="008D7296"/>
    <w:rsid w:val="008F245A"/>
    <w:rsid w:val="008F2B5F"/>
    <w:rsid w:val="008F3D96"/>
    <w:rsid w:val="008F4836"/>
    <w:rsid w:val="0091030A"/>
    <w:rsid w:val="00912A35"/>
    <w:rsid w:val="0091735C"/>
    <w:rsid w:val="00926AD9"/>
    <w:rsid w:val="00927DBD"/>
    <w:rsid w:val="00932718"/>
    <w:rsid w:val="00943DF9"/>
    <w:rsid w:val="009457F9"/>
    <w:rsid w:val="00946BBF"/>
    <w:rsid w:val="00947336"/>
    <w:rsid w:val="00951D42"/>
    <w:rsid w:val="00953D24"/>
    <w:rsid w:val="0096029E"/>
    <w:rsid w:val="009646AB"/>
    <w:rsid w:val="0097169D"/>
    <w:rsid w:val="00977B55"/>
    <w:rsid w:val="00984AFC"/>
    <w:rsid w:val="00987AA1"/>
    <w:rsid w:val="00990CCF"/>
    <w:rsid w:val="00997753"/>
    <w:rsid w:val="00997A26"/>
    <w:rsid w:val="009A0E1E"/>
    <w:rsid w:val="009A62D9"/>
    <w:rsid w:val="009B3319"/>
    <w:rsid w:val="009C017D"/>
    <w:rsid w:val="009C10F5"/>
    <w:rsid w:val="009C30CB"/>
    <w:rsid w:val="009C4A79"/>
    <w:rsid w:val="009E0DAE"/>
    <w:rsid w:val="009E26EA"/>
    <w:rsid w:val="009E71E6"/>
    <w:rsid w:val="009F1277"/>
    <w:rsid w:val="009F3F5A"/>
    <w:rsid w:val="009F54F9"/>
    <w:rsid w:val="009F5560"/>
    <w:rsid w:val="009F7D89"/>
    <w:rsid w:val="00A02C96"/>
    <w:rsid w:val="00A12C98"/>
    <w:rsid w:val="00A130D1"/>
    <w:rsid w:val="00A13DC1"/>
    <w:rsid w:val="00A17DF4"/>
    <w:rsid w:val="00A273D9"/>
    <w:rsid w:val="00A35D84"/>
    <w:rsid w:val="00A36407"/>
    <w:rsid w:val="00A379BA"/>
    <w:rsid w:val="00A43605"/>
    <w:rsid w:val="00A51017"/>
    <w:rsid w:val="00A57B6A"/>
    <w:rsid w:val="00A62787"/>
    <w:rsid w:val="00A77189"/>
    <w:rsid w:val="00AA27C6"/>
    <w:rsid w:val="00AA6153"/>
    <w:rsid w:val="00AB062D"/>
    <w:rsid w:val="00AC4688"/>
    <w:rsid w:val="00AC4AF7"/>
    <w:rsid w:val="00AE2E79"/>
    <w:rsid w:val="00AE7791"/>
    <w:rsid w:val="00AF4120"/>
    <w:rsid w:val="00AF52D2"/>
    <w:rsid w:val="00AF58B5"/>
    <w:rsid w:val="00AF6F67"/>
    <w:rsid w:val="00AF7121"/>
    <w:rsid w:val="00B00B01"/>
    <w:rsid w:val="00B01257"/>
    <w:rsid w:val="00B11D60"/>
    <w:rsid w:val="00B11E67"/>
    <w:rsid w:val="00B17075"/>
    <w:rsid w:val="00B220C6"/>
    <w:rsid w:val="00B22AEC"/>
    <w:rsid w:val="00B26EE0"/>
    <w:rsid w:val="00B30FFC"/>
    <w:rsid w:val="00B41110"/>
    <w:rsid w:val="00B41FFC"/>
    <w:rsid w:val="00B514F4"/>
    <w:rsid w:val="00B545E3"/>
    <w:rsid w:val="00B62CF2"/>
    <w:rsid w:val="00B65434"/>
    <w:rsid w:val="00B661F5"/>
    <w:rsid w:val="00B709D2"/>
    <w:rsid w:val="00B76B3F"/>
    <w:rsid w:val="00B80380"/>
    <w:rsid w:val="00B90B04"/>
    <w:rsid w:val="00B93EA8"/>
    <w:rsid w:val="00BB2B94"/>
    <w:rsid w:val="00BC05F0"/>
    <w:rsid w:val="00BC4219"/>
    <w:rsid w:val="00BD4377"/>
    <w:rsid w:val="00BD6A43"/>
    <w:rsid w:val="00BE364C"/>
    <w:rsid w:val="00BE4F0D"/>
    <w:rsid w:val="00C00833"/>
    <w:rsid w:val="00C01298"/>
    <w:rsid w:val="00C04EF2"/>
    <w:rsid w:val="00C13319"/>
    <w:rsid w:val="00C20C2C"/>
    <w:rsid w:val="00C26858"/>
    <w:rsid w:val="00C3215A"/>
    <w:rsid w:val="00C41F7A"/>
    <w:rsid w:val="00C439AF"/>
    <w:rsid w:val="00C444C6"/>
    <w:rsid w:val="00C44C83"/>
    <w:rsid w:val="00C4512C"/>
    <w:rsid w:val="00C50B35"/>
    <w:rsid w:val="00C552BC"/>
    <w:rsid w:val="00C61C35"/>
    <w:rsid w:val="00C74EBB"/>
    <w:rsid w:val="00C7591A"/>
    <w:rsid w:val="00C84553"/>
    <w:rsid w:val="00C8771D"/>
    <w:rsid w:val="00CA0FEC"/>
    <w:rsid w:val="00CA4C63"/>
    <w:rsid w:val="00CB36D3"/>
    <w:rsid w:val="00CB47F7"/>
    <w:rsid w:val="00CC2F64"/>
    <w:rsid w:val="00CC5C58"/>
    <w:rsid w:val="00CD62BD"/>
    <w:rsid w:val="00CD7B9D"/>
    <w:rsid w:val="00CD7D11"/>
    <w:rsid w:val="00CE2BB6"/>
    <w:rsid w:val="00D00C99"/>
    <w:rsid w:val="00D0438A"/>
    <w:rsid w:val="00D13497"/>
    <w:rsid w:val="00D30777"/>
    <w:rsid w:val="00D35E91"/>
    <w:rsid w:val="00D42F3F"/>
    <w:rsid w:val="00D43D46"/>
    <w:rsid w:val="00D44835"/>
    <w:rsid w:val="00D47FBD"/>
    <w:rsid w:val="00D5121F"/>
    <w:rsid w:val="00D526D4"/>
    <w:rsid w:val="00D57689"/>
    <w:rsid w:val="00D60B2B"/>
    <w:rsid w:val="00D66687"/>
    <w:rsid w:val="00D724AA"/>
    <w:rsid w:val="00D741E7"/>
    <w:rsid w:val="00D83A51"/>
    <w:rsid w:val="00D865DC"/>
    <w:rsid w:val="00D90880"/>
    <w:rsid w:val="00D924C7"/>
    <w:rsid w:val="00D9330E"/>
    <w:rsid w:val="00D94BFA"/>
    <w:rsid w:val="00D95C77"/>
    <w:rsid w:val="00D965AB"/>
    <w:rsid w:val="00DA2C48"/>
    <w:rsid w:val="00DC0886"/>
    <w:rsid w:val="00DC5F9B"/>
    <w:rsid w:val="00DD1E1D"/>
    <w:rsid w:val="00DD66C0"/>
    <w:rsid w:val="00DE713E"/>
    <w:rsid w:val="00DF24EA"/>
    <w:rsid w:val="00DF6E00"/>
    <w:rsid w:val="00E00A17"/>
    <w:rsid w:val="00E028F0"/>
    <w:rsid w:val="00E04E0C"/>
    <w:rsid w:val="00E1544B"/>
    <w:rsid w:val="00E31938"/>
    <w:rsid w:val="00E462C2"/>
    <w:rsid w:val="00E46F53"/>
    <w:rsid w:val="00E474EB"/>
    <w:rsid w:val="00E47E9E"/>
    <w:rsid w:val="00E53C02"/>
    <w:rsid w:val="00E5761E"/>
    <w:rsid w:val="00E66B13"/>
    <w:rsid w:val="00E67EF7"/>
    <w:rsid w:val="00E76994"/>
    <w:rsid w:val="00E77F29"/>
    <w:rsid w:val="00E87F9F"/>
    <w:rsid w:val="00EA0ED8"/>
    <w:rsid w:val="00EA25D2"/>
    <w:rsid w:val="00EA3D60"/>
    <w:rsid w:val="00EA4041"/>
    <w:rsid w:val="00EB45A8"/>
    <w:rsid w:val="00EB5FC4"/>
    <w:rsid w:val="00ED299A"/>
    <w:rsid w:val="00EE7A81"/>
    <w:rsid w:val="00EF356A"/>
    <w:rsid w:val="00EF3AF9"/>
    <w:rsid w:val="00EF4306"/>
    <w:rsid w:val="00EF5F86"/>
    <w:rsid w:val="00F05E64"/>
    <w:rsid w:val="00F31F58"/>
    <w:rsid w:val="00F34EE0"/>
    <w:rsid w:val="00F368B5"/>
    <w:rsid w:val="00F41DB0"/>
    <w:rsid w:val="00F43A87"/>
    <w:rsid w:val="00F502BD"/>
    <w:rsid w:val="00F551B4"/>
    <w:rsid w:val="00F569CC"/>
    <w:rsid w:val="00F65176"/>
    <w:rsid w:val="00F660CC"/>
    <w:rsid w:val="00F813A1"/>
    <w:rsid w:val="00F8606C"/>
    <w:rsid w:val="00F91D5B"/>
    <w:rsid w:val="00F93CE7"/>
    <w:rsid w:val="00FA3222"/>
    <w:rsid w:val="00FC0D96"/>
    <w:rsid w:val="00FD466C"/>
    <w:rsid w:val="00FD4EC6"/>
    <w:rsid w:val="00FF225C"/>
    <w:rsid w:val="00FF68F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B5FBA"/>
  <w14:defaultImageDpi w14:val="32767"/>
  <w15:chartTrackingRefBased/>
  <w15:docId w15:val="{7AF89CBF-2DFA-485D-89DF-626B14792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6B13"/>
    <w:pPr>
      <w:tabs>
        <w:tab w:val="center" w:pos="4536"/>
        <w:tab w:val="right" w:pos="9072"/>
      </w:tabs>
    </w:pPr>
  </w:style>
  <w:style w:type="character" w:customStyle="1" w:styleId="En-tteCar">
    <w:name w:val="En-tête Car"/>
    <w:basedOn w:val="Policepardfaut"/>
    <w:link w:val="En-tte"/>
    <w:uiPriority w:val="99"/>
    <w:rsid w:val="00E66B13"/>
  </w:style>
  <w:style w:type="paragraph" w:styleId="Pieddepage">
    <w:name w:val="footer"/>
    <w:basedOn w:val="Normal"/>
    <w:link w:val="PieddepageCar"/>
    <w:uiPriority w:val="99"/>
    <w:unhideWhenUsed/>
    <w:rsid w:val="00E66B13"/>
    <w:pPr>
      <w:tabs>
        <w:tab w:val="center" w:pos="4536"/>
        <w:tab w:val="right" w:pos="9072"/>
      </w:tabs>
    </w:pPr>
  </w:style>
  <w:style w:type="character" w:customStyle="1" w:styleId="PieddepageCar">
    <w:name w:val="Pied de page Car"/>
    <w:basedOn w:val="Policepardfaut"/>
    <w:link w:val="Pieddepage"/>
    <w:uiPriority w:val="99"/>
    <w:rsid w:val="00E66B13"/>
  </w:style>
  <w:style w:type="character" w:styleId="Lienhypertexte">
    <w:name w:val="Hyperlink"/>
    <w:basedOn w:val="Policepardfaut"/>
    <w:uiPriority w:val="99"/>
    <w:unhideWhenUsed/>
    <w:rsid w:val="00FF225C"/>
    <w:rPr>
      <w:color w:val="0563C1" w:themeColor="hyperlink"/>
      <w:u w:val="single"/>
    </w:rPr>
  </w:style>
  <w:style w:type="character" w:styleId="Mentionnonrsolue">
    <w:name w:val="Unresolved Mention"/>
    <w:basedOn w:val="Policepardfaut"/>
    <w:uiPriority w:val="99"/>
    <w:rsid w:val="00FF225C"/>
    <w:rPr>
      <w:color w:val="605E5C"/>
      <w:shd w:val="clear" w:color="auto" w:fill="E1DFDD"/>
    </w:rPr>
  </w:style>
  <w:style w:type="character" w:styleId="Lienhypertextesuivivisit">
    <w:name w:val="FollowedHyperlink"/>
    <w:basedOn w:val="Policepardfaut"/>
    <w:uiPriority w:val="99"/>
    <w:semiHidden/>
    <w:unhideWhenUsed/>
    <w:rsid w:val="00FF225C"/>
    <w:rPr>
      <w:color w:val="954F72" w:themeColor="followedHyperlink"/>
      <w:u w:val="single"/>
    </w:rPr>
  </w:style>
  <w:style w:type="character" w:styleId="Numrodepage">
    <w:name w:val="page number"/>
    <w:basedOn w:val="Policepardfaut"/>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Normal"/>
    <w:qFormat/>
    <w:rsid w:val="005422EC"/>
    <w:pPr>
      <w:spacing w:line="240" w:lineRule="exact"/>
    </w:pPr>
    <w:rPr>
      <w:rFonts w:ascii="Arial" w:hAnsi="Arial" w:cs="Arial"/>
      <w:b/>
      <w:bCs/>
      <w:sz w:val="20"/>
      <w:szCs w:val="20"/>
    </w:rPr>
  </w:style>
  <w:style w:type="paragraph" w:customStyle="1" w:styleId="Currenttext">
    <w:name w:val="Current text"/>
    <w:basedOn w:val="Normal"/>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lang w:val="en-US"/>
    </w:rPr>
  </w:style>
  <w:style w:type="character" w:styleId="Marquedecommentaire">
    <w:name w:val="annotation reference"/>
    <w:basedOn w:val="Policepardfaut"/>
    <w:uiPriority w:val="99"/>
    <w:semiHidden/>
    <w:unhideWhenUsed/>
    <w:rsid w:val="006B64F9"/>
    <w:rPr>
      <w:sz w:val="16"/>
      <w:szCs w:val="16"/>
    </w:rPr>
  </w:style>
  <w:style w:type="paragraph" w:styleId="Commentaire">
    <w:name w:val="annotation text"/>
    <w:basedOn w:val="Normal"/>
    <w:link w:val="CommentaireCar"/>
    <w:uiPriority w:val="99"/>
    <w:semiHidden/>
    <w:unhideWhenUsed/>
    <w:rsid w:val="006B64F9"/>
    <w:rPr>
      <w:sz w:val="20"/>
      <w:szCs w:val="20"/>
    </w:rPr>
  </w:style>
  <w:style w:type="character" w:customStyle="1" w:styleId="CommentaireCar">
    <w:name w:val="Commentaire Car"/>
    <w:basedOn w:val="Policepardfaut"/>
    <w:link w:val="Commentaire"/>
    <w:uiPriority w:val="99"/>
    <w:semiHidden/>
    <w:rsid w:val="006B64F9"/>
    <w:rPr>
      <w:sz w:val="20"/>
      <w:szCs w:val="20"/>
    </w:rPr>
  </w:style>
  <w:style w:type="paragraph" w:styleId="Objetducommentaire">
    <w:name w:val="annotation subject"/>
    <w:basedOn w:val="Commentaire"/>
    <w:next w:val="Commentaire"/>
    <w:link w:val="ObjetducommentaireCar"/>
    <w:uiPriority w:val="99"/>
    <w:semiHidden/>
    <w:unhideWhenUsed/>
    <w:rsid w:val="006B64F9"/>
    <w:rPr>
      <w:b/>
      <w:bCs/>
    </w:rPr>
  </w:style>
  <w:style w:type="character" w:customStyle="1" w:styleId="ObjetducommentaireCar">
    <w:name w:val="Objet du commentaire Car"/>
    <w:basedOn w:val="CommentaireCar"/>
    <w:link w:val="Objetducommentaire"/>
    <w:uiPriority w:val="99"/>
    <w:semiHidden/>
    <w:rsid w:val="006B64F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338130">
      <w:bodyDiv w:val="1"/>
      <w:marLeft w:val="0"/>
      <w:marRight w:val="0"/>
      <w:marTop w:val="0"/>
      <w:marBottom w:val="0"/>
      <w:divBdr>
        <w:top w:val="none" w:sz="0" w:space="0" w:color="auto"/>
        <w:left w:val="none" w:sz="0" w:space="0" w:color="auto"/>
        <w:bottom w:val="none" w:sz="0" w:space="0" w:color="auto"/>
        <w:right w:val="none" w:sz="0" w:space="0" w:color="auto"/>
      </w:divBdr>
    </w:div>
    <w:div w:id="512300709">
      <w:bodyDiv w:val="1"/>
      <w:marLeft w:val="0"/>
      <w:marRight w:val="0"/>
      <w:marTop w:val="0"/>
      <w:marBottom w:val="0"/>
      <w:divBdr>
        <w:top w:val="none" w:sz="0" w:space="0" w:color="auto"/>
        <w:left w:val="none" w:sz="0" w:space="0" w:color="auto"/>
        <w:bottom w:val="none" w:sz="0" w:space="0" w:color="auto"/>
        <w:right w:val="none" w:sz="0" w:space="0" w:color="auto"/>
      </w:divBdr>
    </w:div>
    <w:div w:id="726688845">
      <w:bodyDiv w:val="1"/>
      <w:marLeft w:val="0"/>
      <w:marRight w:val="0"/>
      <w:marTop w:val="0"/>
      <w:marBottom w:val="0"/>
      <w:divBdr>
        <w:top w:val="none" w:sz="0" w:space="0" w:color="auto"/>
        <w:left w:val="none" w:sz="0" w:space="0" w:color="auto"/>
        <w:bottom w:val="none" w:sz="0" w:space="0" w:color="auto"/>
        <w:right w:val="none" w:sz="0" w:space="0" w:color="auto"/>
      </w:divBdr>
    </w:div>
    <w:div w:id="985667118">
      <w:bodyDiv w:val="1"/>
      <w:marLeft w:val="0"/>
      <w:marRight w:val="0"/>
      <w:marTop w:val="0"/>
      <w:marBottom w:val="0"/>
      <w:divBdr>
        <w:top w:val="none" w:sz="0" w:space="0" w:color="auto"/>
        <w:left w:val="none" w:sz="0" w:space="0" w:color="auto"/>
        <w:bottom w:val="none" w:sz="0" w:space="0" w:color="auto"/>
        <w:right w:val="none" w:sz="0" w:space="0" w:color="auto"/>
      </w:divBdr>
    </w:div>
    <w:div w:id="1041856998">
      <w:bodyDiv w:val="1"/>
      <w:marLeft w:val="0"/>
      <w:marRight w:val="0"/>
      <w:marTop w:val="0"/>
      <w:marBottom w:val="0"/>
      <w:divBdr>
        <w:top w:val="none" w:sz="0" w:space="0" w:color="auto"/>
        <w:left w:val="none" w:sz="0" w:space="0" w:color="auto"/>
        <w:bottom w:val="none" w:sz="0" w:space="0" w:color="auto"/>
        <w:right w:val="none" w:sz="0" w:space="0" w:color="auto"/>
      </w:divBdr>
    </w:div>
    <w:div w:id="1421486765">
      <w:bodyDiv w:val="1"/>
      <w:marLeft w:val="0"/>
      <w:marRight w:val="0"/>
      <w:marTop w:val="0"/>
      <w:marBottom w:val="0"/>
      <w:divBdr>
        <w:top w:val="none" w:sz="0" w:space="0" w:color="auto"/>
        <w:left w:val="none" w:sz="0" w:space="0" w:color="auto"/>
        <w:bottom w:val="none" w:sz="0" w:space="0" w:color="auto"/>
        <w:right w:val="none" w:sz="0" w:space="0" w:color="auto"/>
      </w:divBdr>
    </w:div>
    <w:div w:id="165008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be-fr.media.renaultgroup.com/" TargetMode="External"/><Relationship Id="rId1" Type="http://schemas.openxmlformats.org/officeDocument/2006/relationships/hyperlink" Target="http://www.renault.b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enault.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01656\Downloads\R_Communique_%20presse_A4_FR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2aacc92-9e0b-405e-9f2d-aed7a7f01dbb">
      <Terms xmlns="http://schemas.microsoft.com/office/infopath/2007/PartnerControls"/>
    </lcf76f155ced4ddcb4097134ff3c332f>
    <TaxCatchAll xmlns="ef666a4d-adfb-4548-aafa-b915ba9bdc4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6" ma:contentTypeDescription="Crée un document." ma:contentTypeScope="" ma:versionID="abc1b3be5bb71f16c3722b657145923a">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195a74e44ca7da2f23db3f91929a396c"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a5883d5-b768-4b42-bb71-a7bf0510e550}" ma:internalName="TaxCatchAll" ma:showField="CatchAllData" ma:web="ef666a4d-adfb-4548-aafa-b915ba9bd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F6937A-7BD0-4DE1-B2B1-E816E35A9AF0}">
  <ds:schemaRefs>
    <ds:schemaRef ds:uri="http://schemas.microsoft.com/office/2006/metadata/properties"/>
    <ds:schemaRef ds:uri="http://schemas.microsoft.com/office/infopath/2007/PartnerControls"/>
    <ds:schemaRef ds:uri="a2aacc92-9e0b-405e-9f2d-aed7a7f01dbb"/>
    <ds:schemaRef ds:uri="ef666a4d-adfb-4548-aafa-b915ba9bdc4d"/>
  </ds:schemaRefs>
</ds:datastoreItem>
</file>

<file path=customXml/itemProps2.xml><?xml version="1.0" encoding="utf-8"?>
<ds:datastoreItem xmlns:ds="http://schemas.openxmlformats.org/officeDocument/2006/customXml" ds:itemID="{7D5C9BB8-14EB-4688-B707-67A4406D03B4}">
  <ds:schemaRefs>
    <ds:schemaRef ds:uri="http://schemas.microsoft.com/sharepoint/v3/contenttype/forms"/>
  </ds:schemaRefs>
</ds:datastoreItem>
</file>

<file path=customXml/itemProps3.xml><?xml version="1.0" encoding="utf-8"?>
<ds:datastoreItem xmlns:ds="http://schemas.openxmlformats.org/officeDocument/2006/customXml" ds:itemID="{70CD5BC2-533A-4592-ABD1-F462554CD3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R_Communique_ presse_A4_FR_v21.1</Template>
  <TotalTime>13</TotalTime>
  <Pages>4</Pages>
  <Words>1289</Words>
  <Characters>7090</Characters>
  <Application>Microsoft Office Word</Application>
  <DocSecurity>0</DocSecurity>
  <Lines>59</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CHENOT Yann</dc:creator>
  <cp:keywords/>
  <dc:description/>
  <cp:lastModifiedBy>BARTHOLOME Regine</cp:lastModifiedBy>
  <cp:revision>3</cp:revision>
  <cp:lastPrinted>2022-07-04T07:10:00Z</cp:lastPrinted>
  <dcterms:created xsi:type="dcterms:W3CDTF">2022-06-30T15:42:00Z</dcterms:created>
  <dcterms:modified xsi:type="dcterms:W3CDTF">2022-07-04T07:10:00Z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30fc12-c89a-4829-a476-5bf9e2086332_Enabled">
    <vt:lpwstr>true</vt:lpwstr>
  </property>
  <property fmtid="{D5CDD505-2E9C-101B-9397-08002B2CF9AE}" pid="3" name="MSIP_Label_7f30fc12-c89a-4829-a476-5bf9e2086332_SetDate">
    <vt:lpwstr>2022-06-14T17:16:56Z</vt:lpwstr>
  </property>
  <property fmtid="{D5CDD505-2E9C-101B-9397-08002B2CF9AE}" pid="4" name="MSIP_Label_7f30fc12-c89a-4829-a476-5bf9e2086332_Method">
    <vt:lpwstr>Privileged</vt:lpwstr>
  </property>
  <property fmtid="{D5CDD505-2E9C-101B-9397-08002B2CF9AE}" pid="5" name="MSIP_Label_7f30fc12-c89a-4829-a476-5bf9e2086332_Name">
    <vt:lpwstr>Not protected (Anyone)_0</vt:lpwstr>
  </property>
  <property fmtid="{D5CDD505-2E9C-101B-9397-08002B2CF9AE}" pid="6" name="MSIP_Label_7f30fc12-c89a-4829-a476-5bf9e2086332_SiteId">
    <vt:lpwstr>d6b0bbee-7cd9-4d60-bce6-4a67b543e2ae</vt:lpwstr>
  </property>
  <property fmtid="{D5CDD505-2E9C-101B-9397-08002B2CF9AE}" pid="7" name="MSIP_Label_7f30fc12-c89a-4829-a476-5bf9e2086332_ActionId">
    <vt:lpwstr>76a1f7f4-7917-4e78-8574-dfe1e54dfb78</vt:lpwstr>
  </property>
  <property fmtid="{D5CDD505-2E9C-101B-9397-08002B2CF9AE}" pid="8" name="MSIP_Label_7f30fc12-c89a-4829-a476-5bf9e2086332_ContentBits">
    <vt:lpwstr>0</vt:lpwstr>
  </property>
  <property fmtid="{D5CDD505-2E9C-101B-9397-08002B2CF9AE}" pid="9" name="ContentTypeId">
    <vt:lpwstr>0x01010094EFF6A8AA0B6644BE35E8C3521584F7</vt:lpwstr>
  </property>
  <property fmtid="{D5CDD505-2E9C-101B-9397-08002B2CF9AE}" pid="10" name="MediaServiceImageTags">
    <vt:lpwstr/>
  </property>
</Properties>
</file>