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7BA1C" w14:textId="1729E84F" w:rsidR="00214091" w:rsidRDefault="005262F1" w:rsidP="00214091">
      <w:pPr>
        <w:contextualSpacing/>
        <w:jc w:val="right"/>
        <w:rPr>
          <w:rFonts w:eastAsia="Times New Roman" w:cs="Calibri"/>
          <w:b/>
          <w:noProof/>
          <w:color w:val="FFC000"/>
          <w:sz w:val="72"/>
          <w:szCs w:val="72"/>
        </w:rPr>
      </w:pPr>
      <w:r>
        <w:rPr>
          <w:rFonts w:eastAsia="Times New Roman" w:cs="Calibri"/>
          <w:b/>
          <w:noProof/>
          <w:color w:val="FFC000"/>
          <w:sz w:val="72"/>
          <w:szCs w:val="72"/>
        </w:rPr>
        <w:drawing>
          <wp:inline distT="0" distB="0" distL="0" distR="0" wp14:anchorId="365467D6" wp14:editId="0178ED07">
            <wp:extent cx="933450" cy="6286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pic:spPr>
                </pic:pic>
              </a:graphicData>
            </a:graphic>
          </wp:inline>
        </w:drawing>
      </w:r>
    </w:p>
    <w:p w14:paraId="5B63B8F7" w14:textId="16E544E1" w:rsidR="00214091" w:rsidRPr="005262F1" w:rsidRDefault="005262F1" w:rsidP="00214091">
      <w:pPr>
        <w:spacing w:after="0" w:line="259" w:lineRule="auto"/>
        <w:ind w:left="-426"/>
        <w:jc w:val="left"/>
        <w:rPr>
          <w:rFonts w:eastAsia="Calibri"/>
          <w:color w:val="FFC000"/>
          <w:sz w:val="64"/>
          <w:szCs w:val="64"/>
        </w:rPr>
      </w:pPr>
      <w:r w:rsidRPr="005262F1">
        <w:rPr>
          <w:rFonts w:ascii="Arial" w:hAnsi="Arial"/>
          <w:color w:val="FFC000"/>
          <w:sz w:val="64"/>
          <w:szCs w:val="64"/>
        </w:rPr>
        <w:t>Persdossier</w:t>
      </w:r>
    </w:p>
    <w:p w14:paraId="1BBBD38B" w14:textId="1ADD4DE2" w:rsidR="00214091" w:rsidRPr="00214091" w:rsidRDefault="001A43AD" w:rsidP="00214091">
      <w:pPr>
        <w:spacing w:after="0" w:line="259" w:lineRule="auto"/>
        <w:ind w:left="-426"/>
        <w:jc w:val="left"/>
        <w:rPr>
          <w:rFonts w:ascii="Arial" w:eastAsia="Calibri" w:hAnsi="Arial" w:cs="Arial"/>
          <w:sz w:val="64"/>
          <w:szCs w:val="64"/>
        </w:rPr>
      </w:pPr>
      <w:r>
        <w:rPr>
          <w:rFonts w:ascii="Arial" w:hAnsi="Arial"/>
        </w:rPr>
        <w:t>APRIL 202</w:t>
      </w:r>
      <w:r w:rsidR="005262F1">
        <w:rPr>
          <w:rFonts w:ascii="Arial" w:hAnsi="Arial"/>
        </w:rPr>
        <w:t>1</w:t>
      </w:r>
    </w:p>
    <w:p w14:paraId="1E014737" w14:textId="77777777" w:rsidR="00214091" w:rsidRDefault="00214091" w:rsidP="008A1693">
      <w:pPr>
        <w:contextualSpacing/>
        <w:jc w:val="center"/>
        <w:rPr>
          <w:rFonts w:eastAsia="Times New Roman" w:cs="Calibri"/>
          <w:b/>
          <w:noProof/>
          <w:color w:val="FFC000"/>
          <w:sz w:val="72"/>
          <w:szCs w:val="72"/>
        </w:rPr>
      </w:pPr>
    </w:p>
    <w:p w14:paraId="39AAE731" w14:textId="5D061BAB" w:rsidR="008A1693" w:rsidRPr="005262F1" w:rsidRDefault="005262F1" w:rsidP="008A1693">
      <w:pPr>
        <w:contextualSpacing/>
        <w:jc w:val="center"/>
        <w:rPr>
          <w:rFonts w:ascii="Arial" w:eastAsia="Times New Roman" w:hAnsi="Arial" w:cs="Arial"/>
          <w:b/>
          <w:caps/>
          <w:noProof/>
          <w:sz w:val="42"/>
          <w:szCs w:val="42"/>
        </w:rPr>
      </w:pPr>
      <w:r w:rsidRPr="005262F1">
        <w:rPr>
          <w:rFonts w:ascii="Arial" w:hAnsi="Arial" w:cs="Arial"/>
          <w:b/>
          <w:sz w:val="42"/>
          <w:szCs w:val="42"/>
        </w:rPr>
        <w:t>RENAULT ARKANA</w:t>
      </w:r>
    </w:p>
    <w:p w14:paraId="6C7425B4" w14:textId="5F29738C" w:rsidR="008A1693" w:rsidRPr="005262F1" w:rsidRDefault="005262F1" w:rsidP="008A1693">
      <w:pPr>
        <w:contextualSpacing/>
        <w:jc w:val="center"/>
        <w:rPr>
          <w:rFonts w:ascii="Arial" w:eastAsia="Times New Roman" w:hAnsi="Arial" w:cs="Arial"/>
          <w:b/>
          <w:noProof/>
          <w:sz w:val="42"/>
          <w:szCs w:val="42"/>
        </w:rPr>
      </w:pPr>
      <w:r w:rsidRPr="005262F1">
        <w:rPr>
          <w:rFonts w:ascii="Arial" w:hAnsi="Arial" w:cs="Arial"/>
          <w:b/>
          <w:sz w:val="42"/>
          <w:szCs w:val="42"/>
        </w:rPr>
        <w:t>SPORTIEF, HYBRIDE EN RUIM</w:t>
      </w:r>
    </w:p>
    <w:p w14:paraId="3ED7619A" w14:textId="77777777" w:rsidR="00382A2D" w:rsidRDefault="00382A2D" w:rsidP="008A1693">
      <w:pPr>
        <w:contextualSpacing/>
        <w:jc w:val="center"/>
        <w:rPr>
          <w:rFonts w:eastAsia="Times New Roman" w:cs="Calibri"/>
          <w:b/>
          <w:caps/>
          <w:noProof/>
          <w:color w:val="FFC000"/>
          <w:sz w:val="72"/>
          <w:szCs w:val="72"/>
        </w:rPr>
      </w:pPr>
    </w:p>
    <w:p w14:paraId="67C82A7C" w14:textId="3B589613" w:rsidR="00382A2D" w:rsidRPr="00382A2D" w:rsidRDefault="005262F1" w:rsidP="008A1693">
      <w:pPr>
        <w:contextualSpacing/>
        <w:jc w:val="center"/>
        <w:rPr>
          <w:rFonts w:eastAsia="Times New Roman" w:cs="Calibri"/>
          <w:b/>
          <w:caps/>
          <w:noProof/>
          <w:color w:val="FFC000"/>
          <w:sz w:val="72"/>
          <w:szCs w:val="72"/>
        </w:rPr>
      </w:pPr>
      <w:r>
        <w:rPr>
          <w:b/>
          <w:caps/>
          <w:noProof/>
          <w:color w:val="FFC000"/>
          <w:sz w:val="72"/>
          <w:szCs w:val="72"/>
        </w:rPr>
        <w:drawing>
          <wp:inline distT="0" distB="0" distL="0" distR="0" wp14:anchorId="47F5A821" wp14:editId="73C72EBA">
            <wp:extent cx="5760720" cy="43129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12920"/>
                    </a:xfrm>
                    <a:prstGeom prst="rect">
                      <a:avLst/>
                    </a:prstGeom>
                    <a:noFill/>
                    <a:ln>
                      <a:noFill/>
                    </a:ln>
                  </pic:spPr>
                </pic:pic>
              </a:graphicData>
            </a:graphic>
          </wp:inline>
        </w:drawing>
      </w:r>
    </w:p>
    <w:p w14:paraId="0512B336" w14:textId="77777777" w:rsidR="008A1693" w:rsidRPr="005E5E38" w:rsidRDefault="008A1693" w:rsidP="008A1693">
      <w:pPr>
        <w:contextualSpacing/>
        <w:rPr>
          <w:rFonts w:cs="Calibri"/>
        </w:rPr>
      </w:pPr>
    </w:p>
    <w:p w14:paraId="3971E221" w14:textId="0ABB05AD" w:rsidR="00382A2D" w:rsidRPr="00A14C68" w:rsidRDefault="00382A2D" w:rsidP="00286F0B">
      <w:pPr>
        <w:rPr>
          <w:rFonts w:ascii="Arial" w:hAnsi="Arial" w:cs="Arial"/>
          <w:b/>
          <w:bCs/>
          <w:color w:val="FFC000"/>
          <w:sz w:val="28"/>
          <w:szCs w:val="28"/>
        </w:rPr>
      </w:pPr>
      <w:r>
        <w:br w:type="page"/>
      </w:r>
      <w:r w:rsidR="00A14C68" w:rsidRPr="00A14C68">
        <w:rPr>
          <w:rFonts w:ascii="Arial" w:hAnsi="Arial" w:cs="Arial"/>
          <w:b/>
          <w:bCs/>
          <w:color w:val="FFC000"/>
          <w:sz w:val="28"/>
          <w:szCs w:val="28"/>
        </w:rPr>
        <w:lastRenderedPageBreak/>
        <w:t>INHOUDSOPGAVE</w:t>
      </w:r>
    </w:p>
    <w:p w14:paraId="72165BB7" w14:textId="505BCEC1" w:rsidR="00143775" w:rsidRPr="00A14C68" w:rsidRDefault="00382A2D" w:rsidP="00A14C68">
      <w:pPr>
        <w:pStyle w:val="TM1"/>
        <w:rPr>
          <w:rFonts w:eastAsiaTheme="minorEastAsia"/>
          <w:lang w:eastAsia="nl-BE"/>
        </w:rPr>
      </w:pPr>
      <w:r w:rsidRPr="00A14C68">
        <w:rPr>
          <w:sz w:val="28"/>
          <w:szCs w:val="28"/>
        </w:rPr>
        <w:fldChar w:fldCharType="begin"/>
      </w:r>
      <w:r w:rsidRPr="00A14C68">
        <w:instrText xml:space="preserve"> TOC \o "1-3" \h \z \u </w:instrText>
      </w:r>
      <w:r w:rsidRPr="00A14C68">
        <w:rPr>
          <w:sz w:val="28"/>
          <w:szCs w:val="28"/>
        </w:rPr>
        <w:fldChar w:fldCharType="separate"/>
      </w:r>
      <w:hyperlink w:anchor="_Toc67332000" w:history="1">
        <w:r w:rsidR="00A14C68" w:rsidRPr="00A14C68">
          <w:rPr>
            <w:rStyle w:val="Lienhypertexte"/>
            <w:color w:val="auto"/>
          </w:rPr>
          <w:t>INLEIDING</w:t>
        </w:r>
        <w:r w:rsidR="00143775" w:rsidRPr="00A14C68">
          <w:rPr>
            <w:webHidden/>
          </w:rPr>
          <w:tab/>
        </w:r>
      </w:hyperlink>
    </w:p>
    <w:p w14:paraId="5EC966C7" w14:textId="6D17B427" w:rsidR="00143775" w:rsidRPr="00A14C68" w:rsidRDefault="003E6EBE" w:rsidP="00A14C68">
      <w:pPr>
        <w:pStyle w:val="TM1"/>
        <w:rPr>
          <w:rFonts w:eastAsiaTheme="minorEastAsia"/>
          <w:lang w:eastAsia="nl-BE"/>
        </w:rPr>
      </w:pPr>
      <w:hyperlink w:anchor="_Toc67332001" w:history="1">
        <w:r w:rsidR="00A14C68" w:rsidRPr="00A14C68">
          <w:rPr>
            <w:rStyle w:val="Lienhypertexte"/>
            <w:color w:val="auto"/>
          </w:rPr>
          <w:t>KOETSWERKDESIGN</w:t>
        </w:r>
        <w:r w:rsidR="00A14C68" w:rsidRPr="00A14C68">
          <w:rPr>
            <w:webHidden/>
          </w:rPr>
          <w:tab/>
        </w:r>
      </w:hyperlink>
    </w:p>
    <w:p w14:paraId="6F78BE53" w14:textId="4167278A" w:rsidR="00143775" w:rsidRPr="00A14C68" w:rsidRDefault="003E6EBE">
      <w:pPr>
        <w:pStyle w:val="TM2"/>
        <w:tabs>
          <w:tab w:val="right" w:leader="dot" w:pos="9062"/>
        </w:tabs>
        <w:rPr>
          <w:rFonts w:ascii="Arial" w:eastAsiaTheme="minorEastAsia" w:hAnsi="Arial" w:cs="Arial"/>
          <w:noProof/>
          <w:lang w:eastAsia="nl-BE"/>
        </w:rPr>
      </w:pPr>
      <w:hyperlink w:anchor="_Toc67332002" w:history="1">
        <w:r w:rsidR="00143775" w:rsidRPr="00A14C68">
          <w:rPr>
            <w:rStyle w:val="Lienhypertexte"/>
            <w:rFonts w:ascii="Arial" w:hAnsi="Arial" w:cs="Arial"/>
            <w:noProof/>
          </w:rPr>
          <w:t>Een uniek concept, een uitgesproken sportiviteit</w:t>
        </w:r>
        <w:r w:rsidR="00143775" w:rsidRPr="00A14C68">
          <w:rPr>
            <w:rFonts w:ascii="Arial" w:hAnsi="Arial" w:cs="Arial"/>
            <w:noProof/>
            <w:webHidden/>
          </w:rPr>
          <w:tab/>
        </w:r>
      </w:hyperlink>
    </w:p>
    <w:p w14:paraId="062A74C9" w14:textId="2D64BE36" w:rsidR="00143775" w:rsidRPr="00A14C68" w:rsidRDefault="003E6EBE" w:rsidP="00A14C68">
      <w:pPr>
        <w:pStyle w:val="TM1"/>
        <w:rPr>
          <w:rFonts w:eastAsiaTheme="minorEastAsia"/>
          <w:lang w:eastAsia="nl-BE"/>
        </w:rPr>
      </w:pPr>
      <w:hyperlink w:anchor="_Toc67332003" w:history="1">
        <w:r w:rsidR="00A14C68" w:rsidRPr="00A14C68">
          <w:rPr>
            <w:rStyle w:val="Lienhypertexte"/>
          </w:rPr>
          <w:t>R.S. LINE-VERSIE</w:t>
        </w:r>
        <w:r w:rsidR="00A14C68" w:rsidRPr="00A14C68">
          <w:rPr>
            <w:webHidden/>
          </w:rPr>
          <w:tab/>
        </w:r>
      </w:hyperlink>
    </w:p>
    <w:p w14:paraId="25CEF599" w14:textId="0CE1F8BC" w:rsidR="00143775" w:rsidRPr="00A14C68" w:rsidRDefault="003E6EBE">
      <w:pPr>
        <w:pStyle w:val="TM2"/>
        <w:tabs>
          <w:tab w:val="right" w:leader="dot" w:pos="9062"/>
        </w:tabs>
        <w:rPr>
          <w:rFonts w:ascii="Arial" w:eastAsiaTheme="minorEastAsia" w:hAnsi="Arial" w:cs="Arial"/>
          <w:noProof/>
          <w:lang w:eastAsia="nl-BE"/>
        </w:rPr>
      </w:pPr>
      <w:hyperlink w:anchor="_Toc67332004" w:history="1">
        <w:r w:rsidR="00143775" w:rsidRPr="00A14C68">
          <w:rPr>
            <w:rStyle w:val="Lienhypertexte"/>
            <w:rFonts w:ascii="Arial" w:hAnsi="Arial" w:cs="Arial"/>
            <w:noProof/>
          </w:rPr>
          <w:t>R.S. Line-uitvoering: voor een nog meer uitgesproken sportieve toets</w:t>
        </w:r>
        <w:r w:rsidR="00143775" w:rsidRPr="00A14C68">
          <w:rPr>
            <w:rFonts w:ascii="Arial" w:hAnsi="Arial" w:cs="Arial"/>
            <w:noProof/>
            <w:webHidden/>
          </w:rPr>
          <w:tab/>
        </w:r>
      </w:hyperlink>
    </w:p>
    <w:p w14:paraId="0FB0B95D" w14:textId="540FF2FA" w:rsidR="00143775" w:rsidRPr="00A14C68" w:rsidRDefault="003E6EBE" w:rsidP="00A14C68">
      <w:pPr>
        <w:pStyle w:val="TM1"/>
        <w:rPr>
          <w:rFonts w:eastAsiaTheme="minorEastAsia"/>
          <w:lang w:eastAsia="nl-BE"/>
        </w:rPr>
      </w:pPr>
      <w:hyperlink w:anchor="_Toc67332005" w:history="1">
        <w:r w:rsidR="00A14C68" w:rsidRPr="00A14C68">
          <w:rPr>
            <w:rStyle w:val="Lienhypertexte"/>
          </w:rPr>
          <w:t>INTERIEURDESIGN</w:t>
        </w:r>
        <w:r w:rsidR="00A14C68" w:rsidRPr="00A14C68">
          <w:rPr>
            <w:webHidden/>
          </w:rPr>
          <w:tab/>
        </w:r>
      </w:hyperlink>
    </w:p>
    <w:p w14:paraId="09C3E2E8" w14:textId="02E940E2" w:rsidR="00143775" w:rsidRPr="00A14C68" w:rsidRDefault="003E6EBE">
      <w:pPr>
        <w:pStyle w:val="TM2"/>
        <w:tabs>
          <w:tab w:val="right" w:leader="dot" w:pos="9062"/>
        </w:tabs>
        <w:rPr>
          <w:rFonts w:ascii="Arial" w:eastAsiaTheme="minorEastAsia" w:hAnsi="Arial" w:cs="Arial"/>
          <w:noProof/>
          <w:lang w:eastAsia="nl-BE"/>
        </w:rPr>
      </w:pPr>
      <w:hyperlink w:anchor="_Toc67332006" w:history="1">
        <w:r w:rsidR="00143775" w:rsidRPr="00A14C68">
          <w:rPr>
            <w:rStyle w:val="Lienhypertexte"/>
            <w:rFonts w:ascii="Arial" w:hAnsi="Arial" w:cs="Arial"/>
            <w:noProof/>
          </w:rPr>
          <w:t>Hoogtechnologische cockpit en compromisloos plaatsaanbod</w:t>
        </w:r>
        <w:r w:rsidR="00143775" w:rsidRPr="00A14C68">
          <w:rPr>
            <w:rFonts w:ascii="Arial" w:hAnsi="Arial" w:cs="Arial"/>
            <w:noProof/>
            <w:webHidden/>
          </w:rPr>
          <w:tab/>
        </w:r>
      </w:hyperlink>
    </w:p>
    <w:p w14:paraId="3AE481A6" w14:textId="496ACC55" w:rsidR="00143775" w:rsidRPr="00A14C68" w:rsidRDefault="003E6EBE" w:rsidP="00A14C68">
      <w:pPr>
        <w:pStyle w:val="TM1"/>
        <w:rPr>
          <w:rFonts w:eastAsiaTheme="minorEastAsia"/>
          <w:lang w:eastAsia="nl-BE"/>
        </w:rPr>
      </w:pPr>
      <w:hyperlink w:anchor="_Toc67332007" w:history="1">
        <w:r w:rsidR="00A14C68" w:rsidRPr="00A14C68">
          <w:rPr>
            <w:rStyle w:val="Lienhypertexte"/>
          </w:rPr>
          <w:t>MOTOREN</w:t>
        </w:r>
        <w:r w:rsidR="00A14C68" w:rsidRPr="00A14C68">
          <w:rPr>
            <w:webHidden/>
          </w:rPr>
          <w:tab/>
        </w:r>
      </w:hyperlink>
    </w:p>
    <w:p w14:paraId="6B4E8CF3" w14:textId="212DB57F" w:rsidR="00143775" w:rsidRPr="00A14C68" w:rsidRDefault="003E6EBE">
      <w:pPr>
        <w:pStyle w:val="TM2"/>
        <w:tabs>
          <w:tab w:val="right" w:leader="dot" w:pos="9062"/>
        </w:tabs>
        <w:rPr>
          <w:rFonts w:ascii="Arial" w:eastAsiaTheme="minorEastAsia" w:hAnsi="Arial" w:cs="Arial"/>
          <w:noProof/>
          <w:lang w:eastAsia="nl-BE"/>
        </w:rPr>
      </w:pPr>
      <w:hyperlink w:anchor="_Toc67332008" w:history="1">
        <w:r w:rsidR="00143775" w:rsidRPr="00A14C68">
          <w:rPr>
            <w:rStyle w:val="Lienhypertexte"/>
            <w:rFonts w:ascii="Arial" w:hAnsi="Arial" w:cs="Arial"/>
            <w:noProof/>
          </w:rPr>
          <w:t>Een hybride aanbod dat zijn gelijke niet kent in dit segment</w:t>
        </w:r>
        <w:r w:rsidR="00143775" w:rsidRPr="00A14C68">
          <w:rPr>
            <w:rFonts w:ascii="Arial" w:hAnsi="Arial" w:cs="Arial"/>
            <w:noProof/>
            <w:webHidden/>
          </w:rPr>
          <w:tab/>
        </w:r>
      </w:hyperlink>
    </w:p>
    <w:p w14:paraId="3F8249B4" w14:textId="028F7D99" w:rsidR="00143775" w:rsidRPr="00A14C68" w:rsidRDefault="003E6EBE" w:rsidP="00A14C68">
      <w:pPr>
        <w:pStyle w:val="TM1"/>
        <w:rPr>
          <w:rFonts w:eastAsiaTheme="minorEastAsia"/>
          <w:lang w:eastAsia="nl-BE"/>
        </w:rPr>
      </w:pPr>
      <w:hyperlink w:anchor="_Toc67332009" w:history="1">
        <w:r w:rsidR="00A14C68" w:rsidRPr="00A14C68">
          <w:rPr>
            <w:rStyle w:val="Lienhypertexte"/>
          </w:rPr>
          <w:t>AAN HET STUUR VAN NIEUWE ARKANA</w:t>
        </w:r>
        <w:r w:rsidR="00A14C68" w:rsidRPr="00A14C68">
          <w:rPr>
            <w:webHidden/>
          </w:rPr>
          <w:tab/>
        </w:r>
      </w:hyperlink>
    </w:p>
    <w:p w14:paraId="045248F3" w14:textId="55D20D34" w:rsidR="00143775" w:rsidRPr="00A14C68" w:rsidRDefault="003E6EBE">
      <w:pPr>
        <w:pStyle w:val="TM2"/>
        <w:tabs>
          <w:tab w:val="right" w:leader="dot" w:pos="9062"/>
        </w:tabs>
        <w:rPr>
          <w:rFonts w:ascii="Arial" w:eastAsiaTheme="minorEastAsia" w:hAnsi="Arial" w:cs="Arial"/>
          <w:noProof/>
          <w:lang w:eastAsia="nl-BE"/>
        </w:rPr>
      </w:pPr>
      <w:hyperlink w:anchor="_Toc67332010" w:history="1">
        <w:r w:rsidR="00143775" w:rsidRPr="00A14C68">
          <w:rPr>
            <w:rStyle w:val="Lienhypertexte"/>
            <w:rFonts w:ascii="Arial" w:hAnsi="Arial" w:cs="Arial"/>
            <w:noProof/>
          </w:rPr>
          <w:t>Een rijkere rijervaring</w:t>
        </w:r>
        <w:r w:rsidR="00143775" w:rsidRPr="00A14C68">
          <w:rPr>
            <w:rFonts w:ascii="Arial" w:hAnsi="Arial" w:cs="Arial"/>
            <w:noProof/>
            <w:webHidden/>
          </w:rPr>
          <w:tab/>
        </w:r>
      </w:hyperlink>
    </w:p>
    <w:p w14:paraId="63C53B7C" w14:textId="76516DB0" w:rsidR="00143775" w:rsidRPr="00A14C68" w:rsidRDefault="003E6EBE" w:rsidP="00A14C68">
      <w:pPr>
        <w:pStyle w:val="TM1"/>
        <w:rPr>
          <w:rFonts w:eastAsiaTheme="minorEastAsia"/>
          <w:lang w:eastAsia="nl-BE"/>
        </w:rPr>
      </w:pPr>
      <w:hyperlink w:anchor="_Toc67332011" w:history="1">
        <w:r w:rsidR="00A14C68" w:rsidRPr="00A14C68">
          <w:rPr>
            <w:rStyle w:val="Lienhypertexte"/>
          </w:rPr>
          <w:t>RIJDEN EN VEILIGHEID</w:t>
        </w:r>
        <w:r w:rsidR="00A14C68" w:rsidRPr="00A14C68">
          <w:rPr>
            <w:webHidden/>
          </w:rPr>
          <w:tab/>
        </w:r>
      </w:hyperlink>
    </w:p>
    <w:p w14:paraId="20880081" w14:textId="2CE9FC10" w:rsidR="00143775" w:rsidRPr="00A14C68" w:rsidRDefault="003E6EBE">
      <w:pPr>
        <w:pStyle w:val="TM2"/>
        <w:tabs>
          <w:tab w:val="right" w:leader="dot" w:pos="9062"/>
        </w:tabs>
        <w:rPr>
          <w:rFonts w:ascii="Arial" w:eastAsiaTheme="minorEastAsia" w:hAnsi="Arial" w:cs="Arial"/>
          <w:noProof/>
          <w:lang w:eastAsia="nl-BE"/>
        </w:rPr>
      </w:pPr>
      <w:hyperlink w:anchor="_Toc67332012" w:history="1">
        <w:r w:rsidR="00143775" w:rsidRPr="00A14C68">
          <w:rPr>
            <w:rStyle w:val="Lienhypertexte"/>
            <w:rFonts w:ascii="Arial" w:hAnsi="Arial" w:cs="Arial"/>
            <w:noProof/>
          </w:rPr>
          <w:t>Een compleet gamma rijhulpsystemen voor meer comfort en veiligheid</w:t>
        </w:r>
        <w:r w:rsidR="00143775" w:rsidRPr="00A14C68">
          <w:rPr>
            <w:rFonts w:ascii="Arial" w:hAnsi="Arial" w:cs="Arial"/>
            <w:noProof/>
            <w:webHidden/>
          </w:rPr>
          <w:tab/>
        </w:r>
      </w:hyperlink>
    </w:p>
    <w:p w14:paraId="1C882364" w14:textId="2777C6DC" w:rsidR="00143775" w:rsidRPr="00A14C68" w:rsidRDefault="003E6EBE" w:rsidP="00A14C68">
      <w:pPr>
        <w:pStyle w:val="TM1"/>
        <w:rPr>
          <w:rFonts w:eastAsiaTheme="minorEastAsia"/>
          <w:lang w:eastAsia="nl-BE"/>
        </w:rPr>
      </w:pPr>
      <w:hyperlink w:anchor="_Toc67332013" w:history="1">
        <w:r w:rsidR="00A14C68" w:rsidRPr="00A14C68">
          <w:rPr>
            <w:rStyle w:val="Lienhypertexte"/>
          </w:rPr>
          <w:t>CONNECTIVITEIT</w:t>
        </w:r>
        <w:r w:rsidR="00A14C68" w:rsidRPr="00A14C68">
          <w:rPr>
            <w:webHidden/>
          </w:rPr>
          <w:tab/>
        </w:r>
      </w:hyperlink>
    </w:p>
    <w:p w14:paraId="2DC27498" w14:textId="7C361050" w:rsidR="00143775" w:rsidRPr="00A14C68" w:rsidRDefault="003E6EBE">
      <w:pPr>
        <w:pStyle w:val="TM2"/>
        <w:tabs>
          <w:tab w:val="right" w:leader="dot" w:pos="9062"/>
        </w:tabs>
        <w:rPr>
          <w:rFonts w:ascii="Arial" w:eastAsiaTheme="minorEastAsia" w:hAnsi="Arial" w:cs="Arial"/>
          <w:noProof/>
          <w:lang w:eastAsia="nl-BE"/>
        </w:rPr>
      </w:pPr>
      <w:hyperlink w:anchor="_Toc67332014" w:history="1">
        <w:r w:rsidR="00143775" w:rsidRPr="00A14C68">
          <w:rPr>
            <w:rStyle w:val="Lienhypertexte"/>
            <w:rFonts w:ascii="Arial" w:hAnsi="Arial" w:cs="Arial"/>
            <w:noProof/>
          </w:rPr>
          <w:t>Een geconnecteerde en gepersonaliseerde rijervaring</w:t>
        </w:r>
        <w:r w:rsidR="00143775" w:rsidRPr="00A14C68">
          <w:rPr>
            <w:rFonts w:ascii="Arial" w:hAnsi="Arial" w:cs="Arial"/>
            <w:noProof/>
            <w:webHidden/>
          </w:rPr>
          <w:tab/>
        </w:r>
      </w:hyperlink>
    </w:p>
    <w:p w14:paraId="5EC9D8F1" w14:textId="675AD63D" w:rsidR="008A1693" w:rsidRPr="000A52C6" w:rsidRDefault="00382A2D" w:rsidP="002A4E6E">
      <w:pPr>
        <w:pStyle w:val="Titre1"/>
        <w:rPr>
          <w:rFonts w:ascii="Arial" w:hAnsi="Arial" w:cs="Arial"/>
          <w:sz w:val="28"/>
          <w:szCs w:val="28"/>
        </w:rPr>
      </w:pPr>
      <w:r w:rsidRPr="00A14C68">
        <w:rPr>
          <w:rFonts w:ascii="Arial" w:hAnsi="Arial" w:cs="Arial"/>
        </w:rPr>
        <w:fldChar w:fldCharType="end"/>
      </w:r>
      <w:r w:rsidRPr="00A14C68">
        <w:rPr>
          <w:rFonts w:ascii="Arial" w:hAnsi="Arial" w:cs="Arial"/>
        </w:rPr>
        <w:br w:type="page"/>
      </w:r>
      <w:bookmarkStart w:id="0" w:name="_Toc67332000"/>
      <w:r w:rsidR="000A52C6" w:rsidRPr="000A52C6">
        <w:rPr>
          <w:rFonts w:ascii="Arial" w:hAnsi="Arial" w:cs="Arial"/>
          <w:sz w:val="28"/>
          <w:szCs w:val="28"/>
        </w:rPr>
        <w:lastRenderedPageBreak/>
        <w:t>INLEIDING</w:t>
      </w:r>
      <w:bookmarkEnd w:id="0"/>
    </w:p>
    <w:p w14:paraId="00947071" w14:textId="37BF6A47" w:rsidR="00382A2D" w:rsidRPr="00A14C68" w:rsidRDefault="005262F1" w:rsidP="00382A2D">
      <w:pPr>
        <w:rPr>
          <w:rFonts w:ascii="Arial" w:hAnsi="Arial" w:cs="Arial"/>
        </w:rPr>
      </w:pPr>
      <w:r w:rsidRPr="00A14C68">
        <w:rPr>
          <w:rFonts w:ascii="Arial" w:hAnsi="Arial" w:cs="Arial"/>
          <w:noProof/>
        </w:rPr>
        <w:drawing>
          <wp:inline distT="0" distB="0" distL="0" distR="0" wp14:anchorId="363FC837" wp14:editId="0FEDFAE9">
            <wp:extent cx="5760720" cy="43281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p>
    <w:p w14:paraId="59AA5F30" w14:textId="77777777" w:rsidR="008A1693" w:rsidRPr="00A14C68" w:rsidRDefault="008A1693" w:rsidP="008A1693">
      <w:pPr>
        <w:contextualSpacing/>
        <w:rPr>
          <w:rFonts w:ascii="Arial" w:hAnsi="Arial" w:cs="Arial"/>
          <w:noProof/>
        </w:rPr>
      </w:pPr>
      <w:r w:rsidRPr="00A14C68">
        <w:rPr>
          <w:rFonts w:ascii="Arial" w:hAnsi="Arial" w:cs="Arial"/>
        </w:rPr>
        <w:t xml:space="preserve">Door zijn sportief gelijnde </w:t>
      </w:r>
      <w:proofErr w:type="gramStart"/>
      <w:r w:rsidRPr="00A14C68">
        <w:rPr>
          <w:rFonts w:ascii="Arial" w:hAnsi="Arial" w:cs="Arial"/>
        </w:rPr>
        <w:t>SUV coupé</w:t>
      </w:r>
      <w:proofErr w:type="gramEnd"/>
      <w:r w:rsidRPr="00A14C68">
        <w:rPr>
          <w:rFonts w:ascii="Arial" w:hAnsi="Arial" w:cs="Arial"/>
        </w:rPr>
        <w:t xml:space="preserve"> </w:t>
      </w:r>
      <w:proofErr w:type="spellStart"/>
      <w:r w:rsidRPr="00A14C68">
        <w:rPr>
          <w:rFonts w:ascii="Arial" w:hAnsi="Arial" w:cs="Arial"/>
        </w:rPr>
        <w:t>Arkana</w:t>
      </w:r>
      <w:proofErr w:type="spellEnd"/>
      <w:r w:rsidRPr="00A14C68">
        <w:rPr>
          <w:rFonts w:ascii="Arial" w:hAnsi="Arial" w:cs="Arial"/>
        </w:rPr>
        <w:t xml:space="preserve"> in Europa te lanceren, breekt Renault met de marktconventies. Renault wordt immers de eerste massaconstructeur die een </w:t>
      </w:r>
      <w:proofErr w:type="gramStart"/>
      <w:r w:rsidRPr="00A14C68">
        <w:rPr>
          <w:rFonts w:ascii="Arial" w:hAnsi="Arial" w:cs="Arial"/>
        </w:rPr>
        <w:t>SUV coupé</w:t>
      </w:r>
      <w:proofErr w:type="gramEnd"/>
      <w:r w:rsidRPr="00A14C68">
        <w:rPr>
          <w:rFonts w:ascii="Arial" w:hAnsi="Arial" w:cs="Arial"/>
        </w:rPr>
        <w:t xml:space="preserve"> aanbiedt in een segment dat tot voor kort was voorbehouden aan de prestigemerken. Dit onuitgegeven aanbod, dat de andere modellen uit het compacte gamma (Mégane, </w:t>
      </w:r>
      <w:proofErr w:type="spellStart"/>
      <w:r w:rsidRPr="00A14C68">
        <w:rPr>
          <w:rFonts w:ascii="Arial" w:hAnsi="Arial" w:cs="Arial"/>
        </w:rPr>
        <w:t>Kadjar</w:t>
      </w:r>
      <w:proofErr w:type="spellEnd"/>
      <w:r w:rsidRPr="00A14C68">
        <w:rPr>
          <w:rFonts w:ascii="Arial" w:hAnsi="Arial" w:cs="Arial"/>
        </w:rPr>
        <w:t xml:space="preserve">, </w:t>
      </w:r>
      <w:proofErr w:type="spellStart"/>
      <w:r w:rsidRPr="00A14C68">
        <w:rPr>
          <w:rFonts w:ascii="Arial" w:hAnsi="Arial" w:cs="Arial"/>
        </w:rPr>
        <w:t>Scénic</w:t>
      </w:r>
      <w:proofErr w:type="spellEnd"/>
      <w:r w:rsidRPr="00A14C68">
        <w:rPr>
          <w:rFonts w:ascii="Arial" w:hAnsi="Arial" w:cs="Arial"/>
        </w:rPr>
        <w:t>) perfect aanvult, positioneert zich in het segment van de (meer bepaald compacte) SUV’s, dat wereldwijd een sterke groei kent.</w:t>
      </w:r>
    </w:p>
    <w:p w14:paraId="7812A0DB" w14:textId="77777777" w:rsidR="008A1693" w:rsidRPr="00A14C68" w:rsidRDefault="008A1693" w:rsidP="008A1693">
      <w:pPr>
        <w:shd w:val="clear" w:color="auto" w:fill="FFFFFF"/>
        <w:contextualSpacing/>
        <w:rPr>
          <w:rFonts w:ascii="Arial" w:hAnsi="Arial" w:cs="Arial"/>
          <w:noProof/>
        </w:rPr>
      </w:pPr>
    </w:p>
    <w:p w14:paraId="7DB1F6DA" w14:textId="3378F619" w:rsidR="008A1693" w:rsidRPr="00A14C68" w:rsidRDefault="008A1693" w:rsidP="008A1693">
      <w:pPr>
        <w:contextualSpacing/>
        <w:rPr>
          <w:rFonts w:ascii="Arial" w:hAnsi="Arial" w:cs="Arial"/>
          <w:noProof/>
        </w:rPr>
      </w:pPr>
      <w:r w:rsidRPr="00A14C68">
        <w:rPr>
          <w:rFonts w:ascii="Arial" w:hAnsi="Arial" w:cs="Arial"/>
        </w:rPr>
        <w:t xml:space="preserve">Met Nieuwe </w:t>
      </w:r>
      <w:proofErr w:type="spellStart"/>
      <w:r w:rsidRPr="00A14C68">
        <w:rPr>
          <w:rFonts w:ascii="Arial" w:hAnsi="Arial" w:cs="Arial"/>
        </w:rPr>
        <w:t>Arkana</w:t>
      </w:r>
      <w:proofErr w:type="spellEnd"/>
      <w:r w:rsidRPr="00A14C68">
        <w:rPr>
          <w:rFonts w:ascii="Arial" w:hAnsi="Arial" w:cs="Arial"/>
        </w:rPr>
        <w:t xml:space="preserve"> biedt Renault een SUV van de nieuwste generatie, met een uitgesproken hybride persoonlijkheid, zowel qua stijl als qua motoren. Hij verenigt zijn hoge en geruststellende rijhouding, zijn ruim bemeten interieur en zijn compromisloze koffervolume met een opvallende en vernieuwende sportieve stijl. Zo belooft hij een nieuwe kijk op de SUV, met meer emotie en dynamisme, die zijn hoogtepunt zal bereiken in het R.S. Line-model. Hij doet bovendien geen enkele toegeving op het vlak van veiligheid en behaalde de maximumscore van vijf sterren bij de </w:t>
      </w:r>
      <w:proofErr w:type="spellStart"/>
      <w:r w:rsidRPr="00A14C68">
        <w:rPr>
          <w:rFonts w:ascii="Arial" w:hAnsi="Arial" w:cs="Arial"/>
        </w:rPr>
        <w:t>EuroNCAP</w:t>
      </w:r>
      <w:proofErr w:type="spellEnd"/>
      <w:r w:rsidRPr="00A14C68">
        <w:rPr>
          <w:rFonts w:ascii="Arial" w:hAnsi="Arial" w:cs="Arial"/>
        </w:rPr>
        <w:t xml:space="preserve">-crashtests. Parallel daarmee meet hij zich diverse hybridemotoren aan, waaronder de innovatieve E-TECH </w:t>
      </w:r>
      <w:proofErr w:type="spellStart"/>
      <w:r w:rsidRPr="00A14C68">
        <w:rPr>
          <w:rFonts w:ascii="Arial" w:hAnsi="Arial" w:cs="Arial"/>
        </w:rPr>
        <w:t>Hybrid</w:t>
      </w:r>
      <w:proofErr w:type="spellEnd"/>
      <w:r w:rsidRPr="00A14C68">
        <w:rPr>
          <w:rFonts w:ascii="Arial" w:hAnsi="Arial" w:cs="Arial"/>
        </w:rPr>
        <w:t xml:space="preserve">-motor van 145 pk en de 1.3 TCe mild </w:t>
      </w:r>
      <w:proofErr w:type="spellStart"/>
      <w:r w:rsidRPr="00A14C68">
        <w:rPr>
          <w:rFonts w:ascii="Arial" w:hAnsi="Arial" w:cs="Arial"/>
        </w:rPr>
        <w:t>hybrid</w:t>
      </w:r>
      <w:proofErr w:type="spellEnd"/>
      <w:r w:rsidRPr="00A14C68">
        <w:rPr>
          <w:rFonts w:ascii="Arial" w:hAnsi="Arial" w:cs="Arial"/>
        </w:rPr>
        <w:t>-motoren met 12V-batterij in de versies TCe 140 EDC en TCe 160 EDC (vanaf oktober 2021). Die laatste is enkel leverbaar in de R.S. Line-uitvoering.</w:t>
      </w:r>
    </w:p>
    <w:p w14:paraId="5D359D41" w14:textId="77777777" w:rsidR="001A43AD" w:rsidRPr="00A14C68" w:rsidRDefault="001A43AD" w:rsidP="008A1693">
      <w:pPr>
        <w:contextualSpacing/>
        <w:rPr>
          <w:rFonts w:ascii="Arial" w:hAnsi="Arial" w:cs="Arial"/>
          <w:noProof/>
        </w:rPr>
      </w:pPr>
    </w:p>
    <w:p w14:paraId="387E3D1C" w14:textId="77777777" w:rsidR="001A43AD" w:rsidRPr="00A14C68" w:rsidRDefault="001A43AD" w:rsidP="008A1693">
      <w:pPr>
        <w:contextualSpacing/>
        <w:rPr>
          <w:rFonts w:ascii="Arial" w:hAnsi="Arial" w:cs="Arial"/>
          <w:noProof/>
        </w:rPr>
      </w:pPr>
    </w:p>
    <w:p w14:paraId="06986383" w14:textId="77777777" w:rsidR="001A43AD" w:rsidRPr="00A14C68" w:rsidRDefault="001A43AD" w:rsidP="008A1693">
      <w:pPr>
        <w:contextualSpacing/>
        <w:rPr>
          <w:rFonts w:ascii="Arial" w:hAnsi="Arial" w:cs="Arial"/>
          <w:noProof/>
        </w:rPr>
      </w:pPr>
    </w:p>
    <w:p w14:paraId="603C567D" w14:textId="5DFB23C7" w:rsidR="008A1693" w:rsidRPr="00A14C68" w:rsidRDefault="008A1693" w:rsidP="008A1693">
      <w:pPr>
        <w:contextualSpacing/>
        <w:rPr>
          <w:rFonts w:ascii="Arial" w:hAnsi="Arial" w:cs="Arial"/>
          <w:noProof/>
        </w:rPr>
      </w:pPr>
      <w:r w:rsidRPr="00A14C68">
        <w:rPr>
          <w:rFonts w:ascii="Arial" w:hAnsi="Arial" w:cs="Arial"/>
        </w:rPr>
        <w:lastRenderedPageBreak/>
        <w:t xml:space="preserve">Nieuwe Renault </w:t>
      </w:r>
      <w:proofErr w:type="spellStart"/>
      <w:r w:rsidRPr="00A14C68">
        <w:rPr>
          <w:rFonts w:ascii="Arial" w:hAnsi="Arial" w:cs="Arial"/>
        </w:rPr>
        <w:t>Arkana</w:t>
      </w:r>
      <w:proofErr w:type="spellEnd"/>
      <w:r w:rsidRPr="00A14C68">
        <w:rPr>
          <w:rFonts w:ascii="Arial" w:hAnsi="Arial" w:cs="Arial"/>
        </w:rPr>
        <w:t xml:space="preserve"> beantwoordt aan de sterk uiteenlopende verwachtingen van de internationale markten. Hij bevestigt als geen ander </w:t>
      </w:r>
      <w:r w:rsidRPr="00A14C68">
        <w:rPr>
          <w:rFonts w:ascii="Arial" w:hAnsi="Arial" w:cs="Arial"/>
          <w:shd w:val="clear" w:color="auto" w:fill="FFFFFF"/>
        </w:rPr>
        <w:t>de internationale ambities van Groupe Renault en diens vermogen om snel nieuwe markten te veroveren</w:t>
      </w:r>
      <w:r w:rsidRPr="00A14C68">
        <w:rPr>
          <w:rFonts w:ascii="Arial" w:hAnsi="Arial" w:cs="Arial"/>
          <w:color w:val="323130"/>
          <w:shd w:val="clear" w:color="auto" w:fill="FFFFFF"/>
        </w:rPr>
        <w:t xml:space="preserve">. Dit </w:t>
      </w:r>
      <w:r w:rsidRPr="00A14C68">
        <w:rPr>
          <w:rFonts w:ascii="Arial" w:hAnsi="Arial" w:cs="Arial"/>
        </w:rPr>
        <w:t xml:space="preserve">wereldwijde model wordt technisch aangepast aan de verschillende markten. In Europa staat Nieuwe </w:t>
      </w:r>
      <w:proofErr w:type="spellStart"/>
      <w:r w:rsidRPr="00A14C68">
        <w:rPr>
          <w:rFonts w:ascii="Arial" w:hAnsi="Arial" w:cs="Arial"/>
        </w:rPr>
        <w:t>Arkana</w:t>
      </w:r>
      <w:proofErr w:type="spellEnd"/>
      <w:r w:rsidRPr="00A14C68">
        <w:rPr>
          <w:rFonts w:ascii="Arial" w:hAnsi="Arial" w:cs="Arial"/>
        </w:rPr>
        <w:t xml:space="preserve"> op het modulaire CMF-B-platform van de Alliantie, waarop ook de jongste generaties van Clio en Captur zijn gebouwd.</w:t>
      </w:r>
    </w:p>
    <w:p w14:paraId="05CEE3F6" w14:textId="77777777" w:rsidR="008A1693" w:rsidRPr="00A14C68" w:rsidRDefault="008A1693" w:rsidP="008A1693">
      <w:pPr>
        <w:contextualSpacing/>
        <w:rPr>
          <w:rFonts w:ascii="Arial" w:hAnsi="Arial" w:cs="Arial"/>
          <w:noProof/>
        </w:rPr>
      </w:pPr>
    </w:p>
    <w:p w14:paraId="6D0C1314" w14:textId="3FF53D7D" w:rsidR="008A1693" w:rsidRPr="00A14C68" w:rsidRDefault="008A1693" w:rsidP="008A1693">
      <w:pPr>
        <w:contextualSpacing/>
        <w:rPr>
          <w:rFonts w:ascii="Arial" w:hAnsi="Arial" w:cs="Arial"/>
          <w:strike/>
          <w:noProof/>
        </w:rPr>
      </w:pPr>
      <w:r w:rsidRPr="00A14C68">
        <w:rPr>
          <w:rFonts w:ascii="Arial" w:hAnsi="Arial" w:cs="Arial"/>
        </w:rPr>
        <w:t xml:space="preserve">Nieuwe Renault </w:t>
      </w:r>
      <w:proofErr w:type="spellStart"/>
      <w:r w:rsidRPr="00A14C68">
        <w:rPr>
          <w:rFonts w:ascii="Arial" w:hAnsi="Arial" w:cs="Arial"/>
        </w:rPr>
        <w:t>Arkana</w:t>
      </w:r>
      <w:proofErr w:type="spellEnd"/>
      <w:r w:rsidRPr="00A14C68">
        <w:rPr>
          <w:rFonts w:ascii="Arial" w:hAnsi="Arial" w:cs="Arial"/>
        </w:rPr>
        <w:t xml:space="preserve"> wordt naast de XM3 van Renault Samsung Motors gebouwd in de fabriek van Busan (Zuid-Korea). De bestellingen worden geopend in april 2021 en de lancering is (naargelang de markt) gepland vanaf juni voor de TCe-versies en vanaf juli voor de E-TECH </w:t>
      </w:r>
      <w:proofErr w:type="spellStart"/>
      <w:r w:rsidRPr="00A14C68">
        <w:rPr>
          <w:rFonts w:ascii="Arial" w:hAnsi="Arial" w:cs="Arial"/>
        </w:rPr>
        <w:t>Hybrid</w:t>
      </w:r>
      <w:proofErr w:type="spellEnd"/>
      <w:r w:rsidRPr="00A14C68">
        <w:rPr>
          <w:rFonts w:ascii="Arial" w:hAnsi="Arial" w:cs="Arial"/>
        </w:rPr>
        <w:t>-versie.</w:t>
      </w:r>
    </w:p>
    <w:p w14:paraId="0344E7BF" w14:textId="77777777" w:rsidR="008A1693" w:rsidRPr="00A14C68" w:rsidRDefault="008A1693" w:rsidP="008A1693">
      <w:pPr>
        <w:contextualSpacing/>
        <w:rPr>
          <w:rFonts w:ascii="Arial" w:hAnsi="Arial" w:cs="Arial"/>
        </w:rPr>
      </w:pPr>
    </w:p>
    <w:p w14:paraId="057B3912" w14:textId="77777777" w:rsidR="00250DA5" w:rsidRPr="00A14C68" w:rsidRDefault="00250DA5" w:rsidP="008A1693">
      <w:pPr>
        <w:rPr>
          <w:rFonts w:ascii="Arial" w:hAnsi="Arial" w:cs="Arial"/>
          <w:b/>
          <w:bCs/>
          <w:u w:val="single"/>
        </w:rPr>
      </w:pPr>
    </w:p>
    <w:p w14:paraId="6349213C" w14:textId="77777777" w:rsidR="008A1693" w:rsidRPr="00A14C68" w:rsidRDefault="008A1693" w:rsidP="008A1693">
      <w:pPr>
        <w:rPr>
          <w:rFonts w:ascii="Arial" w:hAnsi="Arial" w:cs="Arial"/>
          <w:i/>
          <w:iCs/>
        </w:rPr>
      </w:pPr>
      <w:r w:rsidRPr="00A14C68">
        <w:rPr>
          <w:rFonts w:ascii="Arial" w:hAnsi="Arial" w:cs="Arial"/>
          <w:i/>
          <w:iCs/>
        </w:rPr>
        <w:t xml:space="preserve">“Met </w:t>
      </w:r>
      <w:proofErr w:type="spellStart"/>
      <w:r w:rsidRPr="00A14C68">
        <w:rPr>
          <w:rFonts w:ascii="Arial" w:hAnsi="Arial" w:cs="Arial"/>
          <w:i/>
          <w:iCs/>
        </w:rPr>
        <w:t>Arkana</w:t>
      </w:r>
      <w:proofErr w:type="spellEnd"/>
      <w:r w:rsidRPr="00A14C68">
        <w:rPr>
          <w:rFonts w:ascii="Arial" w:hAnsi="Arial" w:cs="Arial"/>
          <w:i/>
          <w:iCs/>
        </w:rPr>
        <w:t xml:space="preserve"> bewijst Renault eens te meer dat het merk diep is geworteld in de </w:t>
      </w:r>
      <w:r w:rsidRPr="00A14C68">
        <w:rPr>
          <w:rFonts w:ascii="Arial" w:hAnsi="Arial" w:cs="Arial"/>
          <w:i/>
          <w:iCs/>
          <w:color w:val="000000"/>
        </w:rPr>
        <w:t>cultuur van moderniteit en innovatie</w:t>
      </w:r>
      <w:r w:rsidRPr="00A14C68">
        <w:rPr>
          <w:rFonts w:ascii="Arial" w:hAnsi="Arial" w:cs="Arial"/>
          <w:i/>
          <w:iCs/>
        </w:rPr>
        <w:t xml:space="preserve">. </w:t>
      </w:r>
      <w:proofErr w:type="spellStart"/>
      <w:r w:rsidRPr="00A14C68">
        <w:rPr>
          <w:rFonts w:ascii="Arial" w:hAnsi="Arial" w:cs="Arial"/>
          <w:i/>
          <w:iCs/>
        </w:rPr>
        <w:t>Arkana</w:t>
      </w:r>
      <w:proofErr w:type="spellEnd"/>
      <w:r w:rsidRPr="00A14C68">
        <w:rPr>
          <w:rFonts w:ascii="Arial" w:hAnsi="Arial" w:cs="Arial"/>
          <w:i/>
          <w:iCs/>
        </w:rPr>
        <w:t xml:space="preserve"> is in alle opzichten een hybridewagen en weet de stijlelementen van SUV’s op harmonieuze wijze te verenigen met een resoluut sportieve look die dynamisme en veelzijdigheid uitstraalt. Hij waait als een frisse wind door het segment van de compacte SUV’s van massaconstructeurs, dat vandaag een centrale plaats inneemt in Europa. </w:t>
      </w:r>
      <w:proofErr w:type="spellStart"/>
      <w:r w:rsidRPr="00A14C68">
        <w:rPr>
          <w:rFonts w:ascii="Arial" w:hAnsi="Arial" w:cs="Arial"/>
          <w:i/>
          <w:iCs/>
        </w:rPr>
        <w:t>Arkana</w:t>
      </w:r>
      <w:proofErr w:type="spellEnd"/>
      <w:r w:rsidRPr="00A14C68">
        <w:rPr>
          <w:rFonts w:ascii="Arial" w:hAnsi="Arial" w:cs="Arial"/>
          <w:i/>
          <w:iCs/>
        </w:rPr>
        <w:t xml:space="preserve">, die resoluut naar de toekomst kijkt, biedt een onuitgegeven rijervaring dankzij zijn motoren die allemaal over hybridetechnologie beschikken. Helemaal bovenaan het gamma staat uiteraard het innovatieve E-TECH </w:t>
      </w:r>
      <w:proofErr w:type="spellStart"/>
      <w:r w:rsidRPr="00A14C68">
        <w:rPr>
          <w:rFonts w:ascii="Arial" w:hAnsi="Arial" w:cs="Arial"/>
          <w:i/>
          <w:iCs/>
        </w:rPr>
        <w:t>Hybrid</w:t>
      </w:r>
      <w:proofErr w:type="spellEnd"/>
      <w:r w:rsidRPr="00A14C68">
        <w:rPr>
          <w:rFonts w:ascii="Arial" w:hAnsi="Arial" w:cs="Arial"/>
          <w:i/>
          <w:iCs/>
        </w:rPr>
        <w:t>-systeem, dat een hoogstaand rijplezier verenigt met lagere CO</w:t>
      </w:r>
      <w:r w:rsidRPr="00A14C68">
        <w:rPr>
          <w:rFonts w:ascii="Arial" w:hAnsi="Arial" w:cs="Arial"/>
          <w:i/>
          <w:iCs/>
          <w:vertAlign w:val="subscript"/>
        </w:rPr>
        <w:t>2</w:t>
      </w:r>
      <w:r w:rsidRPr="00A14C68">
        <w:rPr>
          <w:rFonts w:ascii="Arial" w:hAnsi="Arial" w:cs="Arial"/>
          <w:i/>
          <w:iCs/>
        </w:rPr>
        <w:t xml:space="preserve">- en verbruikscijfers.” </w:t>
      </w:r>
    </w:p>
    <w:p w14:paraId="078CE663" w14:textId="77777777" w:rsidR="00F56CA5" w:rsidRPr="00A14C68" w:rsidRDefault="008A1693" w:rsidP="00F56CA5">
      <w:pPr>
        <w:contextualSpacing/>
        <w:rPr>
          <w:rFonts w:ascii="Arial" w:hAnsi="Arial" w:cs="Arial"/>
          <w:b/>
          <w:bCs/>
        </w:rPr>
      </w:pPr>
      <w:r w:rsidRPr="00A14C68">
        <w:rPr>
          <w:rFonts w:ascii="Arial" w:hAnsi="Arial" w:cs="Arial"/>
          <w:b/>
          <w:bCs/>
        </w:rPr>
        <w:t xml:space="preserve">François Laurent, programmadirecteur </w:t>
      </w:r>
      <w:proofErr w:type="spellStart"/>
      <w:r w:rsidRPr="00A14C68">
        <w:rPr>
          <w:rFonts w:ascii="Arial" w:hAnsi="Arial" w:cs="Arial"/>
          <w:b/>
          <w:bCs/>
        </w:rPr>
        <w:t>Arkana</w:t>
      </w:r>
      <w:proofErr w:type="spellEnd"/>
    </w:p>
    <w:p w14:paraId="436F283A" w14:textId="3A273223" w:rsidR="008A1693" w:rsidRPr="00687F18" w:rsidRDefault="008A1693" w:rsidP="00F56CA5">
      <w:pPr>
        <w:pStyle w:val="Titre1"/>
        <w:rPr>
          <w:rFonts w:ascii="Arial" w:hAnsi="Arial" w:cs="Arial"/>
          <w:sz w:val="28"/>
          <w:szCs w:val="28"/>
        </w:rPr>
      </w:pPr>
      <w:r w:rsidRPr="00A14C68">
        <w:rPr>
          <w:rFonts w:ascii="Arial" w:hAnsi="Arial" w:cs="Arial"/>
        </w:rPr>
        <w:br w:type="page"/>
      </w:r>
      <w:bookmarkStart w:id="1" w:name="_Toc67332001"/>
      <w:r w:rsidR="00687F18" w:rsidRPr="00687F18">
        <w:rPr>
          <w:rFonts w:ascii="Arial" w:hAnsi="Arial" w:cs="Arial"/>
          <w:sz w:val="28"/>
          <w:szCs w:val="28"/>
        </w:rPr>
        <w:lastRenderedPageBreak/>
        <w:t>KOETSWERKDESIGN</w:t>
      </w:r>
      <w:bookmarkEnd w:id="1"/>
    </w:p>
    <w:p w14:paraId="1A66FEC2" w14:textId="77777777" w:rsidR="00461B56" w:rsidRPr="00A14C68" w:rsidRDefault="00461B56" w:rsidP="00461B56">
      <w:pPr>
        <w:rPr>
          <w:rFonts w:ascii="Arial" w:hAnsi="Arial" w:cs="Arial"/>
        </w:rPr>
      </w:pPr>
    </w:p>
    <w:p w14:paraId="7C48091A" w14:textId="77777777" w:rsidR="008A1693" w:rsidRPr="002F1EBD" w:rsidRDefault="008A1693" w:rsidP="00D3124B">
      <w:pPr>
        <w:pStyle w:val="Titre2"/>
        <w:rPr>
          <w:rFonts w:ascii="Arial" w:hAnsi="Arial" w:cs="Arial"/>
          <w:i w:val="0"/>
          <w:iCs w:val="0"/>
          <w:sz w:val="24"/>
          <w:szCs w:val="24"/>
        </w:rPr>
      </w:pPr>
      <w:bookmarkStart w:id="2" w:name="_Toc67332002"/>
      <w:r w:rsidRPr="002F1EBD">
        <w:rPr>
          <w:rFonts w:ascii="Arial" w:hAnsi="Arial" w:cs="Arial"/>
          <w:i w:val="0"/>
          <w:iCs w:val="0"/>
          <w:sz w:val="24"/>
          <w:szCs w:val="24"/>
        </w:rPr>
        <w:t>Een uniek concept, een uitgesproken sportiviteit</w:t>
      </w:r>
      <w:bookmarkEnd w:id="2"/>
    </w:p>
    <w:p w14:paraId="72922639" w14:textId="77777777" w:rsidR="008A1693" w:rsidRPr="00A14C68" w:rsidRDefault="008A1693" w:rsidP="008A1693">
      <w:pPr>
        <w:contextualSpacing/>
        <w:rPr>
          <w:rFonts w:ascii="Arial" w:eastAsia="Times New Roman" w:hAnsi="Arial" w:cs="Arial"/>
          <w:i/>
          <w:iCs/>
          <w:noProof/>
        </w:rPr>
      </w:pPr>
      <w:bookmarkStart w:id="3" w:name="_Hlk50564199"/>
      <w:r w:rsidRPr="00A14C68">
        <w:rPr>
          <w:rFonts w:ascii="Arial" w:hAnsi="Arial" w:cs="Arial"/>
          <w:i/>
          <w:iCs/>
        </w:rPr>
        <w:t xml:space="preserve">Nieuwe Renault </w:t>
      </w:r>
      <w:proofErr w:type="spellStart"/>
      <w:r w:rsidRPr="00A14C68">
        <w:rPr>
          <w:rFonts w:ascii="Arial" w:hAnsi="Arial" w:cs="Arial"/>
          <w:i/>
          <w:iCs/>
        </w:rPr>
        <w:t>Arkana</w:t>
      </w:r>
      <w:proofErr w:type="spellEnd"/>
      <w:r w:rsidRPr="00A14C68">
        <w:rPr>
          <w:rFonts w:ascii="Arial" w:hAnsi="Arial" w:cs="Arial"/>
          <w:i/>
          <w:iCs/>
        </w:rPr>
        <w:t xml:space="preserve"> introduceert een onuitgegeven lijn in het Renault-gamma: een SUV met een sportief profiel. </w:t>
      </w:r>
      <w:bookmarkEnd w:id="3"/>
      <w:r w:rsidRPr="00A14C68">
        <w:rPr>
          <w:rFonts w:ascii="Arial" w:hAnsi="Arial" w:cs="Arial"/>
          <w:i/>
          <w:iCs/>
        </w:rPr>
        <w:t>Zijn koetswerkstijl combineert elegantie met robuustheid en krijgt een nog meer uitgesproken persoonlijkheid in de R.S. Line-uitvoering.</w:t>
      </w:r>
    </w:p>
    <w:p w14:paraId="6BD15B9B" w14:textId="63EFFE06" w:rsidR="008A1693" w:rsidRPr="00A14C68" w:rsidRDefault="005262F1" w:rsidP="008A1693">
      <w:pPr>
        <w:contextualSpacing/>
        <w:rPr>
          <w:rFonts w:ascii="Arial" w:eastAsia="Times New Roman" w:hAnsi="Arial" w:cs="Arial"/>
          <w:noProof/>
        </w:rPr>
      </w:pPr>
      <w:r w:rsidRPr="00A14C68">
        <w:rPr>
          <w:rFonts w:ascii="Arial" w:hAnsi="Arial" w:cs="Arial"/>
          <w:noProof/>
        </w:rPr>
        <w:drawing>
          <wp:inline distT="0" distB="0" distL="0" distR="0" wp14:anchorId="47F0B1BC" wp14:editId="021B148C">
            <wp:extent cx="5760720" cy="3238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59B42FBC" w14:textId="77777777" w:rsidR="008A1693" w:rsidRPr="00A14C68" w:rsidRDefault="00E72B77" w:rsidP="008A1693">
      <w:pPr>
        <w:contextualSpacing/>
        <w:rPr>
          <w:rFonts w:ascii="Arial" w:eastAsia="Times New Roman" w:hAnsi="Arial" w:cs="Arial"/>
          <w:b/>
          <w:bCs/>
          <w:iCs/>
          <w:noProof/>
          <w:sz w:val="24"/>
          <w:szCs w:val="24"/>
        </w:rPr>
      </w:pPr>
      <w:r w:rsidRPr="00A14C68">
        <w:rPr>
          <w:rFonts w:ascii="Arial" w:hAnsi="Arial" w:cs="Arial"/>
          <w:b/>
          <w:bCs/>
          <w:iCs/>
          <w:sz w:val="24"/>
          <w:szCs w:val="24"/>
        </w:rPr>
        <w:t>Hybride tot in zijn stijl</w:t>
      </w:r>
    </w:p>
    <w:p w14:paraId="709824D2"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 xml:space="preserve">Nieuwe </w:t>
      </w:r>
      <w:proofErr w:type="spellStart"/>
      <w:r w:rsidRPr="00A14C68">
        <w:rPr>
          <w:rFonts w:ascii="Arial" w:hAnsi="Arial" w:cs="Arial"/>
        </w:rPr>
        <w:t>Arkana</w:t>
      </w:r>
      <w:proofErr w:type="spellEnd"/>
      <w:r w:rsidRPr="00A14C68">
        <w:rPr>
          <w:rFonts w:ascii="Arial" w:hAnsi="Arial" w:cs="Arial"/>
        </w:rPr>
        <w:t xml:space="preserve"> heeft een unieke hybridestijl. Met zijn aanzienlijke bodemvrijheid (200 mm), zijn hoge, atletische gordellijn en zijn gespierde schouders past hij perfect in het SUV-universum. Die indruk wordt nog versterkt door de bodemplaten voor- en achteraan en de </w:t>
      </w:r>
      <w:proofErr w:type="spellStart"/>
      <w:r w:rsidRPr="00A14C68">
        <w:rPr>
          <w:rFonts w:ascii="Arial" w:hAnsi="Arial" w:cs="Arial"/>
        </w:rPr>
        <w:t>wielkastverbreders</w:t>
      </w:r>
      <w:proofErr w:type="spellEnd"/>
      <w:r w:rsidRPr="00A14C68">
        <w:rPr>
          <w:rFonts w:ascii="Arial" w:hAnsi="Arial" w:cs="Arial"/>
        </w:rPr>
        <w:t>. De aflopende dak- en ruitlijn, die als een dynamische</w:t>
      </w:r>
      <w:r w:rsidRPr="00A14C68">
        <w:rPr>
          <w:rFonts w:ascii="Arial" w:hAnsi="Arial" w:cs="Arial"/>
          <w:color w:val="000000"/>
        </w:rPr>
        <w:t xml:space="preserve"> en gestrekte curve tot aan de achterruit loopt</w:t>
      </w:r>
      <w:r w:rsidRPr="00A14C68">
        <w:rPr>
          <w:rFonts w:ascii="Arial" w:hAnsi="Arial" w:cs="Arial"/>
        </w:rPr>
        <w:t xml:space="preserve">, versterkt zijn dynamische karakter en positioneert zijn lijn ook in het segment van de coupé-SUV’s. </w:t>
      </w:r>
    </w:p>
    <w:p w14:paraId="17C99137" w14:textId="77777777" w:rsidR="008A1693" w:rsidRPr="00A14C68" w:rsidRDefault="008A1693" w:rsidP="008A1693">
      <w:pPr>
        <w:autoSpaceDE w:val="0"/>
        <w:autoSpaceDN w:val="0"/>
        <w:adjustRightInd w:val="0"/>
        <w:spacing w:after="0"/>
        <w:rPr>
          <w:rFonts w:ascii="Arial" w:hAnsi="Arial" w:cs="Arial"/>
        </w:rPr>
      </w:pPr>
    </w:p>
    <w:p w14:paraId="2AD4A773" w14:textId="77777777" w:rsidR="008A1693" w:rsidRPr="00A14C68" w:rsidRDefault="008A1693" w:rsidP="008A1693">
      <w:pPr>
        <w:autoSpaceDE w:val="0"/>
        <w:autoSpaceDN w:val="0"/>
        <w:adjustRightInd w:val="0"/>
        <w:spacing w:after="0"/>
        <w:rPr>
          <w:rFonts w:ascii="Arial" w:hAnsi="Arial" w:cs="Arial"/>
          <w:b/>
          <w:bCs/>
          <w:iCs/>
          <w:sz w:val="24"/>
          <w:szCs w:val="24"/>
        </w:rPr>
      </w:pPr>
      <w:r w:rsidRPr="00A14C68">
        <w:rPr>
          <w:rFonts w:ascii="Arial" w:hAnsi="Arial" w:cs="Arial"/>
          <w:b/>
          <w:bCs/>
          <w:iCs/>
          <w:sz w:val="24"/>
          <w:szCs w:val="24"/>
        </w:rPr>
        <w:t>Voorzijde: elegantie en robuustheid</w:t>
      </w:r>
    </w:p>
    <w:p w14:paraId="3B28B0A8"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 xml:space="preserve">Het radiatorrooster van Nieuwe </w:t>
      </w:r>
      <w:proofErr w:type="spellStart"/>
      <w:r w:rsidRPr="00A14C68">
        <w:rPr>
          <w:rFonts w:ascii="Arial" w:hAnsi="Arial" w:cs="Arial"/>
        </w:rPr>
        <w:t>Arkana</w:t>
      </w:r>
      <w:proofErr w:type="spellEnd"/>
      <w:r w:rsidRPr="00A14C68">
        <w:rPr>
          <w:rFonts w:ascii="Arial" w:hAnsi="Arial" w:cs="Arial"/>
        </w:rPr>
        <w:t>, met in het midden een groter Renault-logo, is afgewerkt met een chroomrand, die samen met andere decoratieve inzetstukken een elegante en geraffineerde uitstraling creëert. Daaronder versterkt de erg expressieve voorbumper het dynamische design terwijl de bodemplaat de robuuste look bekrachtigt.</w:t>
      </w:r>
    </w:p>
    <w:p w14:paraId="230DFA9E" w14:textId="4285DE32" w:rsidR="008A1693" w:rsidRPr="00A14C68" w:rsidRDefault="008A1693" w:rsidP="008A1693">
      <w:pPr>
        <w:contextualSpacing/>
        <w:rPr>
          <w:rFonts w:ascii="Arial" w:eastAsia="Times New Roman" w:hAnsi="Arial" w:cs="Arial"/>
          <w:iCs/>
          <w:noProof/>
        </w:rPr>
      </w:pPr>
    </w:p>
    <w:p w14:paraId="6A545437" w14:textId="77777777" w:rsidR="008A1693" w:rsidRPr="00A14C68" w:rsidRDefault="008A1693" w:rsidP="008A1693">
      <w:pPr>
        <w:contextualSpacing/>
        <w:rPr>
          <w:rFonts w:ascii="Arial" w:eastAsia="Times New Roman" w:hAnsi="Arial" w:cs="Arial"/>
          <w:b/>
          <w:bCs/>
          <w:iCs/>
          <w:noProof/>
          <w:sz w:val="24"/>
          <w:szCs w:val="24"/>
        </w:rPr>
      </w:pPr>
      <w:r w:rsidRPr="00A14C68">
        <w:rPr>
          <w:rFonts w:ascii="Arial" w:hAnsi="Arial" w:cs="Arial"/>
          <w:b/>
          <w:bCs/>
          <w:iCs/>
          <w:sz w:val="24"/>
          <w:szCs w:val="24"/>
        </w:rPr>
        <w:t>Lichtsignatuur</w:t>
      </w:r>
    </w:p>
    <w:p w14:paraId="402FB37F" w14:textId="77777777" w:rsidR="008A1693" w:rsidRPr="00A14C68" w:rsidRDefault="008A1693" w:rsidP="008A1693">
      <w:pPr>
        <w:contextualSpacing/>
        <w:rPr>
          <w:rFonts w:ascii="Arial" w:hAnsi="Arial" w:cs="Arial"/>
        </w:rPr>
      </w:pPr>
      <w:r w:rsidRPr="00A14C68">
        <w:rPr>
          <w:rFonts w:ascii="Arial" w:hAnsi="Arial" w:cs="Arial"/>
        </w:rPr>
        <w:t>De ‘full led’-koplampen omvatten de</w:t>
      </w:r>
      <w:r w:rsidRPr="00A14C68">
        <w:rPr>
          <w:rFonts w:ascii="Arial" w:hAnsi="Arial" w:cs="Arial"/>
          <w:sz w:val="20"/>
          <w:szCs w:val="20"/>
        </w:rPr>
        <w:t xml:space="preserve"> </w:t>
      </w:r>
      <w:r w:rsidRPr="00A14C68">
        <w:rPr>
          <w:rFonts w:ascii="Arial" w:hAnsi="Arial" w:cs="Arial"/>
        </w:rPr>
        <w:t>C-vormige lichtsignatuur (C-</w:t>
      </w:r>
      <w:proofErr w:type="spellStart"/>
      <w:r w:rsidRPr="00A14C68">
        <w:rPr>
          <w:rFonts w:ascii="Arial" w:hAnsi="Arial" w:cs="Arial"/>
        </w:rPr>
        <w:t>Shape</w:t>
      </w:r>
      <w:proofErr w:type="spellEnd"/>
      <w:r w:rsidRPr="00A14C68">
        <w:rPr>
          <w:rFonts w:ascii="Arial" w:hAnsi="Arial" w:cs="Arial"/>
        </w:rPr>
        <w:t xml:space="preserve">) die alle Renault-modellen kenmerkt en het elegante en dynamische karakter van Nieuwe </w:t>
      </w:r>
      <w:proofErr w:type="spellStart"/>
      <w:r w:rsidRPr="00A14C68">
        <w:rPr>
          <w:rFonts w:ascii="Arial" w:hAnsi="Arial" w:cs="Arial"/>
        </w:rPr>
        <w:t>Arkana</w:t>
      </w:r>
      <w:proofErr w:type="spellEnd"/>
      <w:r w:rsidRPr="00A14C68">
        <w:rPr>
          <w:rFonts w:ascii="Arial" w:hAnsi="Arial" w:cs="Arial"/>
        </w:rPr>
        <w:t xml:space="preserve"> bevestigt. Achteraan wordt de C-vormige lichtsignatuur gecombineerd met een sierlijst die over de volledige breedte van de achterklep loopt. Zo kan Nieuwe </w:t>
      </w:r>
      <w:proofErr w:type="spellStart"/>
      <w:r w:rsidRPr="00A14C68">
        <w:rPr>
          <w:rFonts w:ascii="Arial" w:hAnsi="Arial" w:cs="Arial"/>
        </w:rPr>
        <w:t>Arkana</w:t>
      </w:r>
      <w:proofErr w:type="spellEnd"/>
      <w:r w:rsidRPr="00A14C68">
        <w:rPr>
          <w:rFonts w:ascii="Arial" w:hAnsi="Arial" w:cs="Arial"/>
        </w:rPr>
        <w:t xml:space="preserve"> zich onderscheiden door zijn strakke en elegante trekken te benadrukken.</w:t>
      </w:r>
    </w:p>
    <w:p w14:paraId="0105F019" w14:textId="77777777" w:rsidR="008A1693" w:rsidRPr="00A14C68" w:rsidRDefault="008A1693" w:rsidP="008A1693">
      <w:pPr>
        <w:contextualSpacing/>
        <w:rPr>
          <w:rFonts w:ascii="Arial" w:eastAsia="Times New Roman" w:hAnsi="Arial" w:cs="Arial"/>
          <w:iCs/>
          <w:noProof/>
        </w:rPr>
      </w:pPr>
    </w:p>
    <w:p w14:paraId="5BD8A434" w14:textId="77777777" w:rsidR="008A1693" w:rsidRPr="00A14C68" w:rsidRDefault="008A1693" w:rsidP="008A1693">
      <w:pPr>
        <w:contextualSpacing/>
        <w:rPr>
          <w:rFonts w:ascii="Arial" w:eastAsia="Times New Roman" w:hAnsi="Arial" w:cs="Arial"/>
          <w:b/>
          <w:bCs/>
          <w:iCs/>
          <w:noProof/>
          <w:sz w:val="24"/>
          <w:szCs w:val="24"/>
        </w:rPr>
      </w:pPr>
      <w:r w:rsidRPr="00A14C68">
        <w:rPr>
          <w:rFonts w:ascii="Arial" w:hAnsi="Arial" w:cs="Arial"/>
          <w:b/>
          <w:bCs/>
          <w:iCs/>
          <w:sz w:val="24"/>
          <w:szCs w:val="24"/>
        </w:rPr>
        <w:lastRenderedPageBreak/>
        <w:t>Profiel</w:t>
      </w:r>
    </w:p>
    <w:p w14:paraId="212056C7"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 xml:space="preserve">Het profiel van Nieuwe </w:t>
      </w:r>
      <w:proofErr w:type="spellStart"/>
      <w:r w:rsidRPr="00A14C68">
        <w:rPr>
          <w:rFonts w:ascii="Arial" w:hAnsi="Arial" w:cs="Arial"/>
        </w:rPr>
        <w:t>Arkana</w:t>
      </w:r>
      <w:proofErr w:type="spellEnd"/>
      <w:r w:rsidRPr="00A14C68">
        <w:rPr>
          <w:rFonts w:ascii="Arial" w:hAnsi="Arial" w:cs="Arial"/>
        </w:rPr>
        <w:t xml:space="preserve"> is een van zijn meest opvallende kenmerken. Het maakt hem van bij de eerste aanblik herkenbaar en bevestigt zijn positie van een dynamische SUV die elegantie, robuustheid en sportiviteit verenigt. Hij staat op grote wielen met een diameter van 690 millimeter en heeft een lengte van 4.568 mm, een beperkte hoogte van 1.571 millimeter en een wielbasis van 2.720 millimeter, proporties die bijdragen tot een vloeiende silhouet. Zijn uitstraling wordt nog benadrukt door chroomelementen zoals de sierstrip rond de ruiten, de zijdelingse deurbeschermingen en het sierelement op de voorvleugels.</w:t>
      </w:r>
    </w:p>
    <w:p w14:paraId="70ADE735" w14:textId="77777777" w:rsidR="008A1693" w:rsidRPr="00A14C68" w:rsidRDefault="008A1693" w:rsidP="008A1693">
      <w:pPr>
        <w:contextualSpacing/>
        <w:rPr>
          <w:rFonts w:ascii="Arial" w:eastAsia="Times New Roman" w:hAnsi="Arial" w:cs="Arial"/>
          <w:noProof/>
        </w:rPr>
      </w:pPr>
    </w:p>
    <w:p w14:paraId="5A8BD111" w14:textId="77777777" w:rsidR="008A1693" w:rsidRPr="00A14C68" w:rsidRDefault="008A1693" w:rsidP="008A1693">
      <w:pPr>
        <w:contextualSpacing/>
        <w:rPr>
          <w:rFonts w:ascii="Arial" w:eastAsia="Times New Roman" w:hAnsi="Arial" w:cs="Arial"/>
          <w:b/>
          <w:bCs/>
          <w:iCs/>
          <w:noProof/>
          <w:sz w:val="24"/>
          <w:szCs w:val="24"/>
        </w:rPr>
      </w:pPr>
      <w:r w:rsidRPr="00A14C68">
        <w:rPr>
          <w:rFonts w:ascii="Arial" w:hAnsi="Arial" w:cs="Arial"/>
          <w:b/>
          <w:bCs/>
          <w:iCs/>
          <w:sz w:val="24"/>
          <w:szCs w:val="24"/>
        </w:rPr>
        <w:t>Kleuren en velgen</w:t>
      </w:r>
    </w:p>
    <w:p w14:paraId="40E059E9" w14:textId="171A42BC" w:rsidR="008A1693" w:rsidRPr="00A14C68" w:rsidRDefault="008A1693" w:rsidP="008A1693">
      <w:pPr>
        <w:contextualSpacing/>
        <w:rPr>
          <w:rFonts w:ascii="Arial" w:eastAsia="Times New Roman" w:hAnsi="Arial" w:cs="Arial"/>
          <w:noProof/>
        </w:rPr>
      </w:pPr>
      <w:r w:rsidRPr="00A14C68">
        <w:rPr>
          <w:rFonts w:ascii="Arial" w:hAnsi="Arial" w:cs="Arial"/>
        </w:rPr>
        <w:t xml:space="preserve">Bij zijn lancering zal Nieuwe </w:t>
      </w:r>
      <w:proofErr w:type="spellStart"/>
      <w:r w:rsidRPr="00A14C68">
        <w:rPr>
          <w:rFonts w:ascii="Arial" w:hAnsi="Arial" w:cs="Arial"/>
        </w:rPr>
        <w:t>Arkana</w:t>
      </w:r>
      <w:proofErr w:type="spellEnd"/>
      <w:r w:rsidRPr="00A14C68">
        <w:rPr>
          <w:rFonts w:ascii="Arial" w:hAnsi="Arial" w:cs="Arial"/>
        </w:rPr>
        <w:t xml:space="preserve"> worden aangeboden met zeven koetswerkkleuren: </w:t>
      </w:r>
      <w:proofErr w:type="spellStart"/>
      <w:r w:rsidRPr="00A14C68">
        <w:rPr>
          <w:rFonts w:ascii="Arial" w:hAnsi="Arial" w:cs="Arial"/>
        </w:rPr>
        <w:t>Solidewit</w:t>
      </w:r>
      <w:proofErr w:type="spellEnd"/>
      <w:r w:rsidRPr="00A14C68">
        <w:rPr>
          <w:rFonts w:ascii="Arial" w:hAnsi="Arial" w:cs="Arial"/>
        </w:rPr>
        <w:t>, Parelwit, Ivoorzwart, Metaalgrijs, Zanzibarblauw, Vlamrood en Valencia-oranje (enkel voor de R.S. Line-uitvoering). Een optioneel zwart dak versterkt het dynamische karakter van de wagen. Klanten krijgen ook de keuze uit vier types van 17- en 18-duimsvelgen.</w:t>
      </w:r>
    </w:p>
    <w:p w14:paraId="79E60639" w14:textId="77777777" w:rsidR="008A1693" w:rsidRPr="00A14C68" w:rsidRDefault="008A1693" w:rsidP="008A1693">
      <w:pPr>
        <w:contextualSpacing/>
        <w:rPr>
          <w:rFonts w:ascii="Arial" w:eastAsia="Times New Roman" w:hAnsi="Arial" w:cs="Arial"/>
          <w:noProof/>
        </w:rPr>
        <w:sectPr w:rsidR="008A1693" w:rsidRPr="00A14C68" w:rsidSect="00337624">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pPr>
    </w:p>
    <w:p w14:paraId="0889BCF6" w14:textId="03A8390F" w:rsidR="008A1693" w:rsidRPr="002F1EBD" w:rsidRDefault="002F1EBD" w:rsidP="00382A2D">
      <w:pPr>
        <w:pStyle w:val="Titre1"/>
        <w:rPr>
          <w:rFonts w:ascii="Arial" w:hAnsi="Arial" w:cs="Arial"/>
          <w:noProof/>
          <w:sz w:val="28"/>
          <w:szCs w:val="28"/>
        </w:rPr>
      </w:pPr>
      <w:bookmarkStart w:id="5" w:name="_Toc67332003"/>
      <w:r w:rsidRPr="002F1EBD">
        <w:rPr>
          <w:rFonts w:ascii="Arial" w:hAnsi="Arial" w:cs="Arial"/>
          <w:sz w:val="28"/>
          <w:szCs w:val="28"/>
        </w:rPr>
        <w:lastRenderedPageBreak/>
        <w:t>R.S. LINE-VERSIE</w:t>
      </w:r>
      <w:bookmarkEnd w:id="5"/>
    </w:p>
    <w:p w14:paraId="2722CD69" w14:textId="77777777" w:rsidR="008A1693" w:rsidRPr="00A14C68" w:rsidRDefault="008A1693" w:rsidP="008A1693">
      <w:pPr>
        <w:contextualSpacing/>
        <w:rPr>
          <w:rFonts w:ascii="Arial" w:eastAsia="Times New Roman" w:hAnsi="Arial" w:cs="Arial"/>
          <w:noProof/>
        </w:rPr>
      </w:pPr>
    </w:p>
    <w:p w14:paraId="7D2EF6C7" w14:textId="77777777" w:rsidR="008A1693" w:rsidRPr="002F1EBD" w:rsidRDefault="002408EF" w:rsidP="00D3124B">
      <w:pPr>
        <w:pStyle w:val="Titre2"/>
        <w:rPr>
          <w:rFonts w:ascii="Arial" w:hAnsi="Arial" w:cs="Arial"/>
          <w:i w:val="0"/>
          <w:iCs w:val="0"/>
          <w:sz w:val="24"/>
          <w:szCs w:val="24"/>
        </w:rPr>
      </w:pPr>
      <w:bookmarkStart w:id="6" w:name="_Toc67332004"/>
      <w:r w:rsidRPr="002F1EBD">
        <w:rPr>
          <w:rFonts w:ascii="Arial" w:hAnsi="Arial" w:cs="Arial"/>
          <w:i w:val="0"/>
          <w:iCs w:val="0"/>
          <w:sz w:val="24"/>
          <w:szCs w:val="24"/>
        </w:rPr>
        <w:t>R.S. Line-uitvoering: voor een nog meer uitgesproken sportieve toets</w:t>
      </w:r>
      <w:bookmarkEnd w:id="6"/>
    </w:p>
    <w:p w14:paraId="0DBE34FF" w14:textId="77777777" w:rsidR="008A1693" w:rsidRPr="00A14C68" w:rsidRDefault="008A1693" w:rsidP="008A1693">
      <w:pPr>
        <w:contextualSpacing/>
        <w:rPr>
          <w:rFonts w:ascii="Arial" w:eastAsia="Times New Roman" w:hAnsi="Arial" w:cs="Arial"/>
          <w:noProof/>
        </w:rPr>
      </w:pPr>
    </w:p>
    <w:p w14:paraId="5503C21F" w14:textId="77777777" w:rsidR="008A1693" w:rsidRPr="00A14C68" w:rsidRDefault="008A1693" w:rsidP="008A1693">
      <w:pPr>
        <w:contextualSpacing/>
        <w:rPr>
          <w:rFonts w:ascii="Arial" w:eastAsia="Times New Roman" w:hAnsi="Arial" w:cs="Arial"/>
          <w:i/>
          <w:iCs/>
          <w:noProof/>
        </w:rPr>
      </w:pPr>
      <w:r w:rsidRPr="00A14C68">
        <w:rPr>
          <w:rFonts w:ascii="Arial" w:hAnsi="Arial" w:cs="Arial"/>
          <w:i/>
          <w:iCs/>
        </w:rPr>
        <w:t xml:space="preserve">Nieuwe Renault </w:t>
      </w:r>
      <w:proofErr w:type="spellStart"/>
      <w:r w:rsidRPr="00A14C68">
        <w:rPr>
          <w:rFonts w:ascii="Arial" w:hAnsi="Arial" w:cs="Arial"/>
          <w:i/>
          <w:iCs/>
        </w:rPr>
        <w:t>Arkana</w:t>
      </w:r>
      <w:proofErr w:type="spellEnd"/>
      <w:r w:rsidRPr="00A14C68">
        <w:rPr>
          <w:rFonts w:ascii="Arial" w:hAnsi="Arial" w:cs="Arial"/>
          <w:i/>
          <w:iCs/>
        </w:rPr>
        <w:t xml:space="preserve"> is verkrijgbaar in een R.S. Line-versie, die door Renault Sport werd ontworpen om in te spelen op de verwachtingen van klanten die een sterke differentiatie wensen in de vorm van een dynamisch design.</w:t>
      </w:r>
    </w:p>
    <w:p w14:paraId="0C3B14E7" w14:textId="77777777" w:rsidR="00461B56" w:rsidRPr="00A14C68" w:rsidRDefault="00461B56" w:rsidP="008A1693">
      <w:pPr>
        <w:contextualSpacing/>
        <w:rPr>
          <w:rFonts w:ascii="Arial" w:eastAsia="Times New Roman" w:hAnsi="Arial" w:cs="Arial"/>
          <w:i/>
          <w:iCs/>
          <w:noProof/>
        </w:rPr>
      </w:pPr>
    </w:p>
    <w:p w14:paraId="519D9C23" w14:textId="4291CDAD" w:rsidR="00461B56" w:rsidRPr="00A14C68" w:rsidRDefault="005262F1" w:rsidP="008A1693">
      <w:pPr>
        <w:contextualSpacing/>
        <w:rPr>
          <w:rFonts w:ascii="Arial" w:eastAsia="Times New Roman" w:hAnsi="Arial" w:cs="Arial"/>
          <w:i/>
          <w:iCs/>
          <w:noProof/>
        </w:rPr>
      </w:pPr>
      <w:r w:rsidRPr="00A14C68">
        <w:rPr>
          <w:rFonts w:ascii="Arial" w:hAnsi="Arial" w:cs="Arial"/>
          <w:noProof/>
        </w:rPr>
        <w:drawing>
          <wp:inline distT="0" distB="0" distL="0" distR="0" wp14:anchorId="77DF4545" wp14:editId="644EEAC7">
            <wp:extent cx="5722620" cy="42976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620" cy="4297680"/>
                    </a:xfrm>
                    <a:prstGeom prst="rect">
                      <a:avLst/>
                    </a:prstGeom>
                    <a:noFill/>
                    <a:ln>
                      <a:noFill/>
                    </a:ln>
                  </pic:spPr>
                </pic:pic>
              </a:graphicData>
            </a:graphic>
          </wp:inline>
        </w:drawing>
      </w:r>
    </w:p>
    <w:p w14:paraId="267BC9BA" w14:textId="77777777" w:rsidR="008A1693" w:rsidRPr="00A14C68" w:rsidRDefault="008A1693" w:rsidP="008A1693">
      <w:pPr>
        <w:contextualSpacing/>
        <w:rPr>
          <w:rFonts w:ascii="Arial" w:eastAsia="Times New Roman" w:hAnsi="Arial" w:cs="Arial"/>
          <w:noProof/>
        </w:rPr>
      </w:pPr>
    </w:p>
    <w:p w14:paraId="75F6A455" w14:textId="77777777" w:rsidR="008A1693" w:rsidRPr="00A14C68" w:rsidRDefault="002408EF" w:rsidP="008A1693">
      <w:pPr>
        <w:contextualSpacing/>
        <w:rPr>
          <w:rFonts w:ascii="Arial" w:eastAsia="Times New Roman" w:hAnsi="Arial" w:cs="Arial"/>
          <w:noProof/>
        </w:rPr>
      </w:pPr>
      <w:r w:rsidRPr="00A14C68">
        <w:rPr>
          <w:rFonts w:ascii="Arial" w:hAnsi="Arial" w:cs="Arial"/>
        </w:rPr>
        <w:t xml:space="preserve">Na Clio, Captur en Nieuwe Mégane meet Nieuwe </w:t>
      </w:r>
      <w:proofErr w:type="spellStart"/>
      <w:r w:rsidRPr="00A14C68">
        <w:rPr>
          <w:rFonts w:ascii="Arial" w:hAnsi="Arial" w:cs="Arial"/>
        </w:rPr>
        <w:t>Arkana</w:t>
      </w:r>
      <w:proofErr w:type="spellEnd"/>
      <w:r w:rsidRPr="00A14C68">
        <w:rPr>
          <w:rFonts w:ascii="Arial" w:hAnsi="Arial" w:cs="Arial"/>
        </w:rPr>
        <w:t xml:space="preserve"> zich als vierde Renault-model het nieuwe designlabel R.S. Line aan, dat elegantie aan sportiviteit koppelt. Hij put inspiratie uit het sportieve DNA van Renault Sport en diens iconische Nieuwe Mégane R.S. Zijn nog meer uitgesproken stijl wordt in de verf gezet door de kleur Valencia Oranje, die specifiek is voor deze versie, en door de zwarte sfeer die uitgaat van de </w:t>
      </w:r>
      <w:proofErr w:type="gramStart"/>
      <w:r w:rsidRPr="00A14C68">
        <w:rPr>
          <w:rFonts w:ascii="Arial" w:hAnsi="Arial" w:cs="Arial"/>
        </w:rPr>
        <w:t>zwart gelakte</w:t>
      </w:r>
      <w:proofErr w:type="gramEnd"/>
      <w:r w:rsidRPr="00A14C68">
        <w:rPr>
          <w:rFonts w:ascii="Arial" w:hAnsi="Arial" w:cs="Arial"/>
        </w:rPr>
        <w:t xml:space="preserve"> of donkere metalen sierelementen die het koetswerk tooien, waaronder de aerodynamische lamel die afkomstig is uit de Formule 1-wereld. De bumper is specifiek, net als de ‘</w:t>
      </w:r>
      <w:proofErr w:type="spellStart"/>
      <w:r w:rsidRPr="00A14C68">
        <w:rPr>
          <w:rFonts w:ascii="Arial" w:hAnsi="Arial" w:cs="Arial"/>
        </w:rPr>
        <w:t>Silverstone</w:t>
      </w:r>
      <w:proofErr w:type="spellEnd"/>
      <w:r w:rsidRPr="00A14C68">
        <w:rPr>
          <w:rFonts w:ascii="Arial" w:hAnsi="Arial" w:cs="Arial"/>
        </w:rPr>
        <w:t>’-velgen met rode accenten. Een R.S. Line-label siert de vleugels en achteraan is deze R.S. Line-versie herkenbaar aan zijn dubbele verchroomde uitlaat en zijn donkerdere metalen bodemplaat, alsook aan de F1-lamel en de ski vooraan.</w:t>
      </w:r>
    </w:p>
    <w:p w14:paraId="120B40D3" w14:textId="77777777" w:rsidR="008A1693" w:rsidRPr="00A14C68" w:rsidRDefault="008A1693" w:rsidP="008A1693">
      <w:pPr>
        <w:contextualSpacing/>
        <w:rPr>
          <w:rFonts w:ascii="Arial" w:eastAsia="Times New Roman" w:hAnsi="Arial" w:cs="Arial"/>
          <w:noProof/>
        </w:rPr>
      </w:pPr>
    </w:p>
    <w:p w14:paraId="54C2A083" w14:textId="77777777" w:rsidR="008A1693" w:rsidRPr="00A14C68" w:rsidRDefault="008A1693" w:rsidP="008A1693">
      <w:pPr>
        <w:contextualSpacing/>
        <w:rPr>
          <w:rFonts w:ascii="Arial" w:eastAsia="Times New Roman" w:hAnsi="Arial" w:cs="Arial"/>
          <w:iCs/>
          <w:noProof/>
        </w:rPr>
      </w:pPr>
      <w:r w:rsidRPr="00A14C68">
        <w:rPr>
          <w:rFonts w:ascii="Arial" w:hAnsi="Arial" w:cs="Arial"/>
        </w:rPr>
        <w:lastRenderedPageBreak/>
        <w:t xml:space="preserve">Een optioneel kleurenpakket kan de stijl van Nieuwe </w:t>
      </w:r>
      <w:proofErr w:type="spellStart"/>
      <w:r w:rsidRPr="00A14C68">
        <w:rPr>
          <w:rFonts w:ascii="Arial" w:hAnsi="Arial" w:cs="Arial"/>
        </w:rPr>
        <w:t>Arkana</w:t>
      </w:r>
      <w:proofErr w:type="spellEnd"/>
      <w:r w:rsidRPr="00A14C68">
        <w:rPr>
          <w:rFonts w:ascii="Arial" w:hAnsi="Arial" w:cs="Arial"/>
        </w:rPr>
        <w:t xml:space="preserve"> R.S. Line nog verrijken door de ski’s voor- en achteraan en de beschermlijst onderaan de deuren uit te voeren in koetswerkkleur, in combinatie met een zwart dak en glanzend zwarte spoiler.</w:t>
      </w:r>
    </w:p>
    <w:p w14:paraId="4994B4D4" w14:textId="77777777" w:rsidR="00F56CA5" w:rsidRPr="00A14C68" w:rsidRDefault="00F56CA5" w:rsidP="008A1693">
      <w:pPr>
        <w:contextualSpacing/>
        <w:rPr>
          <w:rFonts w:ascii="Arial" w:hAnsi="Arial" w:cs="Arial"/>
          <w:noProof/>
        </w:rPr>
      </w:pPr>
    </w:p>
    <w:p w14:paraId="68EA10CA" w14:textId="0EC920EE" w:rsidR="00F56CA5" w:rsidRPr="00A14C68" w:rsidRDefault="005262F1" w:rsidP="008A1693">
      <w:pPr>
        <w:contextualSpacing/>
        <w:rPr>
          <w:rFonts w:ascii="Arial" w:eastAsia="Times New Roman" w:hAnsi="Arial" w:cs="Arial"/>
          <w:noProof/>
        </w:rPr>
      </w:pPr>
      <w:r w:rsidRPr="00A14C68">
        <w:rPr>
          <w:rFonts w:ascii="Arial" w:hAnsi="Arial" w:cs="Arial"/>
          <w:noProof/>
        </w:rPr>
        <w:drawing>
          <wp:inline distT="0" distB="0" distL="0" distR="0" wp14:anchorId="4B716F50" wp14:editId="22902431">
            <wp:extent cx="5730240" cy="30327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240" cy="3032760"/>
                    </a:xfrm>
                    <a:prstGeom prst="rect">
                      <a:avLst/>
                    </a:prstGeom>
                    <a:noFill/>
                    <a:ln>
                      <a:noFill/>
                    </a:ln>
                  </pic:spPr>
                </pic:pic>
              </a:graphicData>
            </a:graphic>
          </wp:inline>
        </w:drawing>
      </w:r>
    </w:p>
    <w:p w14:paraId="7693052C" w14:textId="77777777" w:rsidR="00F56CA5" w:rsidRPr="00A14C68" w:rsidRDefault="00F56CA5" w:rsidP="008A1693">
      <w:pPr>
        <w:contextualSpacing/>
        <w:rPr>
          <w:rFonts w:ascii="Arial" w:eastAsia="Times New Roman" w:hAnsi="Arial" w:cs="Arial"/>
          <w:noProof/>
        </w:rPr>
      </w:pPr>
    </w:p>
    <w:p w14:paraId="013A697E" w14:textId="77777777" w:rsidR="008A1693" w:rsidRPr="00A14C68" w:rsidRDefault="008A1693" w:rsidP="008A1693">
      <w:pPr>
        <w:contextualSpacing/>
        <w:rPr>
          <w:rFonts w:ascii="Arial" w:hAnsi="Arial" w:cs="Arial"/>
          <w:noProof/>
        </w:rPr>
      </w:pPr>
      <w:r w:rsidRPr="00A14C68">
        <w:rPr>
          <w:rFonts w:ascii="Arial" w:hAnsi="Arial" w:cs="Arial"/>
        </w:rPr>
        <w:t xml:space="preserve">Binnenin is de R.S. Line uitgerust met een specifiek koolstofvezelmotief op het dashboard en de deuren, een rode sierstrip bovenaan het dashboard en een zwarte hemelbekleding. Het stuur in geperforeerd leder en de gemengde zetelbekleding in leder en </w:t>
      </w:r>
      <w:proofErr w:type="spellStart"/>
      <w:r w:rsidRPr="00A14C68">
        <w:rPr>
          <w:rFonts w:ascii="Arial" w:hAnsi="Arial" w:cs="Arial"/>
        </w:rPr>
        <w:t>suédine</w:t>
      </w:r>
      <w:proofErr w:type="spellEnd"/>
      <w:r w:rsidRPr="00A14C68">
        <w:rPr>
          <w:rFonts w:ascii="Arial" w:hAnsi="Arial" w:cs="Arial"/>
        </w:rPr>
        <w:t xml:space="preserve"> zijn afgewerkt met elegante en sportieve rode stiknaden, die ook terugkomen op de deurpanelen. Een rode band siert de veiligheidsgordels. De aluminium pedalen, de ‘e-</w:t>
      </w:r>
      <w:proofErr w:type="spellStart"/>
      <w:r w:rsidRPr="00A14C68">
        <w:rPr>
          <w:rFonts w:ascii="Arial" w:hAnsi="Arial" w:cs="Arial"/>
        </w:rPr>
        <w:t>shifter</w:t>
      </w:r>
      <w:proofErr w:type="spellEnd"/>
      <w:r w:rsidRPr="00A14C68">
        <w:rPr>
          <w:rFonts w:ascii="Arial" w:hAnsi="Arial" w:cs="Arial"/>
        </w:rPr>
        <w:t xml:space="preserve">’-versnellingspook (voor de E-TECH </w:t>
      </w:r>
      <w:proofErr w:type="spellStart"/>
      <w:r w:rsidRPr="00A14C68">
        <w:rPr>
          <w:rFonts w:ascii="Arial" w:hAnsi="Arial" w:cs="Arial"/>
        </w:rPr>
        <w:t>Hybrid</w:t>
      </w:r>
      <w:proofErr w:type="spellEnd"/>
      <w:r w:rsidRPr="00A14C68">
        <w:rPr>
          <w:rFonts w:ascii="Arial" w:hAnsi="Arial" w:cs="Arial"/>
        </w:rPr>
        <w:t>-versie) en de R.S. Line-labels maken het geheel compleet.</w:t>
      </w:r>
    </w:p>
    <w:p w14:paraId="38EDA7AB" w14:textId="77777777" w:rsidR="008A1693" w:rsidRPr="00A14C68" w:rsidRDefault="008A1693" w:rsidP="008A1693">
      <w:pPr>
        <w:contextualSpacing/>
        <w:rPr>
          <w:rFonts w:ascii="Arial" w:hAnsi="Arial" w:cs="Arial"/>
          <w:noProof/>
        </w:rPr>
      </w:pPr>
    </w:p>
    <w:p w14:paraId="10461B00" w14:textId="463E42B1" w:rsidR="00F56CA5" w:rsidRPr="00A14C68" w:rsidRDefault="008A1693" w:rsidP="00F56CA5">
      <w:pPr>
        <w:contextualSpacing/>
        <w:rPr>
          <w:rFonts w:ascii="Arial" w:hAnsi="Arial" w:cs="Arial"/>
          <w:noProof/>
        </w:rPr>
      </w:pPr>
      <w:r w:rsidRPr="00A14C68">
        <w:rPr>
          <w:rFonts w:ascii="Arial" w:hAnsi="Arial" w:cs="Arial"/>
        </w:rPr>
        <w:t xml:space="preserve">De R.S. Line-uitvoering wordt verkrijgbaar in combinatie met de E-TECH </w:t>
      </w:r>
      <w:proofErr w:type="spellStart"/>
      <w:r w:rsidRPr="00A14C68">
        <w:rPr>
          <w:rFonts w:ascii="Arial" w:hAnsi="Arial" w:cs="Arial"/>
        </w:rPr>
        <w:t>Hybrid</w:t>
      </w:r>
      <w:proofErr w:type="spellEnd"/>
      <w:r w:rsidRPr="00A14C68">
        <w:rPr>
          <w:rFonts w:ascii="Arial" w:hAnsi="Arial" w:cs="Arial"/>
        </w:rPr>
        <w:t xml:space="preserve">-motor van Nieuwe </w:t>
      </w:r>
      <w:proofErr w:type="spellStart"/>
      <w:r w:rsidRPr="00A14C68">
        <w:rPr>
          <w:rFonts w:ascii="Arial" w:hAnsi="Arial" w:cs="Arial"/>
        </w:rPr>
        <w:t>Arkana</w:t>
      </w:r>
      <w:proofErr w:type="spellEnd"/>
      <w:r w:rsidRPr="00A14C68">
        <w:rPr>
          <w:rFonts w:ascii="Arial" w:hAnsi="Arial" w:cs="Arial"/>
        </w:rPr>
        <w:t xml:space="preserve"> en de mild </w:t>
      </w:r>
      <w:proofErr w:type="spellStart"/>
      <w:r w:rsidRPr="00A14C68">
        <w:rPr>
          <w:rFonts w:ascii="Arial" w:hAnsi="Arial" w:cs="Arial"/>
        </w:rPr>
        <w:t>hybrid</w:t>
      </w:r>
      <w:proofErr w:type="spellEnd"/>
      <w:r w:rsidRPr="00A14C68">
        <w:rPr>
          <w:rFonts w:ascii="Arial" w:hAnsi="Arial" w:cs="Arial"/>
        </w:rPr>
        <w:t>-motoren TCe 140 EDC en TCe 160 EDC (vierde trimester van 2021).</w:t>
      </w:r>
    </w:p>
    <w:p w14:paraId="6C867FB3" w14:textId="1522ACBC" w:rsidR="008A1693" w:rsidRPr="002F1EBD" w:rsidRDefault="008A1693" w:rsidP="00F56CA5">
      <w:pPr>
        <w:pStyle w:val="Titre1"/>
        <w:rPr>
          <w:rFonts w:ascii="Arial" w:hAnsi="Arial" w:cs="Arial"/>
          <w:noProof/>
          <w:sz w:val="28"/>
          <w:szCs w:val="28"/>
        </w:rPr>
      </w:pPr>
      <w:r w:rsidRPr="00A14C68">
        <w:rPr>
          <w:rFonts w:ascii="Arial" w:hAnsi="Arial" w:cs="Arial"/>
        </w:rPr>
        <w:br w:type="page"/>
      </w:r>
      <w:bookmarkStart w:id="7" w:name="_Toc67332005"/>
      <w:r w:rsidR="002F1EBD" w:rsidRPr="002F1EBD">
        <w:rPr>
          <w:rFonts w:ascii="Arial" w:hAnsi="Arial" w:cs="Arial"/>
          <w:sz w:val="28"/>
          <w:szCs w:val="28"/>
        </w:rPr>
        <w:lastRenderedPageBreak/>
        <w:t>INTERIEURDESIGN</w:t>
      </w:r>
      <w:bookmarkEnd w:id="7"/>
    </w:p>
    <w:p w14:paraId="7EDDF8C6" w14:textId="77777777" w:rsidR="008A1A6D" w:rsidRPr="00A14C68" w:rsidRDefault="008A1A6D" w:rsidP="008A1693">
      <w:pPr>
        <w:contextualSpacing/>
        <w:rPr>
          <w:rFonts w:ascii="Arial" w:hAnsi="Arial" w:cs="Arial"/>
          <w:bCs/>
          <w:noProof/>
          <w:szCs w:val="20"/>
          <w:highlight w:val="yellow"/>
        </w:rPr>
      </w:pPr>
    </w:p>
    <w:p w14:paraId="249DC2C9" w14:textId="77777777" w:rsidR="008A1693" w:rsidRPr="002F1EBD" w:rsidRDefault="008A1A6D" w:rsidP="00D3124B">
      <w:pPr>
        <w:pStyle w:val="Titre2"/>
        <w:rPr>
          <w:rFonts w:ascii="Arial" w:hAnsi="Arial" w:cs="Arial"/>
          <w:i w:val="0"/>
          <w:iCs w:val="0"/>
          <w:noProof/>
          <w:sz w:val="24"/>
          <w:szCs w:val="24"/>
        </w:rPr>
      </w:pPr>
      <w:bookmarkStart w:id="8" w:name="_Toc67332006"/>
      <w:r w:rsidRPr="002F1EBD">
        <w:rPr>
          <w:rFonts w:ascii="Arial" w:hAnsi="Arial" w:cs="Arial"/>
          <w:i w:val="0"/>
          <w:iCs w:val="0"/>
          <w:sz w:val="24"/>
          <w:szCs w:val="24"/>
        </w:rPr>
        <w:t xml:space="preserve">Hoogtechnologische cockpit en compromisloos </w:t>
      </w:r>
      <w:proofErr w:type="spellStart"/>
      <w:r w:rsidRPr="002F1EBD">
        <w:rPr>
          <w:rFonts w:ascii="Arial" w:hAnsi="Arial" w:cs="Arial"/>
          <w:i w:val="0"/>
          <w:iCs w:val="0"/>
          <w:sz w:val="24"/>
          <w:szCs w:val="24"/>
        </w:rPr>
        <w:t>plaatsaanbod</w:t>
      </w:r>
      <w:bookmarkEnd w:id="8"/>
      <w:proofErr w:type="spellEnd"/>
    </w:p>
    <w:p w14:paraId="5346606D" w14:textId="77777777" w:rsidR="001C2F3E" w:rsidRPr="00A14C68" w:rsidRDefault="001C2F3E" w:rsidP="008A1693">
      <w:pPr>
        <w:contextualSpacing/>
        <w:rPr>
          <w:rFonts w:ascii="Arial" w:hAnsi="Arial" w:cs="Arial"/>
        </w:rPr>
      </w:pPr>
    </w:p>
    <w:p w14:paraId="4DEE1368" w14:textId="77777777" w:rsidR="008A1693" w:rsidRPr="00A14C68" w:rsidRDefault="008A1693" w:rsidP="008A1693">
      <w:pPr>
        <w:contextualSpacing/>
        <w:rPr>
          <w:rFonts w:ascii="Arial" w:hAnsi="Arial" w:cs="Arial"/>
          <w:i/>
          <w:iCs/>
          <w:noProof/>
        </w:rPr>
      </w:pPr>
      <w:r w:rsidRPr="00A14C68">
        <w:rPr>
          <w:rFonts w:ascii="Arial" w:hAnsi="Arial" w:cs="Arial"/>
          <w:i/>
          <w:iCs/>
        </w:rPr>
        <w:t xml:space="preserve">Met zijn hoogtechnologische interieur en bestuurderspost, die de nadruk leggen op kwaliteit en comfort, en met zijn interieurruimte die niet wordt aangetast door de aflopende daklijn, legt Nieuwe </w:t>
      </w:r>
      <w:proofErr w:type="spellStart"/>
      <w:r w:rsidRPr="00A14C68">
        <w:rPr>
          <w:rFonts w:ascii="Arial" w:hAnsi="Arial" w:cs="Arial"/>
          <w:i/>
          <w:iCs/>
        </w:rPr>
        <w:t>Arkana</w:t>
      </w:r>
      <w:proofErr w:type="spellEnd"/>
      <w:r w:rsidRPr="00A14C68">
        <w:rPr>
          <w:rFonts w:ascii="Arial" w:hAnsi="Arial" w:cs="Arial"/>
          <w:i/>
          <w:iCs/>
        </w:rPr>
        <w:t xml:space="preserve"> alle inzittenden in de watten.</w:t>
      </w:r>
    </w:p>
    <w:p w14:paraId="416B6681" w14:textId="77777777" w:rsidR="00250DA5" w:rsidRPr="00A14C68" w:rsidRDefault="00250DA5" w:rsidP="008A1693">
      <w:pPr>
        <w:contextualSpacing/>
        <w:rPr>
          <w:rFonts w:ascii="Arial" w:hAnsi="Arial" w:cs="Arial"/>
          <w:i/>
          <w:iCs/>
          <w:noProof/>
        </w:rPr>
      </w:pPr>
    </w:p>
    <w:p w14:paraId="50484804" w14:textId="15604141" w:rsidR="00461B56" w:rsidRPr="00A14C68" w:rsidRDefault="005262F1" w:rsidP="008A1693">
      <w:pPr>
        <w:contextualSpacing/>
        <w:rPr>
          <w:rFonts w:ascii="Arial" w:hAnsi="Arial" w:cs="Arial"/>
          <w:i/>
          <w:iCs/>
          <w:noProof/>
        </w:rPr>
      </w:pPr>
      <w:r w:rsidRPr="00A14C68">
        <w:rPr>
          <w:rFonts w:ascii="Arial" w:hAnsi="Arial" w:cs="Arial"/>
          <w:noProof/>
        </w:rPr>
        <w:drawing>
          <wp:inline distT="0" distB="0" distL="0" distR="0" wp14:anchorId="59C824A8" wp14:editId="576D40EA">
            <wp:extent cx="5730240" cy="30327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3032760"/>
                    </a:xfrm>
                    <a:prstGeom prst="rect">
                      <a:avLst/>
                    </a:prstGeom>
                    <a:noFill/>
                    <a:ln>
                      <a:noFill/>
                    </a:ln>
                  </pic:spPr>
                </pic:pic>
              </a:graphicData>
            </a:graphic>
          </wp:inline>
        </w:drawing>
      </w:r>
    </w:p>
    <w:p w14:paraId="7FFFA388" w14:textId="77777777" w:rsidR="008A1693" w:rsidRPr="00A14C68" w:rsidRDefault="008A1693" w:rsidP="008A1693">
      <w:pPr>
        <w:contextualSpacing/>
        <w:rPr>
          <w:rFonts w:ascii="Arial" w:hAnsi="Arial" w:cs="Arial"/>
          <w:noProof/>
        </w:rPr>
      </w:pPr>
    </w:p>
    <w:p w14:paraId="0D318FB2" w14:textId="77777777" w:rsidR="008A1693" w:rsidRPr="00A14C68" w:rsidRDefault="008A1693" w:rsidP="008A1693">
      <w:pPr>
        <w:autoSpaceDE w:val="0"/>
        <w:autoSpaceDN w:val="0"/>
        <w:adjustRightInd w:val="0"/>
        <w:spacing w:after="0"/>
        <w:rPr>
          <w:rFonts w:ascii="Arial" w:hAnsi="Arial" w:cs="Arial"/>
          <w:b/>
          <w:iCs/>
          <w:sz w:val="24"/>
          <w:szCs w:val="24"/>
        </w:rPr>
      </w:pPr>
      <w:r w:rsidRPr="00A14C68">
        <w:rPr>
          <w:rFonts w:ascii="Arial" w:hAnsi="Arial" w:cs="Arial"/>
          <w:b/>
          <w:iCs/>
          <w:sz w:val="24"/>
          <w:szCs w:val="24"/>
        </w:rPr>
        <w:t>Digitaal dashboard</w:t>
      </w:r>
    </w:p>
    <w:p w14:paraId="416259BC"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 xml:space="preserve">Nieuwe </w:t>
      </w:r>
      <w:proofErr w:type="spellStart"/>
      <w:r w:rsidRPr="00A14C68">
        <w:rPr>
          <w:rFonts w:ascii="Arial" w:hAnsi="Arial" w:cs="Arial"/>
        </w:rPr>
        <w:t>Arkana</w:t>
      </w:r>
      <w:proofErr w:type="spellEnd"/>
      <w:r w:rsidRPr="00A14C68">
        <w:rPr>
          <w:rFonts w:ascii="Arial" w:hAnsi="Arial" w:cs="Arial"/>
        </w:rPr>
        <w:t xml:space="preserve"> beschikt over een digitale dashboardweergave. Het kleurenscherm is naargelang de versie 4,2”, 7” of 10,2” groot en stelt de bestuurder in staat om de rijervaring op bijzonder intuïtieve wijze te personaliseren. Het wordt aangevuld met een centraal scherm van 7” of 9,3”, waardoor Nieuwe </w:t>
      </w:r>
      <w:proofErr w:type="spellStart"/>
      <w:r w:rsidRPr="00A14C68">
        <w:rPr>
          <w:rFonts w:ascii="Arial" w:hAnsi="Arial" w:cs="Arial"/>
        </w:rPr>
        <w:t>Arkana</w:t>
      </w:r>
      <w:proofErr w:type="spellEnd"/>
      <w:r w:rsidRPr="00A14C68">
        <w:rPr>
          <w:rFonts w:ascii="Arial" w:hAnsi="Arial" w:cs="Arial"/>
        </w:rPr>
        <w:t xml:space="preserve"> een van de grootste schermoppervlakken in zijn klasse biedt.</w:t>
      </w:r>
    </w:p>
    <w:p w14:paraId="7519525E" w14:textId="77777777" w:rsidR="008A1693" w:rsidRPr="00A14C68" w:rsidRDefault="008A1693" w:rsidP="008A1693">
      <w:pPr>
        <w:autoSpaceDE w:val="0"/>
        <w:autoSpaceDN w:val="0"/>
        <w:adjustRightInd w:val="0"/>
        <w:spacing w:after="0"/>
        <w:rPr>
          <w:rFonts w:ascii="Arial" w:hAnsi="Arial" w:cs="Arial"/>
          <w:iCs/>
        </w:rPr>
      </w:pPr>
    </w:p>
    <w:p w14:paraId="6779CE84" w14:textId="77777777" w:rsidR="008A1693" w:rsidRPr="00A14C68" w:rsidRDefault="008A1693" w:rsidP="008A1693">
      <w:pPr>
        <w:autoSpaceDE w:val="0"/>
        <w:autoSpaceDN w:val="0"/>
        <w:adjustRightInd w:val="0"/>
        <w:spacing w:after="0"/>
        <w:rPr>
          <w:rFonts w:ascii="Arial" w:hAnsi="Arial" w:cs="Arial"/>
          <w:b/>
          <w:bCs/>
          <w:iCs/>
          <w:sz w:val="24"/>
          <w:szCs w:val="24"/>
        </w:rPr>
      </w:pPr>
      <w:r w:rsidRPr="00A14C68">
        <w:rPr>
          <w:rFonts w:ascii="Arial" w:hAnsi="Arial" w:cs="Arial"/>
          <w:b/>
          <w:bCs/>
          <w:iCs/>
          <w:sz w:val="24"/>
          <w:szCs w:val="24"/>
        </w:rPr>
        <w:t>Middenconsole</w:t>
      </w:r>
    </w:p>
    <w:p w14:paraId="46F48D39" w14:textId="2B38F3D2" w:rsidR="008A1693" w:rsidRPr="00A14C68" w:rsidRDefault="008A1693" w:rsidP="008A1693">
      <w:pPr>
        <w:autoSpaceDE w:val="0"/>
        <w:autoSpaceDN w:val="0"/>
        <w:adjustRightInd w:val="0"/>
        <w:spacing w:after="0"/>
        <w:rPr>
          <w:rFonts w:ascii="Arial" w:hAnsi="Arial" w:cs="Arial"/>
          <w:iCs/>
        </w:rPr>
      </w:pPr>
      <w:r w:rsidRPr="00A14C68">
        <w:rPr>
          <w:rFonts w:ascii="Arial" w:hAnsi="Arial" w:cs="Arial"/>
        </w:rPr>
        <w:t xml:space="preserve">De middenconsole biedt plaats aan een groot geïntegreerd </w:t>
      </w:r>
      <w:proofErr w:type="spellStart"/>
      <w:r w:rsidRPr="00A14C68">
        <w:rPr>
          <w:rFonts w:ascii="Arial" w:hAnsi="Arial" w:cs="Arial"/>
        </w:rPr>
        <w:t>opbergvak</w:t>
      </w:r>
      <w:proofErr w:type="spellEnd"/>
      <w:r w:rsidRPr="00A14C68">
        <w:rPr>
          <w:rFonts w:ascii="Arial" w:hAnsi="Arial" w:cs="Arial"/>
        </w:rPr>
        <w:t xml:space="preserve"> met inductielader voor smartphones en zijvakken, zoals een net aan passagierszijde. Ze omvat ook een automatische elektrische parkeerrem met de functie 'Auto </w:t>
      </w:r>
      <w:proofErr w:type="spellStart"/>
      <w:r w:rsidRPr="00A14C68">
        <w:rPr>
          <w:rFonts w:ascii="Arial" w:hAnsi="Arial" w:cs="Arial"/>
        </w:rPr>
        <w:t>hold</w:t>
      </w:r>
      <w:proofErr w:type="spellEnd"/>
      <w:r w:rsidRPr="00A14C68">
        <w:rPr>
          <w:rFonts w:ascii="Arial" w:hAnsi="Arial" w:cs="Arial"/>
        </w:rPr>
        <w:t xml:space="preserve">', die vanaf het </w:t>
      </w:r>
      <w:r w:rsidR="001738B2">
        <w:rPr>
          <w:rFonts w:ascii="Arial" w:hAnsi="Arial" w:cs="Arial"/>
        </w:rPr>
        <w:t>Intens-niveau</w:t>
      </w:r>
      <w:r w:rsidRPr="00A14C68">
        <w:rPr>
          <w:rFonts w:ascii="Arial" w:hAnsi="Arial" w:cs="Arial"/>
        </w:rPr>
        <w:t xml:space="preserve"> wordt aangeboden. In de hogere uitvoeringen is ze voorzien van een 9,3” groot, verticaal aanraakscherm dat bijdraagt tot de moderne look van het interieur (horizontaal 7”-scherm op de andere uitvoeringen). </w:t>
      </w:r>
    </w:p>
    <w:p w14:paraId="2EDA936F" w14:textId="77777777" w:rsidR="008A1693" w:rsidRPr="00A14C68" w:rsidRDefault="00250DA5" w:rsidP="008A1693">
      <w:pPr>
        <w:contextualSpacing/>
        <w:rPr>
          <w:rFonts w:ascii="Arial" w:hAnsi="Arial" w:cs="Arial"/>
          <w:b/>
          <w:bCs/>
          <w:noProof/>
          <w:sz w:val="24"/>
          <w:szCs w:val="24"/>
        </w:rPr>
      </w:pPr>
      <w:r w:rsidRPr="00A14C68">
        <w:rPr>
          <w:rFonts w:ascii="Arial" w:hAnsi="Arial" w:cs="Arial"/>
        </w:rPr>
        <w:br w:type="page"/>
      </w:r>
    </w:p>
    <w:p w14:paraId="1256C6FE" w14:textId="77777777" w:rsidR="00250DA5" w:rsidRPr="00A14C68" w:rsidRDefault="008A1693" w:rsidP="008A1693">
      <w:pPr>
        <w:contextualSpacing/>
        <w:rPr>
          <w:rFonts w:ascii="Arial" w:hAnsi="Arial" w:cs="Arial"/>
          <w:b/>
          <w:bCs/>
          <w:noProof/>
          <w:sz w:val="24"/>
          <w:szCs w:val="24"/>
        </w:rPr>
      </w:pPr>
      <w:r w:rsidRPr="00A14C68">
        <w:rPr>
          <w:rFonts w:ascii="Arial" w:hAnsi="Arial" w:cs="Arial"/>
          <w:b/>
          <w:bCs/>
          <w:sz w:val="24"/>
          <w:szCs w:val="24"/>
        </w:rPr>
        <w:lastRenderedPageBreak/>
        <w:t>Versnellingspook</w:t>
      </w:r>
    </w:p>
    <w:p w14:paraId="261CC48F" w14:textId="77777777" w:rsidR="008A1693" w:rsidRPr="00A14C68" w:rsidRDefault="008A1693" w:rsidP="008A1693">
      <w:pPr>
        <w:contextualSpacing/>
        <w:rPr>
          <w:rFonts w:ascii="Arial" w:hAnsi="Arial" w:cs="Arial"/>
          <w:b/>
          <w:bCs/>
          <w:noProof/>
          <w:sz w:val="24"/>
          <w:szCs w:val="24"/>
        </w:rPr>
      </w:pPr>
      <w:r w:rsidRPr="00A14C68">
        <w:rPr>
          <w:rFonts w:ascii="Arial" w:hAnsi="Arial" w:cs="Arial"/>
        </w:rPr>
        <w:t xml:space="preserve">In de E-TECH </w:t>
      </w:r>
      <w:proofErr w:type="spellStart"/>
      <w:r w:rsidRPr="00A14C68">
        <w:rPr>
          <w:rFonts w:ascii="Arial" w:hAnsi="Arial" w:cs="Arial"/>
        </w:rPr>
        <w:t>Hybrid</w:t>
      </w:r>
      <w:proofErr w:type="spellEnd"/>
      <w:r w:rsidRPr="00A14C68">
        <w:rPr>
          <w:rFonts w:ascii="Arial" w:hAnsi="Arial" w:cs="Arial"/>
        </w:rPr>
        <w:t xml:space="preserve"> R.S. Line-versie wordt de versnellingspook van Nieuwe </w:t>
      </w:r>
      <w:proofErr w:type="spellStart"/>
      <w:r w:rsidRPr="00A14C68">
        <w:rPr>
          <w:rFonts w:ascii="Arial" w:hAnsi="Arial" w:cs="Arial"/>
        </w:rPr>
        <w:t>Arkana</w:t>
      </w:r>
      <w:proofErr w:type="spellEnd"/>
      <w:r w:rsidRPr="00A14C68">
        <w:rPr>
          <w:rFonts w:ascii="Arial" w:hAnsi="Arial" w:cs="Arial"/>
        </w:rPr>
        <w:t xml:space="preserve"> vervangen door een ‘e-</w:t>
      </w:r>
      <w:proofErr w:type="spellStart"/>
      <w:r w:rsidRPr="00A14C68">
        <w:rPr>
          <w:rFonts w:ascii="Arial" w:hAnsi="Arial" w:cs="Arial"/>
        </w:rPr>
        <w:t>shifter</w:t>
      </w:r>
      <w:proofErr w:type="spellEnd"/>
      <w:r w:rsidRPr="00A14C68">
        <w:rPr>
          <w:rFonts w:ascii="Arial" w:hAnsi="Arial" w:cs="Arial"/>
        </w:rPr>
        <w:t>’ (zonder mechanische kabel), net zoals men die in Espace en de topversies van Captur vindt.</w:t>
      </w:r>
    </w:p>
    <w:p w14:paraId="38AD63F6" w14:textId="77777777" w:rsidR="008A1693" w:rsidRPr="00A14C68" w:rsidRDefault="008A1693" w:rsidP="008A1693">
      <w:pPr>
        <w:contextualSpacing/>
        <w:rPr>
          <w:rFonts w:ascii="Arial" w:hAnsi="Arial" w:cs="Arial"/>
          <w:noProof/>
        </w:rPr>
      </w:pPr>
    </w:p>
    <w:p w14:paraId="6EE0AF2E" w14:textId="77777777" w:rsidR="008A1693" w:rsidRPr="00A14C68" w:rsidRDefault="008A1693" w:rsidP="008A1693">
      <w:pPr>
        <w:autoSpaceDE w:val="0"/>
        <w:autoSpaceDN w:val="0"/>
        <w:adjustRightInd w:val="0"/>
        <w:spacing w:after="0"/>
        <w:rPr>
          <w:rFonts w:ascii="Arial" w:hAnsi="Arial" w:cs="Arial"/>
          <w:b/>
          <w:bCs/>
          <w:iCs/>
          <w:sz w:val="24"/>
          <w:szCs w:val="24"/>
        </w:rPr>
      </w:pPr>
      <w:r w:rsidRPr="00A14C68">
        <w:rPr>
          <w:rFonts w:ascii="Arial" w:hAnsi="Arial" w:cs="Arial"/>
          <w:b/>
          <w:bCs/>
          <w:iCs/>
          <w:sz w:val="24"/>
          <w:szCs w:val="24"/>
        </w:rPr>
        <w:t>Dashboard</w:t>
      </w:r>
    </w:p>
    <w:p w14:paraId="3CAD573F"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 xml:space="preserve">Het dashboard van Nieuwe </w:t>
      </w:r>
      <w:proofErr w:type="spellStart"/>
      <w:r w:rsidRPr="00A14C68">
        <w:rPr>
          <w:rFonts w:ascii="Arial" w:hAnsi="Arial" w:cs="Arial"/>
        </w:rPr>
        <w:t>Arkana</w:t>
      </w:r>
      <w:proofErr w:type="spellEnd"/>
      <w:r w:rsidRPr="00A14C68">
        <w:rPr>
          <w:rFonts w:ascii="Arial" w:hAnsi="Arial" w:cs="Arial"/>
        </w:rPr>
        <w:t xml:space="preserve"> heeft een elegante architectuur die perfect aansluit bij de koetswerkstijl en die een resoluut moderne ergonomie biedt. Het bovenste deel is bekleed met een zacht aanvoelende, gewatteerde bekleding en elk afwerkingsniveau heeft zijn eigen sierstrip.</w:t>
      </w:r>
    </w:p>
    <w:p w14:paraId="60F8D624" w14:textId="77777777" w:rsidR="008A1693" w:rsidRPr="00A14C68" w:rsidRDefault="008A1693" w:rsidP="008A1693">
      <w:pPr>
        <w:contextualSpacing/>
        <w:rPr>
          <w:rFonts w:ascii="Arial" w:hAnsi="Arial" w:cs="Arial"/>
          <w:noProof/>
        </w:rPr>
      </w:pPr>
    </w:p>
    <w:p w14:paraId="453BFD24" w14:textId="77777777" w:rsidR="008A1693" w:rsidRPr="00A14C68" w:rsidRDefault="008A1693" w:rsidP="008A1693">
      <w:pPr>
        <w:autoSpaceDE w:val="0"/>
        <w:autoSpaceDN w:val="0"/>
        <w:adjustRightInd w:val="0"/>
        <w:spacing w:after="0"/>
        <w:rPr>
          <w:rFonts w:ascii="Arial" w:hAnsi="Arial" w:cs="Arial"/>
          <w:b/>
          <w:bCs/>
          <w:sz w:val="24"/>
          <w:szCs w:val="24"/>
        </w:rPr>
      </w:pPr>
      <w:r w:rsidRPr="00A14C68">
        <w:rPr>
          <w:rFonts w:ascii="Arial" w:hAnsi="Arial" w:cs="Arial"/>
          <w:b/>
          <w:bCs/>
          <w:sz w:val="24"/>
          <w:szCs w:val="24"/>
        </w:rPr>
        <w:t>Bekledingen</w:t>
      </w:r>
    </w:p>
    <w:p w14:paraId="296B34A8" w14:textId="77777777" w:rsidR="008A1693" w:rsidRPr="00A14C68" w:rsidRDefault="008A1693" w:rsidP="008A1693">
      <w:pPr>
        <w:contextualSpacing/>
        <w:rPr>
          <w:rFonts w:ascii="Arial" w:hAnsi="Arial" w:cs="Arial"/>
          <w:noProof/>
        </w:rPr>
      </w:pPr>
      <w:r w:rsidRPr="00A14C68">
        <w:rPr>
          <w:rFonts w:ascii="Arial" w:hAnsi="Arial" w:cs="Arial"/>
        </w:rPr>
        <w:t>Vanaf het eerste afwerkingsniveau zijn de deurhandgrepen en verluchtingsmonden afgewerkt met chroom, terwijl de versnellingspook in leder is uitgevoerd. Op het tweede niveau is ook het stuur afgewerkt met leder, terwijl het dashboard en de bekerhouders zijn getooid met chroomaccenten. Tot slot is de bovenkant van de deuren voorzien van een schuimbekleding.</w:t>
      </w:r>
    </w:p>
    <w:p w14:paraId="10CFDE10" w14:textId="77777777" w:rsidR="008A1693" w:rsidRPr="00A14C68" w:rsidRDefault="008A1693" w:rsidP="008A1693">
      <w:pPr>
        <w:contextualSpacing/>
        <w:rPr>
          <w:rFonts w:ascii="Arial" w:hAnsi="Arial" w:cs="Arial"/>
          <w:noProof/>
        </w:rPr>
      </w:pPr>
    </w:p>
    <w:p w14:paraId="1186B4CD" w14:textId="77777777" w:rsidR="008A1693" w:rsidRPr="00A14C68" w:rsidRDefault="008A1693" w:rsidP="008A1693">
      <w:pPr>
        <w:autoSpaceDE w:val="0"/>
        <w:autoSpaceDN w:val="0"/>
        <w:adjustRightInd w:val="0"/>
        <w:spacing w:after="0"/>
        <w:rPr>
          <w:rFonts w:ascii="Arial" w:hAnsi="Arial" w:cs="Arial"/>
          <w:b/>
          <w:bCs/>
          <w:iCs/>
          <w:sz w:val="24"/>
          <w:szCs w:val="24"/>
        </w:rPr>
      </w:pPr>
      <w:r w:rsidRPr="00A14C68">
        <w:rPr>
          <w:rFonts w:ascii="Arial" w:hAnsi="Arial" w:cs="Arial"/>
          <w:b/>
          <w:bCs/>
          <w:iCs/>
          <w:sz w:val="24"/>
          <w:szCs w:val="24"/>
        </w:rPr>
        <w:t>Opbergruimtes en connectiviteit</w:t>
      </w:r>
    </w:p>
    <w:p w14:paraId="77D2DDA8"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 xml:space="preserve">Behalve de inductielader in de middenconsole beschikt Nieuwe Renault </w:t>
      </w:r>
      <w:proofErr w:type="spellStart"/>
      <w:r w:rsidRPr="00A14C68">
        <w:rPr>
          <w:rFonts w:ascii="Arial" w:hAnsi="Arial" w:cs="Arial"/>
        </w:rPr>
        <w:t>Arkana</w:t>
      </w:r>
      <w:proofErr w:type="spellEnd"/>
      <w:r w:rsidRPr="00A14C68">
        <w:rPr>
          <w:rFonts w:ascii="Arial" w:hAnsi="Arial" w:cs="Arial"/>
        </w:rPr>
        <w:t xml:space="preserve"> ook over vier USB-aansluitingen (twee vooraan en twee achteraan) om elektronische toestellen aan te sluiten en op te laden. De deurvakken bieden plaats aan een 1,5-literfles.</w:t>
      </w:r>
    </w:p>
    <w:p w14:paraId="6F8E7748" w14:textId="77777777" w:rsidR="008A1693" w:rsidRPr="00A14C68" w:rsidRDefault="008A1693" w:rsidP="008A1693">
      <w:pPr>
        <w:contextualSpacing/>
        <w:rPr>
          <w:rFonts w:ascii="Arial" w:hAnsi="Arial" w:cs="Arial"/>
          <w:noProof/>
        </w:rPr>
      </w:pPr>
    </w:p>
    <w:p w14:paraId="4782EBBC" w14:textId="77777777" w:rsidR="008A1693" w:rsidRPr="00A14C68" w:rsidRDefault="008A1693" w:rsidP="008A1693">
      <w:pPr>
        <w:contextualSpacing/>
        <w:rPr>
          <w:rFonts w:ascii="Arial" w:hAnsi="Arial" w:cs="Arial"/>
          <w:b/>
          <w:bCs/>
          <w:noProof/>
          <w:sz w:val="24"/>
          <w:szCs w:val="24"/>
        </w:rPr>
      </w:pPr>
      <w:r w:rsidRPr="00A14C68">
        <w:rPr>
          <w:rFonts w:ascii="Arial" w:hAnsi="Arial" w:cs="Arial"/>
          <w:b/>
          <w:bCs/>
          <w:sz w:val="24"/>
          <w:szCs w:val="24"/>
        </w:rPr>
        <w:t>Comfort</w:t>
      </w:r>
    </w:p>
    <w:p w14:paraId="049A5867" w14:textId="77777777" w:rsidR="008A1693" w:rsidRPr="00A14C68" w:rsidRDefault="008A1693" w:rsidP="008A1693">
      <w:pPr>
        <w:contextualSpacing/>
        <w:rPr>
          <w:rFonts w:ascii="Arial" w:hAnsi="Arial" w:cs="Arial"/>
          <w:noProof/>
        </w:rPr>
      </w:pPr>
      <w:r w:rsidRPr="00A14C68">
        <w:rPr>
          <w:rFonts w:ascii="Arial" w:hAnsi="Arial" w:cs="Arial"/>
        </w:rPr>
        <w:t xml:space="preserve">Dankzij de hoge zitting geniet de bestuurder een comfortabele en ergonomische rijomgeving. Naargelang het uitrustingsniveau beschikken de </w:t>
      </w:r>
      <w:proofErr w:type="spellStart"/>
      <w:r w:rsidRPr="00A14C68">
        <w:rPr>
          <w:rFonts w:ascii="Arial" w:hAnsi="Arial" w:cs="Arial"/>
        </w:rPr>
        <w:t>achterpassagiers</w:t>
      </w:r>
      <w:proofErr w:type="spellEnd"/>
      <w:r w:rsidRPr="00A14C68">
        <w:rPr>
          <w:rFonts w:ascii="Arial" w:hAnsi="Arial" w:cs="Arial"/>
        </w:rPr>
        <w:t xml:space="preserve"> van hun kant over een brede, wegklapbare centrale armsteun en regelbare verluchtingsmonden in de middenconsole. De automatische airconditioning wordt op alle versies gekoppeld aan een luchtreiniger.</w:t>
      </w:r>
    </w:p>
    <w:p w14:paraId="303E1760" w14:textId="77777777" w:rsidR="008A1693" w:rsidRPr="00A14C68" w:rsidRDefault="008A1693" w:rsidP="008A1693">
      <w:pPr>
        <w:autoSpaceDE w:val="0"/>
        <w:autoSpaceDN w:val="0"/>
        <w:adjustRightInd w:val="0"/>
        <w:spacing w:after="160"/>
        <w:contextualSpacing/>
        <w:rPr>
          <w:rFonts w:ascii="Arial" w:hAnsi="Arial" w:cs="Arial"/>
          <w:iCs/>
          <w:noProof/>
        </w:rPr>
      </w:pPr>
    </w:p>
    <w:p w14:paraId="59137AF1" w14:textId="5294CCD0" w:rsidR="008A1693" w:rsidRPr="00A14C68" w:rsidRDefault="008A1693" w:rsidP="008A1693">
      <w:pPr>
        <w:contextualSpacing/>
        <w:rPr>
          <w:rFonts w:ascii="Arial" w:eastAsia="Times New Roman" w:hAnsi="Arial" w:cs="Arial"/>
          <w:b/>
          <w:bCs/>
          <w:iCs/>
          <w:noProof/>
          <w:sz w:val="24"/>
          <w:szCs w:val="24"/>
        </w:rPr>
      </w:pPr>
      <w:r w:rsidRPr="00A14C68">
        <w:rPr>
          <w:rFonts w:ascii="Arial" w:hAnsi="Arial" w:cs="Arial"/>
          <w:b/>
          <w:bCs/>
          <w:iCs/>
          <w:sz w:val="24"/>
          <w:szCs w:val="24"/>
        </w:rPr>
        <w:t>Open dak</w:t>
      </w:r>
    </w:p>
    <w:p w14:paraId="5B604AD0" w14:textId="77777777" w:rsidR="008A1693" w:rsidRPr="00A14C68" w:rsidRDefault="008A1693" w:rsidP="008A1693">
      <w:pPr>
        <w:contextualSpacing/>
        <w:rPr>
          <w:rFonts w:ascii="Arial" w:eastAsia="Times New Roman" w:hAnsi="Arial" w:cs="Arial"/>
          <w:noProof/>
        </w:rPr>
      </w:pPr>
      <w:r w:rsidRPr="00A14C68">
        <w:rPr>
          <w:rFonts w:ascii="Arial" w:hAnsi="Arial" w:cs="Arial"/>
        </w:rPr>
        <w:t xml:space="preserve">Naargelang de versie kan Nieuwe Renault </w:t>
      </w:r>
      <w:proofErr w:type="spellStart"/>
      <w:r w:rsidRPr="00A14C68">
        <w:rPr>
          <w:rFonts w:ascii="Arial" w:hAnsi="Arial" w:cs="Arial"/>
        </w:rPr>
        <w:t>Arkana</w:t>
      </w:r>
      <w:proofErr w:type="spellEnd"/>
      <w:r w:rsidRPr="00A14C68">
        <w:rPr>
          <w:rFonts w:ascii="Arial" w:hAnsi="Arial" w:cs="Arial"/>
        </w:rPr>
        <w:t xml:space="preserve"> worden uitgerust met een open dak voor meer licht in het interieur.</w:t>
      </w:r>
    </w:p>
    <w:p w14:paraId="1822F08C" w14:textId="77777777" w:rsidR="008A1693" w:rsidRPr="00A14C68" w:rsidRDefault="008A1693" w:rsidP="008A1693">
      <w:pPr>
        <w:autoSpaceDE w:val="0"/>
        <w:autoSpaceDN w:val="0"/>
        <w:adjustRightInd w:val="0"/>
        <w:spacing w:after="160"/>
        <w:contextualSpacing/>
        <w:rPr>
          <w:rFonts w:ascii="Arial" w:hAnsi="Arial" w:cs="Arial"/>
          <w:iCs/>
          <w:noProof/>
        </w:rPr>
      </w:pPr>
    </w:p>
    <w:p w14:paraId="0F72DC51" w14:textId="77777777" w:rsidR="008A1693" w:rsidRPr="00A14C68" w:rsidRDefault="008A1693" w:rsidP="008A1693">
      <w:pPr>
        <w:autoSpaceDE w:val="0"/>
        <w:autoSpaceDN w:val="0"/>
        <w:adjustRightInd w:val="0"/>
        <w:spacing w:after="0"/>
        <w:jc w:val="left"/>
        <w:rPr>
          <w:rFonts w:ascii="Arial" w:hAnsi="Arial" w:cs="Arial"/>
          <w:b/>
          <w:iCs/>
          <w:sz w:val="24"/>
          <w:szCs w:val="24"/>
        </w:rPr>
      </w:pPr>
      <w:r w:rsidRPr="00A14C68">
        <w:rPr>
          <w:rFonts w:ascii="Arial" w:hAnsi="Arial" w:cs="Arial"/>
          <w:b/>
          <w:iCs/>
          <w:sz w:val="24"/>
          <w:szCs w:val="24"/>
        </w:rPr>
        <w:t>Bekledingen</w:t>
      </w:r>
    </w:p>
    <w:p w14:paraId="447ABE68"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 xml:space="preserve">Verscheidene zetelbekledingen verfraaien het interieur van Nieuwe Renault </w:t>
      </w:r>
      <w:proofErr w:type="spellStart"/>
      <w:r w:rsidRPr="00A14C68">
        <w:rPr>
          <w:rFonts w:ascii="Arial" w:hAnsi="Arial" w:cs="Arial"/>
        </w:rPr>
        <w:t>Arkana</w:t>
      </w:r>
      <w:proofErr w:type="spellEnd"/>
      <w:r w:rsidRPr="00A14C68">
        <w:rPr>
          <w:rFonts w:ascii="Arial" w:hAnsi="Arial" w:cs="Arial"/>
        </w:rPr>
        <w:t xml:space="preserve">. Op het eerste afwerkingsniveau zijn de zetels bekleed met stof, terwijl ze op het hoogste niveau zijn afgewerkt met een gemengde bekleding in stof en kunstleder. Leder is als optie verkrijgbaar. De R.S. Line-versie onderscheidt zich door een gemengde zetelbekleding in leder en </w:t>
      </w:r>
      <w:proofErr w:type="spellStart"/>
      <w:r w:rsidRPr="00A14C68">
        <w:rPr>
          <w:rFonts w:ascii="Arial" w:hAnsi="Arial" w:cs="Arial"/>
        </w:rPr>
        <w:t>suédine</w:t>
      </w:r>
      <w:proofErr w:type="spellEnd"/>
      <w:r w:rsidRPr="00A14C68">
        <w:rPr>
          <w:rFonts w:ascii="Arial" w:hAnsi="Arial" w:cs="Arial"/>
        </w:rPr>
        <w:t>.</w:t>
      </w:r>
    </w:p>
    <w:p w14:paraId="33E7715A" w14:textId="77777777" w:rsidR="008A1693" w:rsidRPr="00A14C68" w:rsidRDefault="008A1693" w:rsidP="008A1693">
      <w:pPr>
        <w:autoSpaceDE w:val="0"/>
        <w:autoSpaceDN w:val="0"/>
        <w:adjustRightInd w:val="0"/>
        <w:spacing w:after="160"/>
        <w:contextualSpacing/>
        <w:rPr>
          <w:rFonts w:ascii="Arial" w:hAnsi="Arial" w:cs="Arial"/>
          <w:iCs/>
          <w:noProof/>
        </w:rPr>
      </w:pPr>
    </w:p>
    <w:p w14:paraId="50F44DCE" w14:textId="77777777" w:rsidR="008A1693" w:rsidRPr="00A14C68" w:rsidRDefault="008A1693" w:rsidP="008A1693">
      <w:pPr>
        <w:autoSpaceDE w:val="0"/>
        <w:autoSpaceDN w:val="0"/>
        <w:adjustRightInd w:val="0"/>
        <w:spacing w:after="160"/>
        <w:contextualSpacing/>
        <w:rPr>
          <w:rFonts w:ascii="Arial" w:hAnsi="Arial" w:cs="Arial"/>
          <w:b/>
          <w:bCs/>
          <w:iCs/>
          <w:noProof/>
          <w:sz w:val="24"/>
          <w:szCs w:val="24"/>
        </w:rPr>
      </w:pPr>
      <w:r w:rsidRPr="00A14C68">
        <w:rPr>
          <w:rFonts w:ascii="Arial" w:hAnsi="Arial" w:cs="Arial"/>
          <w:b/>
          <w:bCs/>
          <w:iCs/>
          <w:sz w:val="24"/>
          <w:szCs w:val="24"/>
        </w:rPr>
        <w:t>Behoud van de interieurruimte</w:t>
      </w:r>
    </w:p>
    <w:p w14:paraId="4759B5F2" w14:textId="77777777" w:rsidR="008A1693" w:rsidRPr="00A14C68" w:rsidRDefault="008A1693" w:rsidP="008A1693">
      <w:pPr>
        <w:autoSpaceDE w:val="0"/>
        <w:autoSpaceDN w:val="0"/>
        <w:adjustRightInd w:val="0"/>
        <w:spacing w:after="160"/>
        <w:contextualSpacing/>
        <w:rPr>
          <w:rFonts w:ascii="Arial" w:hAnsi="Arial" w:cs="Arial"/>
          <w:noProof/>
        </w:rPr>
      </w:pPr>
      <w:r w:rsidRPr="00A14C68">
        <w:rPr>
          <w:rFonts w:ascii="Arial" w:hAnsi="Arial" w:cs="Arial"/>
        </w:rPr>
        <w:t xml:space="preserve">Nieuwe </w:t>
      </w:r>
      <w:proofErr w:type="spellStart"/>
      <w:r w:rsidRPr="00A14C68">
        <w:rPr>
          <w:rFonts w:ascii="Arial" w:hAnsi="Arial" w:cs="Arial"/>
        </w:rPr>
        <w:t>Arkana</w:t>
      </w:r>
      <w:proofErr w:type="spellEnd"/>
      <w:r w:rsidRPr="00A14C68">
        <w:rPr>
          <w:rFonts w:ascii="Arial" w:hAnsi="Arial" w:cs="Arial"/>
        </w:rPr>
        <w:t xml:space="preserve"> kan uitpakken met een interieurruimte die zijn gelijke niet kent bij auto’s met een dergelijk sportief profiel. Dat geldt met name voor de achterste plaatsen, die met een knieruimte van 211 mm de ruimste in hun klasse zijn. Met een lengte van 305 mm is ook de voetruimte toonaangevend in dit segment, net als de hoofdruimte achterin, die 862 mm bedraagt, een uitstekende waarde voor een wagen met coupélijn.</w:t>
      </w:r>
    </w:p>
    <w:p w14:paraId="57A5E426" w14:textId="67F8A6A6" w:rsidR="008A1693" w:rsidRDefault="008A1693" w:rsidP="008A1693">
      <w:pPr>
        <w:autoSpaceDE w:val="0"/>
        <w:autoSpaceDN w:val="0"/>
        <w:adjustRightInd w:val="0"/>
        <w:spacing w:after="160"/>
        <w:contextualSpacing/>
        <w:rPr>
          <w:rFonts w:ascii="Arial" w:hAnsi="Arial" w:cs="Arial"/>
          <w:noProof/>
        </w:rPr>
      </w:pPr>
    </w:p>
    <w:p w14:paraId="491E1BDA" w14:textId="231F431A" w:rsidR="002F1EBD" w:rsidRDefault="002F1EBD" w:rsidP="008A1693">
      <w:pPr>
        <w:autoSpaceDE w:val="0"/>
        <w:autoSpaceDN w:val="0"/>
        <w:adjustRightInd w:val="0"/>
        <w:spacing w:after="160"/>
        <w:contextualSpacing/>
        <w:rPr>
          <w:rFonts w:ascii="Arial" w:hAnsi="Arial" w:cs="Arial"/>
          <w:noProof/>
        </w:rPr>
      </w:pPr>
    </w:p>
    <w:p w14:paraId="015E0C2C" w14:textId="77777777" w:rsidR="002F1EBD" w:rsidRPr="00A14C68" w:rsidRDefault="002F1EBD" w:rsidP="008A1693">
      <w:pPr>
        <w:autoSpaceDE w:val="0"/>
        <w:autoSpaceDN w:val="0"/>
        <w:adjustRightInd w:val="0"/>
        <w:spacing w:after="160"/>
        <w:contextualSpacing/>
        <w:rPr>
          <w:rFonts w:ascii="Arial" w:hAnsi="Arial" w:cs="Arial"/>
          <w:noProof/>
        </w:rPr>
      </w:pPr>
    </w:p>
    <w:p w14:paraId="122E5A7A" w14:textId="77777777" w:rsidR="008A1693" w:rsidRPr="00A14C68" w:rsidRDefault="008A1693" w:rsidP="008A1693">
      <w:pPr>
        <w:autoSpaceDE w:val="0"/>
        <w:autoSpaceDN w:val="0"/>
        <w:adjustRightInd w:val="0"/>
        <w:spacing w:after="160"/>
        <w:contextualSpacing/>
        <w:rPr>
          <w:rFonts w:ascii="Arial" w:hAnsi="Arial" w:cs="Arial"/>
          <w:b/>
          <w:bCs/>
          <w:iCs/>
          <w:noProof/>
          <w:sz w:val="24"/>
          <w:szCs w:val="24"/>
        </w:rPr>
      </w:pPr>
      <w:r w:rsidRPr="00A14C68">
        <w:rPr>
          <w:rFonts w:ascii="Arial" w:hAnsi="Arial" w:cs="Arial"/>
          <w:b/>
          <w:bCs/>
          <w:iCs/>
          <w:sz w:val="24"/>
          <w:szCs w:val="24"/>
        </w:rPr>
        <w:t>Ruim bemeten koffer</w:t>
      </w:r>
    </w:p>
    <w:p w14:paraId="1751B78A" w14:textId="77777777" w:rsidR="00F56CA5" w:rsidRPr="00A14C68" w:rsidRDefault="008A1693" w:rsidP="00F56CA5">
      <w:pPr>
        <w:autoSpaceDE w:val="0"/>
        <w:autoSpaceDN w:val="0"/>
        <w:adjustRightInd w:val="0"/>
        <w:spacing w:after="160"/>
        <w:contextualSpacing/>
        <w:rPr>
          <w:rFonts w:ascii="Arial" w:hAnsi="Arial" w:cs="Arial"/>
          <w:noProof/>
        </w:rPr>
      </w:pPr>
      <w:r w:rsidRPr="00A14C68">
        <w:rPr>
          <w:rFonts w:ascii="Arial" w:hAnsi="Arial" w:cs="Arial"/>
        </w:rPr>
        <w:t xml:space="preserve">Op het vlak van de bagageruimte kan Nieuwe Renault </w:t>
      </w:r>
      <w:proofErr w:type="spellStart"/>
      <w:r w:rsidRPr="00A14C68">
        <w:rPr>
          <w:rFonts w:ascii="Arial" w:hAnsi="Arial" w:cs="Arial"/>
        </w:rPr>
        <w:t>Arkana</w:t>
      </w:r>
      <w:proofErr w:type="spellEnd"/>
      <w:r w:rsidRPr="00A14C68">
        <w:rPr>
          <w:rFonts w:ascii="Arial" w:hAnsi="Arial" w:cs="Arial"/>
        </w:rPr>
        <w:t xml:space="preserve"> een royaal volume van 513 liter voorleggen (480 liter in de E-TECH </w:t>
      </w:r>
      <w:proofErr w:type="spellStart"/>
      <w:r w:rsidRPr="00A14C68">
        <w:rPr>
          <w:rFonts w:ascii="Arial" w:hAnsi="Arial" w:cs="Arial"/>
        </w:rPr>
        <w:t>Hybrid</w:t>
      </w:r>
      <w:proofErr w:type="spellEnd"/>
      <w:r w:rsidRPr="00A14C68">
        <w:rPr>
          <w:rFonts w:ascii="Arial" w:hAnsi="Arial" w:cs="Arial"/>
        </w:rPr>
        <w:t xml:space="preserve">-versie) met bandenreparatiekit. Ook beschikt Nieuwe Renault </w:t>
      </w:r>
      <w:proofErr w:type="spellStart"/>
      <w:r w:rsidRPr="00A14C68">
        <w:rPr>
          <w:rFonts w:ascii="Arial" w:hAnsi="Arial" w:cs="Arial"/>
        </w:rPr>
        <w:t>Arkana</w:t>
      </w:r>
      <w:proofErr w:type="spellEnd"/>
      <w:r w:rsidRPr="00A14C68">
        <w:rPr>
          <w:rFonts w:ascii="Arial" w:hAnsi="Arial" w:cs="Arial"/>
        </w:rPr>
        <w:t xml:space="preserve"> over een dubbele vloer, die naar keuze in de lage stand kan worden geplaatst om het laadvolume te maximaliseren, of in de hoge stand om zware voorwerpen gemakkelijker in en uit te laden. In deze configuratie maakt ze het mogelijk om een vlakke vloer te creëren door de rugleuning van de achterbank (2/3-1/3) neer te klappen.</w:t>
      </w:r>
    </w:p>
    <w:p w14:paraId="34FAEBF8" w14:textId="697CE57F" w:rsidR="00F56CA5" w:rsidRPr="002F1EBD" w:rsidRDefault="008A1693" w:rsidP="00250DA5">
      <w:pPr>
        <w:pStyle w:val="Titre1"/>
        <w:rPr>
          <w:rFonts w:ascii="Arial" w:hAnsi="Arial" w:cs="Arial"/>
          <w:sz w:val="28"/>
          <w:szCs w:val="28"/>
        </w:rPr>
      </w:pPr>
      <w:r w:rsidRPr="00A14C68">
        <w:rPr>
          <w:rFonts w:ascii="Arial" w:hAnsi="Arial" w:cs="Arial"/>
        </w:rPr>
        <w:br w:type="page"/>
      </w:r>
      <w:bookmarkStart w:id="9" w:name="_Toc67332007"/>
      <w:r w:rsidR="002F1EBD" w:rsidRPr="002F1EBD">
        <w:rPr>
          <w:rFonts w:ascii="Arial" w:hAnsi="Arial" w:cs="Arial"/>
          <w:sz w:val="28"/>
          <w:szCs w:val="28"/>
        </w:rPr>
        <w:lastRenderedPageBreak/>
        <w:t>MOTOREN</w:t>
      </w:r>
      <w:bookmarkEnd w:id="9"/>
    </w:p>
    <w:p w14:paraId="193B63D6" w14:textId="77777777" w:rsidR="008A1693" w:rsidRPr="002F1EBD" w:rsidRDefault="008A1693" w:rsidP="00D3124B">
      <w:pPr>
        <w:pStyle w:val="Titre2"/>
        <w:rPr>
          <w:rFonts w:ascii="Arial" w:hAnsi="Arial" w:cs="Arial"/>
          <w:i w:val="0"/>
          <w:iCs w:val="0"/>
          <w:caps/>
          <w:sz w:val="24"/>
          <w:szCs w:val="24"/>
        </w:rPr>
      </w:pPr>
      <w:bookmarkStart w:id="10" w:name="_Toc67332008"/>
      <w:r w:rsidRPr="002F1EBD">
        <w:rPr>
          <w:rFonts w:ascii="Arial" w:hAnsi="Arial" w:cs="Arial"/>
          <w:i w:val="0"/>
          <w:iCs w:val="0"/>
          <w:sz w:val="24"/>
          <w:szCs w:val="24"/>
        </w:rPr>
        <w:t>Een hybride aanbod dat zijn gelijke niet kent in dit segment</w:t>
      </w:r>
      <w:bookmarkEnd w:id="10"/>
      <w:r w:rsidRPr="002F1EBD">
        <w:rPr>
          <w:rFonts w:ascii="Arial" w:hAnsi="Arial" w:cs="Arial"/>
          <w:i w:val="0"/>
          <w:iCs w:val="0"/>
          <w:sz w:val="24"/>
          <w:szCs w:val="24"/>
        </w:rPr>
        <w:t xml:space="preserve"> </w:t>
      </w:r>
    </w:p>
    <w:p w14:paraId="1671BAF2" w14:textId="77777777" w:rsidR="008A1693" w:rsidRPr="00A14C68" w:rsidRDefault="008A1693" w:rsidP="008A1693">
      <w:pPr>
        <w:pStyle w:val="Default"/>
        <w:spacing w:line="276" w:lineRule="auto"/>
        <w:jc w:val="both"/>
        <w:rPr>
          <w:rFonts w:ascii="Arial" w:hAnsi="Arial" w:cs="Arial"/>
          <w:bCs/>
          <w:i/>
          <w:sz w:val="22"/>
          <w:szCs w:val="22"/>
        </w:rPr>
      </w:pPr>
      <w:r w:rsidRPr="00A14C68">
        <w:rPr>
          <w:rFonts w:ascii="Arial" w:hAnsi="Arial" w:cs="Arial"/>
          <w:bCs/>
          <w:i/>
          <w:sz w:val="22"/>
          <w:szCs w:val="22"/>
        </w:rPr>
        <w:t xml:space="preserve">Nieuwe </w:t>
      </w:r>
      <w:proofErr w:type="spellStart"/>
      <w:r w:rsidRPr="00A14C68">
        <w:rPr>
          <w:rFonts w:ascii="Arial" w:hAnsi="Arial" w:cs="Arial"/>
          <w:bCs/>
          <w:i/>
          <w:sz w:val="22"/>
          <w:szCs w:val="22"/>
        </w:rPr>
        <w:t>Arkana</w:t>
      </w:r>
      <w:proofErr w:type="spellEnd"/>
      <w:r w:rsidRPr="00A14C68">
        <w:rPr>
          <w:rFonts w:ascii="Arial" w:hAnsi="Arial" w:cs="Arial"/>
          <w:bCs/>
          <w:i/>
          <w:sz w:val="22"/>
          <w:szCs w:val="22"/>
        </w:rPr>
        <w:t xml:space="preserve"> biedt klanten de keuze tussen de E-TECH </w:t>
      </w:r>
      <w:proofErr w:type="spellStart"/>
      <w:r w:rsidRPr="00A14C68">
        <w:rPr>
          <w:rFonts w:ascii="Arial" w:hAnsi="Arial" w:cs="Arial"/>
          <w:bCs/>
          <w:i/>
          <w:sz w:val="22"/>
          <w:szCs w:val="22"/>
        </w:rPr>
        <w:t>Hybrid</w:t>
      </w:r>
      <w:proofErr w:type="spellEnd"/>
      <w:r w:rsidRPr="00A14C68">
        <w:rPr>
          <w:rFonts w:ascii="Arial" w:hAnsi="Arial" w:cs="Arial"/>
          <w:bCs/>
          <w:i/>
          <w:sz w:val="22"/>
          <w:szCs w:val="22"/>
        </w:rPr>
        <w:t xml:space="preserve">-motor van 145 pk en de performante TCe 140- en 160-motoren in hun mild </w:t>
      </w:r>
      <w:proofErr w:type="spellStart"/>
      <w:r w:rsidRPr="00A14C68">
        <w:rPr>
          <w:rFonts w:ascii="Arial" w:hAnsi="Arial" w:cs="Arial"/>
          <w:bCs/>
          <w:i/>
          <w:sz w:val="22"/>
          <w:szCs w:val="22"/>
        </w:rPr>
        <w:t>hybrid</w:t>
      </w:r>
      <w:proofErr w:type="spellEnd"/>
      <w:r w:rsidRPr="00A14C68">
        <w:rPr>
          <w:rFonts w:ascii="Arial" w:hAnsi="Arial" w:cs="Arial"/>
          <w:bCs/>
          <w:i/>
          <w:sz w:val="22"/>
          <w:szCs w:val="22"/>
        </w:rPr>
        <w:t>-versie met 12V-batterij voor nog meer efficiëntie, reactiviteit en rijplezier.</w:t>
      </w:r>
    </w:p>
    <w:p w14:paraId="241DA437" w14:textId="77777777" w:rsidR="00250DA5" w:rsidRPr="00A14C68" w:rsidRDefault="00250DA5" w:rsidP="008A1693">
      <w:pPr>
        <w:pStyle w:val="Default"/>
        <w:spacing w:line="276" w:lineRule="auto"/>
        <w:jc w:val="both"/>
        <w:rPr>
          <w:rFonts w:ascii="Arial" w:hAnsi="Arial" w:cs="Arial"/>
          <w:bCs/>
          <w:iCs/>
          <w:sz w:val="22"/>
          <w:szCs w:val="22"/>
        </w:rPr>
      </w:pPr>
    </w:p>
    <w:p w14:paraId="2031A4B4" w14:textId="7DD9F557" w:rsidR="008A1693" w:rsidRPr="00A14C68" w:rsidRDefault="005262F1" w:rsidP="008A1693">
      <w:pPr>
        <w:pStyle w:val="Default"/>
        <w:spacing w:line="276" w:lineRule="auto"/>
        <w:jc w:val="both"/>
        <w:rPr>
          <w:rFonts w:ascii="Arial" w:hAnsi="Arial" w:cs="Arial"/>
          <w:sz w:val="22"/>
          <w:szCs w:val="22"/>
        </w:rPr>
      </w:pPr>
      <w:r w:rsidRPr="00A14C68">
        <w:rPr>
          <w:rFonts w:ascii="Arial" w:hAnsi="Arial" w:cs="Arial"/>
          <w:noProof/>
          <w:sz w:val="22"/>
          <w:szCs w:val="22"/>
        </w:rPr>
        <w:drawing>
          <wp:inline distT="0" distB="0" distL="0" distR="0" wp14:anchorId="6E331DA4" wp14:editId="281662D3">
            <wp:extent cx="5730240" cy="42824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240" cy="4282440"/>
                    </a:xfrm>
                    <a:prstGeom prst="rect">
                      <a:avLst/>
                    </a:prstGeom>
                    <a:noFill/>
                    <a:ln>
                      <a:noFill/>
                    </a:ln>
                  </pic:spPr>
                </pic:pic>
              </a:graphicData>
            </a:graphic>
          </wp:inline>
        </w:drawing>
      </w:r>
    </w:p>
    <w:p w14:paraId="2B885540" w14:textId="77777777" w:rsidR="00250DA5" w:rsidRPr="00A14C68" w:rsidRDefault="00250DA5" w:rsidP="008A1693">
      <w:pPr>
        <w:contextualSpacing/>
        <w:rPr>
          <w:rFonts w:ascii="Arial" w:hAnsi="Arial" w:cs="Arial"/>
          <w:b/>
          <w:iCs/>
          <w:sz w:val="24"/>
          <w:szCs w:val="24"/>
        </w:rPr>
      </w:pPr>
    </w:p>
    <w:p w14:paraId="283B3325" w14:textId="77777777" w:rsidR="008A1693" w:rsidRPr="00A14C68" w:rsidRDefault="008A1693" w:rsidP="008A1693">
      <w:pPr>
        <w:contextualSpacing/>
        <w:rPr>
          <w:rFonts w:ascii="Arial" w:hAnsi="Arial" w:cs="Arial"/>
          <w:b/>
          <w:iCs/>
          <w:sz w:val="24"/>
          <w:szCs w:val="24"/>
          <w:u w:val="single"/>
        </w:rPr>
      </w:pPr>
      <w:r w:rsidRPr="00A14C68">
        <w:rPr>
          <w:rFonts w:ascii="Arial" w:hAnsi="Arial" w:cs="Arial"/>
          <w:b/>
          <w:iCs/>
          <w:sz w:val="24"/>
          <w:szCs w:val="24"/>
        </w:rPr>
        <w:t xml:space="preserve">E-TECH </w:t>
      </w:r>
      <w:proofErr w:type="spellStart"/>
      <w:r w:rsidRPr="00A14C68">
        <w:rPr>
          <w:rFonts w:ascii="Arial" w:hAnsi="Arial" w:cs="Arial"/>
          <w:b/>
          <w:iCs/>
          <w:sz w:val="24"/>
          <w:szCs w:val="24"/>
        </w:rPr>
        <w:t>Hybrid</w:t>
      </w:r>
      <w:proofErr w:type="spellEnd"/>
      <w:r w:rsidRPr="00A14C68">
        <w:rPr>
          <w:rFonts w:ascii="Arial" w:hAnsi="Arial" w:cs="Arial"/>
          <w:b/>
          <w:iCs/>
          <w:sz w:val="24"/>
          <w:szCs w:val="24"/>
        </w:rPr>
        <w:t xml:space="preserve"> 145, het ontstaan van elektrisch rijden</w:t>
      </w:r>
    </w:p>
    <w:p w14:paraId="0225E371" w14:textId="77777777" w:rsidR="008A1693" w:rsidRPr="00A14C68" w:rsidRDefault="008A1693" w:rsidP="008A1693">
      <w:pPr>
        <w:contextualSpacing/>
        <w:rPr>
          <w:rFonts w:ascii="Arial" w:hAnsi="Arial" w:cs="Arial"/>
        </w:rPr>
      </w:pPr>
      <w:r w:rsidRPr="00A14C68">
        <w:rPr>
          <w:rFonts w:ascii="Arial" w:hAnsi="Arial" w:cs="Arial"/>
        </w:rPr>
        <w:t xml:space="preserve">Na Clio, Captur en Nieuwe Mégane zet Renault de verspreiding van zijn innovatieve E-TECH-hybridetechnologie voort met Nieuwe </w:t>
      </w:r>
      <w:proofErr w:type="spellStart"/>
      <w:r w:rsidRPr="00A14C68">
        <w:rPr>
          <w:rFonts w:ascii="Arial" w:hAnsi="Arial" w:cs="Arial"/>
        </w:rPr>
        <w:t>Arkana</w:t>
      </w:r>
      <w:proofErr w:type="spellEnd"/>
      <w:r w:rsidRPr="00A14C68">
        <w:rPr>
          <w:rFonts w:ascii="Arial" w:hAnsi="Arial" w:cs="Arial"/>
        </w:rPr>
        <w:t xml:space="preserve">. Zijn ‘full </w:t>
      </w:r>
      <w:proofErr w:type="spellStart"/>
      <w:r w:rsidRPr="00A14C68">
        <w:rPr>
          <w:rFonts w:ascii="Arial" w:hAnsi="Arial" w:cs="Arial"/>
        </w:rPr>
        <w:t>hybrid</w:t>
      </w:r>
      <w:proofErr w:type="spellEnd"/>
      <w:r w:rsidRPr="00A14C68">
        <w:rPr>
          <w:rFonts w:ascii="Arial" w:hAnsi="Arial" w:cs="Arial"/>
        </w:rPr>
        <w:t xml:space="preserve">’-motor is identiek aan die van Clio E-TECH </w:t>
      </w:r>
      <w:proofErr w:type="spellStart"/>
      <w:r w:rsidRPr="00A14C68">
        <w:rPr>
          <w:rFonts w:ascii="Arial" w:hAnsi="Arial" w:cs="Arial"/>
        </w:rPr>
        <w:t>Hybrid</w:t>
      </w:r>
      <w:proofErr w:type="spellEnd"/>
      <w:r w:rsidRPr="00A14C68">
        <w:rPr>
          <w:rFonts w:ascii="Arial" w:hAnsi="Arial" w:cs="Arial"/>
        </w:rPr>
        <w:t xml:space="preserve">. </w:t>
      </w:r>
    </w:p>
    <w:p w14:paraId="02932718" w14:textId="77777777" w:rsidR="008A1693" w:rsidRPr="00A14C68" w:rsidRDefault="008A1693" w:rsidP="008A1693">
      <w:pPr>
        <w:pStyle w:val="Default"/>
        <w:spacing w:line="276" w:lineRule="auto"/>
        <w:jc w:val="both"/>
        <w:rPr>
          <w:rFonts w:ascii="Arial" w:hAnsi="Arial" w:cs="Arial"/>
          <w:iCs/>
          <w:sz w:val="22"/>
          <w:szCs w:val="22"/>
        </w:rPr>
      </w:pPr>
      <w:r w:rsidRPr="00A14C68">
        <w:rPr>
          <w:rFonts w:ascii="Arial" w:hAnsi="Arial" w:cs="Arial"/>
          <w:iCs/>
          <w:sz w:val="22"/>
          <w:szCs w:val="22"/>
        </w:rPr>
        <w:t xml:space="preserve">De hybridetechnologie steunt op een revolutionaire oplossing, waarvoor meer dan 150 patenten werden aangevraagd, en plukt de vruchten van Renaults Formule 1-expertise op het vlak van energierecuperatie en -regeneratie. De E-TECH </w:t>
      </w:r>
      <w:proofErr w:type="spellStart"/>
      <w:r w:rsidRPr="00A14C68">
        <w:rPr>
          <w:rFonts w:ascii="Arial" w:hAnsi="Arial" w:cs="Arial"/>
          <w:iCs/>
          <w:sz w:val="22"/>
          <w:szCs w:val="22"/>
        </w:rPr>
        <w:t>Hybrid</w:t>
      </w:r>
      <w:proofErr w:type="spellEnd"/>
      <w:r w:rsidRPr="00A14C68">
        <w:rPr>
          <w:rFonts w:ascii="Arial" w:hAnsi="Arial" w:cs="Arial"/>
          <w:iCs/>
          <w:sz w:val="22"/>
          <w:szCs w:val="22"/>
        </w:rPr>
        <w:t>-motor steunt op een zogeheten ‘serieel-parallelle’ hybridearchitectuur. De voordelen zijn legio: hij biedt een maximaal aantal werkingscombinaties voor de verbrandingsmotor en elektromotor en dringt de CO</w:t>
      </w:r>
      <w:r w:rsidRPr="00A14C68">
        <w:rPr>
          <w:rFonts w:ascii="Arial" w:hAnsi="Arial" w:cs="Arial"/>
          <w:iCs/>
          <w:sz w:val="22"/>
          <w:szCs w:val="22"/>
          <w:vertAlign w:val="subscript"/>
        </w:rPr>
        <w:t>2</w:t>
      </w:r>
      <w:r w:rsidRPr="00A14C68">
        <w:rPr>
          <w:rFonts w:ascii="Arial" w:hAnsi="Arial" w:cs="Arial"/>
          <w:iCs/>
          <w:sz w:val="22"/>
          <w:szCs w:val="22"/>
        </w:rPr>
        <w:t xml:space="preserve">-uitstoot tijdens het gebruik maximaal terug. </w:t>
      </w:r>
    </w:p>
    <w:p w14:paraId="624F6A4F" w14:textId="27720FAF" w:rsidR="008A1693" w:rsidRDefault="008A1693" w:rsidP="008A1693">
      <w:pPr>
        <w:contextualSpacing/>
        <w:rPr>
          <w:rFonts w:ascii="Arial" w:hAnsi="Arial" w:cs="Arial"/>
        </w:rPr>
      </w:pPr>
    </w:p>
    <w:p w14:paraId="5DD07315" w14:textId="20DBC38C" w:rsidR="009E7C9B" w:rsidRDefault="009E7C9B" w:rsidP="008A1693">
      <w:pPr>
        <w:contextualSpacing/>
        <w:rPr>
          <w:rFonts w:ascii="Arial" w:hAnsi="Arial" w:cs="Arial"/>
        </w:rPr>
      </w:pPr>
    </w:p>
    <w:p w14:paraId="29E9A050" w14:textId="02B7D75C" w:rsidR="009E7C9B" w:rsidRDefault="009E7C9B" w:rsidP="008A1693">
      <w:pPr>
        <w:contextualSpacing/>
        <w:rPr>
          <w:rFonts w:ascii="Arial" w:hAnsi="Arial" w:cs="Arial"/>
        </w:rPr>
      </w:pPr>
    </w:p>
    <w:p w14:paraId="61CDA409" w14:textId="291ACF48" w:rsidR="009E7C9B" w:rsidRDefault="009E7C9B" w:rsidP="008A1693">
      <w:pPr>
        <w:contextualSpacing/>
        <w:rPr>
          <w:rFonts w:ascii="Arial" w:hAnsi="Arial" w:cs="Arial"/>
        </w:rPr>
      </w:pPr>
    </w:p>
    <w:p w14:paraId="048EB7C1" w14:textId="77777777" w:rsidR="009E7C9B" w:rsidRPr="00A14C68" w:rsidRDefault="009E7C9B" w:rsidP="008A1693">
      <w:pPr>
        <w:contextualSpacing/>
        <w:rPr>
          <w:rFonts w:ascii="Arial" w:hAnsi="Arial" w:cs="Arial"/>
        </w:rPr>
      </w:pPr>
    </w:p>
    <w:p w14:paraId="1BAE3815" w14:textId="26104904" w:rsidR="008A1693" w:rsidRPr="00A14C68" w:rsidRDefault="008A1693" w:rsidP="008A1693">
      <w:pPr>
        <w:contextualSpacing/>
        <w:rPr>
          <w:rFonts w:ascii="Arial" w:hAnsi="Arial" w:cs="Arial"/>
          <w:noProof/>
        </w:rPr>
      </w:pPr>
      <w:r w:rsidRPr="00A14C68">
        <w:rPr>
          <w:rFonts w:ascii="Arial" w:hAnsi="Arial" w:cs="Arial"/>
        </w:rPr>
        <w:t xml:space="preserve">De E-TECH </w:t>
      </w:r>
      <w:proofErr w:type="spellStart"/>
      <w:r w:rsidRPr="00A14C68">
        <w:rPr>
          <w:rFonts w:ascii="Arial" w:hAnsi="Arial" w:cs="Arial"/>
        </w:rPr>
        <w:t>Hybrid</w:t>
      </w:r>
      <w:proofErr w:type="spellEnd"/>
      <w:r w:rsidRPr="00A14C68">
        <w:rPr>
          <w:rFonts w:ascii="Arial" w:hAnsi="Arial" w:cs="Arial"/>
        </w:rPr>
        <w:t>-motor van 145 pk is opgebouwd rond een 1.6-viercilinder-benzinemotor van de nieuwste generatie, afkomstig van de Alliantie. Die laatste werd aangepast aan de hybridetechnologie en beschikt over een roetfilter om zijn vervuilende uitstoot te beperken. Hij levert een vermogen van 69 kW (9</w:t>
      </w:r>
      <w:r w:rsidR="00A76C1D">
        <w:rPr>
          <w:rFonts w:ascii="Arial" w:hAnsi="Arial" w:cs="Arial"/>
        </w:rPr>
        <w:t>5</w:t>
      </w:r>
      <w:r w:rsidRPr="00A14C68">
        <w:rPr>
          <w:rFonts w:ascii="Arial" w:hAnsi="Arial" w:cs="Arial"/>
        </w:rPr>
        <w:t xml:space="preserve"> pk) en wordt bijgestaan door twee elektromotoren: de ‘e-motor’ (36 kW) en een hoogspanningsstarter van het type HSG (High-Voltage Starter Generator) van 15 kW.</w:t>
      </w:r>
    </w:p>
    <w:p w14:paraId="05AA323C" w14:textId="77777777" w:rsidR="008A1693" w:rsidRPr="00A14C68" w:rsidRDefault="008A1693" w:rsidP="008A1693">
      <w:pPr>
        <w:contextualSpacing/>
        <w:rPr>
          <w:rFonts w:ascii="Arial" w:hAnsi="Arial" w:cs="Arial"/>
          <w:noProof/>
        </w:rPr>
      </w:pPr>
    </w:p>
    <w:p w14:paraId="6D55C88A" w14:textId="77777777" w:rsidR="008A1693" w:rsidRPr="00A14C68" w:rsidRDefault="005E5E48" w:rsidP="008A1693">
      <w:pPr>
        <w:contextualSpacing/>
        <w:rPr>
          <w:rFonts w:ascii="Arial" w:hAnsi="Arial" w:cs="Arial"/>
          <w:noProof/>
        </w:rPr>
      </w:pPr>
      <w:r w:rsidRPr="00A14C68">
        <w:rPr>
          <w:rFonts w:ascii="Arial" w:hAnsi="Arial" w:cs="Arial"/>
        </w:rPr>
        <w:t xml:space="preserve">Ze worden samen aangestuurd door een innovatieve </w:t>
      </w:r>
      <w:proofErr w:type="spellStart"/>
      <w:r w:rsidRPr="00A14C68">
        <w:rPr>
          <w:rFonts w:ascii="Arial" w:hAnsi="Arial" w:cs="Arial"/>
        </w:rPr>
        <w:t>multimodeversnellingsbak</w:t>
      </w:r>
      <w:proofErr w:type="spellEnd"/>
      <w:r w:rsidRPr="00A14C68">
        <w:rPr>
          <w:rFonts w:ascii="Arial" w:hAnsi="Arial" w:cs="Arial"/>
        </w:rPr>
        <w:t xml:space="preserve"> met klauwkoppelingen zonder koppelingspedaal, die het aandrijfgeheel vervolledigt. De revolutionaire architectuur met elektromotoren en een versnellingsbak met klauwkoppelingen staat borg voor optimale, vloeiende schakelovergangen. Deze architectuur is de vrucht van Renaults ervaring in de Formule 1 en biedt een hoger energierendement.</w:t>
      </w:r>
    </w:p>
    <w:p w14:paraId="0EFB3E70" w14:textId="77777777" w:rsidR="008A1693" w:rsidRPr="00A14C68" w:rsidRDefault="008A1693" w:rsidP="008A1693">
      <w:pPr>
        <w:pStyle w:val="NormalWeb"/>
        <w:shd w:val="clear" w:color="auto" w:fill="FFFFFF"/>
        <w:spacing w:before="0" w:beforeAutospacing="0" w:after="321" w:afterAutospacing="0" w:line="276" w:lineRule="auto"/>
        <w:contextualSpacing/>
        <w:jc w:val="both"/>
        <w:rPr>
          <w:rFonts w:ascii="Arial" w:hAnsi="Arial" w:cs="Arial"/>
          <w:noProof/>
          <w:sz w:val="22"/>
          <w:szCs w:val="22"/>
        </w:rPr>
      </w:pPr>
      <w:r w:rsidRPr="00A14C68">
        <w:rPr>
          <w:rFonts w:ascii="Arial" w:hAnsi="Arial" w:cs="Arial"/>
          <w:sz w:val="22"/>
          <w:szCs w:val="22"/>
        </w:rPr>
        <w:t>Met zijn lithium-</w:t>
      </w:r>
      <w:proofErr w:type="spellStart"/>
      <w:r w:rsidRPr="00A14C68">
        <w:rPr>
          <w:rFonts w:ascii="Arial" w:hAnsi="Arial" w:cs="Arial"/>
          <w:sz w:val="22"/>
          <w:szCs w:val="22"/>
        </w:rPr>
        <w:t>ionbatterij</w:t>
      </w:r>
      <w:proofErr w:type="spellEnd"/>
      <w:r w:rsidRPr="00A14C68">
        <w:rPr>
          <w:rFonts w:ascii="Arial" w:hAnsi="Arial" w:cs="Arial"/>
          <w:sz w:val="22"/>
          <w:szCs w:val="22"/>
        </w:rPr>
        <w:t xml:space="preserve"> van 1,2 kWh (230 V) in de koffer garandeert deze E-TECH </w:t>
      </w:r>
      <w:proofErr w:type="spellStart"/>
      <w:r w:rsidRPr="00A14C68">
        <w:rPr>
          <w:rFonts w:ascii="Arial" w:hAnsi="Arial" w:cs="Arial"/>
          <w:sz w:val="22"/>
          <w:szCs w:val="22"/>
        </w:rPr>
        <w:t>Hybrid</w:t>
      </w:r>
      <w:proofErr w:type="spellEnd"/>
      <w:r w:rsidRPr="00A14C68">
        <w:rPr>
          <w:rFonts w:ascii="Arial" w:hAnsi="Arial" w:cs="Arial"/>
          <w:sz w:val="22"/>
          <w:szCs w:val="22"/>
        </w:rPr>
        <w:t>-motor een aanzienlijke daling van het brandstofverbruik en de CO</w:t>
      </w:r>
      <w:r w:rsidRPr="00A14C68">
        <w:rPr>
          <w:rFonts w:ascii="Arial" w:hAnsi="Arial" w:cs="Arial"/>
          <w:sz w:val="22"/>
          <w:szCs w:val="22"/>
          <w:vertAlign w:val="subscript"/>
        </w:rPr>
        <w:t>2</w:t>
      </w:r>
      <w:r w:rsidRPr="00A14C68">
        <w:rPr>
          <w:rFonts w:ascii="Arial" w:hAnsi="Arial" w:cs="Arial"/>
          <w:sz w:val="22"/>
          <w:szCs w:val="22"/>
        </w:rPr>
        <w:t xml:space="preserve">-uitstoot. Zo kan men in de stad tot 80% van de tijd zuiver elektrisch rijden, waardoor het verbruik in de stad zo’n 40% lager ligt dan bij een klassieke verbrandingsmotor. Over de gemengde cyclus heeft Nieuwe </w:t>
      </w:r>
      <w:proofErr w:type="spellStart"/>
      <w:r w:rsidRPr="00A14C68">
        <w:rPr>
          <w:rFonts w:ascii="Arial" w:hAnsi="Arial" w:cs="Arial"/>
          <w:sz w:val="22"/>
          <w:szCs w:val="22"/>
        </w:rPr>
        <w:t>Arkana</w:t>
      </w:r>
      <w:proofErr w:type="spellEnd"/>
      <w:r w:rsidRPr="00A14C68">
        <w:rPr>
          <w:rFonts w:ascii="Arial" w:hAnsi="Arial" w:cs="Arial"/>
          <w:sz w:val="22"/>
          <w:szCs w:val="22"/>
        </w:rPr>
        <w:t xml:space="preserve"> E-TECH </w:t>
      </w:r>
      <w:proofErr w:type="spellStart"/>
      <w:r w:rsidRPr="00A14C68">
        <w:rPr>
          <w:rFonts w:ascii="Arial" w:hAnsi="Arial" w:cs="Arial"/>
          <w:sz w:val="22"/>
          <w:szCs w:val="22"/>
        </w:rPr>
        <w:t>Hybrid</w:t>
      </w:r>
      <w:proofErr w:type="spellEnd"/>
      <w:r w:rsidRPr="00A14C68">
        <w:rPr>
          <w:rFonts w:ascii="Arial" w:hAnsi="Arial" w:cs="Arial"/>
          <w:sz w:val="22"/>
          <w:szCs w:val="22"/>
        </w:rPr>
        <w:t xml:space="preserve"> een verbruik van 4,9 l/100 km en een CO</w:t>
      </w:r>
      <w:r w:rsidRPr="00A14C68">
        <w:rPr>
          <w:rFonts w:ascii="Arial" w:hAnsi="Arial" w:cs="Arial"/>
          <w:sz w:val="22"/>
          <w:szCs w:val="22"/>
          <w:vertAlign w:val="subscript"/>
        </w:rPr>
        <w:t>2</w:t>
      </w:r>
      <w:r w:rsidRPr="00A14C68">
        <w:rPr>
          <w:rFonts w:ascii="Arial" w:hAnsi="Arial" w:cs="Arial"/>
          <w:sz w:val="22"/>
          <w:szCs w:val="22"/>
        </w:rPr>
        <w:t xml:space="preserve">-uitstoot van 111 g/km (WLTP-cijfers). </w:t>
      </w:r>
    </w:p>
    <w:p w14:paraId="5796FC2B" w14:textId="77777777" w:rsidR="008A1693" w:rsidRPr="00A14C68" w:rsidRDefault="008A1693" w:rsidP="008A1693">
      <w:pPr>
        <w:pStyle w:val="NormalWeb"/>
        <w:shd w:val="clear" w:color="auto" w:fill="FFFFFF"/>
        <w:spacing w:before="0" w:beforeAutospacing="0" w:after="321" w:afterAutospacing="0" w:line="276" w:lineRule="auto"/>
        <w:contextualSpacing/>
        <w:jc w:val="both"/>
        <w:rPr>
          <w:rFonts w:ascii="Arial" w:hAnsi="Arial" w:cs="Arial"/>
          <w:noProof/>
          <w:sz w:val="22"/>
          <w:szCs w:val="22"/>
        </w:rPr>
      </w:pPr>
    </w:p>
    <w:p w14:paraId="5654E146" w14:textId="77777777" w:rsidR="008A1693" w:rsidRPr="00A14C68" w:rsidRDefault="008A1693" w:rsidP="008A1693">
      <w:pPr>
        <w:pStyle w:val="NormalWeb"/>
        <w:shd w:val="clear" w:color="auto" w:fill="FFFFFF"/>
        <w:spacing w:before="0" w:beforeAutospacing="0" w:after="321" w:afterAutospacing="0" w:line="276" w:lineRule="auto"/>
        <w:contextualSpacing/>
        <w:jc w:val="both"/>
        <w:rPr>
          <w:rFonts w:ascii="Arial" w:hAnsi="Arial" w:cs="Arial"/>
          <w:noProof/>
          <w:sz w:val="22"/>
          <w:szCs w:val="22"/>
        </w:rPr>
      </w:pPr>
      <w:r w:rsidRPr="00A14C68">
        <w:rPr>
          <w:rFonts w:ascii="Arial" w:hAnsi="Arial" w:cs="Arial"/>
          <w:sz w:val="22"/>
          <w:szCs w:val="22"/>
        </w:rPr>
        <w:t>Net als bij een elektrische wagen recupereert de batterij energie tijdens het vertragen en remmen. Ook kan de bestuurder de batterij via de verbrandingsmotor opladen door, wanneer de motor aan zijn optimale toerental draait, gebruik te maken van het overtollige thermische vermogen dat niet wordt gebruikt om de auto te laten rijden. Deze technologie zorgt voor meer stilte en bedrijfscomfort en beperkt tegelijk de energieverliezen.</w:t>
      </w:r>
    </w:p>
    <w:p w14:paraId="11532A9A" w14:textId="77777777" w:rsidR="008A1693" w:rsidRPr="00A14C68" w:rsidRDefault="008A1693" w:rsidP="008A1693">
      <w:pPr>
        <w:contextualSpacing/>
        <w:rPr>
          <w:rFonts w:ascii="Arial" w:hAnsi="Arial" w:cs="Arial"/>
          <w:noProof/>
        </w:rPr>
      </w:pPr>
      <w:r w:rsidRPr="00A14C68">
        <w:rPr>
          <w:rFonts w:ascii="Arial" w:hAnsi="Arial" w:cs="Arial"/>
        </w:rPr>
        <w:t xml:space="preserve">In de zuiver elektrische modus haalt Nieuwe </w:t>
      </w:r>
      <w:proofErr w:type="spellStart"/>
      <w:r w:rsidRPr="00A14C68">
        <w:rPr>
          <w:rFonts w:ascii="Arial" w:hAnsi="Arial" w:cs="Arial"/>
        </w:rPr>
        <w:t>Arkana</w:t>
      </w:r>
      <w:proofErr w:type="spellEnd"/>
      <w:r w:rsidRPr="00A14C68">
        <w:rPr>
          <w:rFonts w:ascii="Arial" w:hAnsi="Arial" w:cs="Arial"/>
        </w:rPr>
        <w:t xml:space="preserve"> E-TECH </w:t>
      </w:r>
      <w:proofErr w:type="spellStart"/>
      <w:r w:rsidRPr="00A14C68">
        <w:rPr>
          <w:rFonts w:ascii="Arial" w:hAnsi="Arial" w:cs="Arial"/>
        </w:rPr>
        <w:t>Hybrid</w:t>
      </w:r>
      <w:proofErr w:type="spellEnd"/>
      <w:r w:rsidRPr="00A14C68">
        <w:rPr>
          <w:rFonts w:ascii="Arial" w:hAnsi="Arial" w:cs="Arial"/>
        </w:rPr>
        <w:t xml:space="preserve"> een snelheid tot 75 km/u.</w:t>
      </w:r>
    </w:p>
    <w:p w14:paraId="3E960633" w14:textId="77777777" w:rsidR="008A1693" w:rsidRPr="00A14C68" w:rsidRDefault="008A1693" w:rsidP="008A1693">
      <w:pPr>
        <w:contextualSpacing/>
        <w:rPr>
          <w:rFonts w:ascii="Arial" w:hAnsi="Arial" w:cs="Arial"/>
          <w:noProof/>
        </w:rPr>
      </w:pPr>
    </w:p>
    <w:p w14:paraId="1C78AB78" w14:textId="77777777" w:rsidR="008A1693" w:rsidRPr="00A14C68" w:rsidRDefault="008A1693" w:rsidP="008A1693">
      <w:pPr>
        <w:contextualSpacing/>
        <w:rPr>
          <w:rFonts w:ascii="Arial" w:hAnsi="Arial" w:cs="Arial"/>
          <w:noProof/>
        </w:rPr>
      </w:pPr>
      <w:r w:rsidRPr="00A14C68">
        <w:rPr>
          <w:rFonts w:ascii="Arial" w:hAnsi="Arial" w:cs="Arial"/>
        </w:rPr>
        <w:t xml:space="preserve">Deze E-TECH </w:t>
      </w:r>
      <w:proofErr w:type="spellStart"/>
      <w:r w:rsidRPr="00A14C68">
        <w:rPr>
          <w:rFonts w:ascii="Arial" w:hAnsi="Arial" w:cs="Arial"/>
        </w:rPr>
        <w:t>Hybrid</w:t>
      </w:r>
      <w:proofErr w:type="spellEnd"/>
      <w:r w:rsidRPr="00A14C68">
        <w:rPr>
          <w:rFonts w:ascii="Arial" w:hAnsi="Arial" w:cs="Arial"/>
        </w:rPr>
        <w:t xml:space="preserve">-motor met 145 pk wordt verkrijgbaar op alle uitvoeringen van Nieuwe </w:t>
      </w:r>
      <w:proofErr w:type="spellStart"/>
      <w:r w:rsidRPr="00A14C68">
        <w:rPr>
          <w:rFonts w:ascii="Arial" w:hAnsi="Arial" w:cs="Arial"/>
        </w:rPr>
        <w:t>Arkana</w:t>
      </w:r>
      <w:proofErr w:type="spellEnd"/>
      <w:r w:rsidRPr="00A14C68">
        <w:rPr>
          <w:rFonts w:ascii="Arial" w:hAnsi="Arial" w:cs="Arial"/>
        </w:rPr>
        <w:t>, met inbegrip van de R.S. Line-uitvoering. Dankzij dit gecombineerde aanbod kan de bestuurder genieten van een dynamische en gespierde stijl en van technologie die hem een maximale efficiëntie en veelzijdigheid garandeert.</w:t>
      </w:r>
    </w:p>
    <w:p w14:paraId="5C56E55F" w14:textId="77777777" w:rsidR="008A1693" w:rsidRPr="00A14C68" w:rsidRDefault="008A1693" w:rsidP="008A1693">
      <w:pPr>
        <w:contextualSpacing/>
        <w:rPr>
          <w:rFonts w:ascii="Arial" w:hAnsi="Arial" w:cs="Arial"/>
        </w:rPr>
      </w:pPr>
    </w:p>
    <w:p w14:paraId="0CAA51FE" w14:textId="5D73B6A1" w:rsidR="008A1693" w:rsidRPr="00A14C68" w:rsidRDefault="008A1693" w:rsidP="008A1693">
      <w:pPr>
        <w:contextualSpacing/>
        <w:rPr>
          <w:rFonts w:ascii="Arial" w:hAnsi="Arial" w:cs="Arial"/>
          <w:b/>
          <w:iCs/>
          <w:sz w:val="24"/>
          <w:szCs w:val="24"/>
        </w:rPr>
      </w:pPr>
      <w:r w:rsidRPr="00A14C68">
        <w:rPr>
          <w:rFonts w:ascii="Arial" w:hAnsi="Arial" w:cs="Arial"/>
          <w:b/>
          <w:iCs/>
          <w:sz w:val="24"/>
          <w:szCs w:val="24"/>
        </w:rPr>
        <w:t xml:space="preserve">Mild </w:t>
      </w:r>
      <w:proofErr w:type="spellStart"/>
      <w:r w:rsidRPr="00A14C68">
        <w:rPr>
          <w:rFonts w:ascii="Arial" w:hAnsi="Arial" w:cs="Arial"/>
          <w:b/>
          <w:iCs/>
          <w:sz w:val="24"/>
          <w:szCs w:val="24"/>
        </w:rPr>
        <w:t>hybrid</w:t>
      </w:r>
      <w:proofErr w:type="spellEnd"/>
      <w:r w:rsidRPr="00A14C68">
        <w:rPr>
          <w:rFonts w:ascii="Arial" w:hAnsi="Arial" w:cs="Arial"/>
          <w:b/>
          <w:iCs/>
          <w:sz w:val="24"/>
          <w:szCs w:val="24"/>
        </w:rPr>
        <w:t>-motoren TCe 140 EDC en TCe 160 EDC: zuinigheid, soepelheid en rijplezier</w:t>
      </w:r>
    </w:p>
    <w:p w14:paraId="7D184700" w14:textId="77777777" w:rsidR="008A1693" w:rsidRPr="00A14C68" w:rsidRDefault="008A1693" w:rsidP="008A1693">
      <w:pPr>
        <w:contextualSpacing/>
        <w:rPr>
          <w:rFonts w:ascii="Arial" w:hAnsi="Arial" w:cs="Arial"/>
        </w:rPr>
      </w:pPr>
      <w:r w:rsidRPr="00A14C68">
        <w:rPr>
          <w:rFonts w:ascii="Arial" w:hAnsi="Arial" w:cs="Arial"/>
        </w:rPr>
        <w:t xml:space="preserve">Alle uitvoeringen van Nieuwe </w:t>
      </w:r>
      <w:proofErr w:type="spellStart"/>
      <w:r w:rsidRPr="00A14C68">
        <w:rPr>
          <w:rFonts w:ascii="Arial" w:hAnsi="Arial" w:cs="Arial"/>
        </w:rPr>
        <w:t>Arkana</w:t>
      </w:r>
      <w:proofErr w:type="spellEnd"/>
      <w:r w:rsidRPr="00A14C68">
        <w:rPr>
          <w:rFonts w:ascii="Arial" w:hAnsi="Arial" w:cs="Arial"/>
        </w:rPr>
        <w:t xml:space="preserve"> worden ook verkrijgbaar met een mild </w:t>
      </w:r>
      <w:proofErr w:type="spellStart"/>
      <w:r w:rsidRPr="00A14C68">
        <w:rPr>
          <w:rFonts w:ascii="Arial" w:hAnsi="Arial" w:cs="Arial"/>
        </w:rPr>
        <w:t>hybrid</w:t>
      </w:r>
      <w:proofErr w:type="spellEnd"/>
      <w:r w:rsidRPr="00A14C68">
        <w:rPr>
          <w:rFonts w:ascii="Arial" w:hAnsi="Arial" w:cs="Arial"/>
        </w:rPr>
        <w:t xml:space="preserve">-motor, opgebouwd rond de rechtstreeks ingespoten 1.3 TCe-viercilinder-turbomotor. Om het mild </w:t>
      </w:r>
      <w:proofErr w:type="spellStart"/>
      <w:r w:rsidRPr="00A14C68">
        <w:rPr>
          <w:rFonts w:ascii="Arial" w:hAnsi="Arial" w:cs="Arial"/>
        </w:rPr>
        <w:t>hybrid</w:t>
      </w:r>
      <w:proofErr w:type="spellEnd"/>
      <w:r w:rsidRPr="00A14C68">
        <w:rPr>
          <w:rFonts w:ascii="Arial" w:hAnsi="Arial" w:cs="Arial"/>
        </w:rPr>
        <w:t xml:space="preserve">-geheel te verkrijgen, wordt deze motor aangevuld met een </w:t>
      </w:r>
      <w:proofErr w:type="spellStart"/>
      <w:r w:rsidRPr="00A14C68">
        <w:rPr>
          <w:rFonts w:ascii="Arial" w:hAnsi="Arial" w:cs="Arial"/>
        </w:rPr>
        <w:t>alternator</w:t>
      </w:r>
      <w:proofErr w:type="spellEnd"/>
      <w:r w:rsidRPr="00A14C68">
        <w:rPr>
          <w:rFonts w:ascii="Arial" w:hAnsi="Arial" w:cs="Arial"/>
        </w:rPr>
        <w:t>/startmotor, gekoppeld aan een lithium-</w:t>
      </w:r>
      <w:proofErr w:type="spellStart"/>
      <w:r w:rsidRPr="00A14C68">
        <w:rPr>
          <w:rFonts w:ascii="Arial" w:hAnsi="Arial" w:cs="Arial"/>
        </w:rPr>
        <w:t>ionbatterij</w:t>
      </w:r>
      <w:proofErr w:type="spellEnd"/>
      <w:r w:rsidRPr="00A14C68">
        <w:rPr>
          <w:rFonts w:ascii="Arial" w:hAnsi="Arial" w:cs="Arial"/>
        </w:rPr>
        <w:t xml:space="preserve"> van 12 V onder de passagierszetel.</w:t>
      </w:r>
    </w:p>
    <w:p w14:paraId="2768C104" w14:textId="77777777" w:rsidR="00FE044B" w:rsidRPr="00A14C68" w:rsidRDefault="00FE044B" w:rsidP="008A1693">
      <w:pPr>
        <w:contextualSpacing/>
        <w:rPr>
          <w:rFonts w:ascii="Arial" w:hAnsi="Arial" w:cs="Arial"/>
        </w:rPr>
      </w:pPr>
    </w:p>
    <w:p w14:paraId="78C16D39" w14:textId="4AAB6DF6" w:rsidR="008A1693" w:rsidRPr="00A14C68" w:rsidRDefault="008A1693" w:rsidP="008A1693">
      <w:pPr>
        <w:contextualSpacing/>
        <w:rPr>
          <w:rFonts w:ascii="Arial" w:hAnsi="Arial" w:cs="Arial"/>
          <w:noProof/>
        </w:rPr>
      </w:pPr>
      <w:r w:rsidRPr="00A14C68">
        <w:rPr>
          <w:rFonts w:ascii="Arial" w:hAnsi="Arial" w:cs="Arial"/>
        </w:rPr>
        <w:t xml:space="preserve">Deze zuinige en performante mild </w:t>
      </w:r>
      <w:proofErr w:type="spellStart"/>
      <w:r w:rsidRPr="00A14C68">
        <w:rPr>
          <w:rFonts w:ascii="Arial" w:hAnsi="Arial" w:cs="Arial"/>
        </w:rPr>
        <w:t>hybrid</w:t>
      </w:r>
      <w:proofErr w:type="spellEnd"/>
      <w:r w:rsidRPr="00A14C68">
        <w:rPr>
          <w:rFonts w:ascii="Arial" w:hAnsi="Arial" w:cs="Arial"/>
        </w:rPr>
        <w:t xml:space="preserve">-benzinemotor garandeert een tastbaar rijplezier en voldoet aan de hoogste eisen op het vlak van betrouwbaarheid en duurzaamheid. In combinatie met de automatische EDC-transmissie met dubbele koppeling en zeven verhoudingen wordt hij verkrijgbaar in twee versies van 140 pk (bij de lancering) en 160 pk (enkel in de R.S. Line-uitvoering, verkrijgbaar vanaf het vierde kwartaal van 2021). </w:t>
      </w:r>
    </w:p>
    <w:p w14:paraId="2F881B72" w14:textId="77777777" w:rsidR="008A1693" w:rsidRPr="00A14C68" w:rsidRDefault="008A1693" w:rsidP="008A1693">
      <w:pPr>
        <w:contextualSpacing/>
        <w:rPr>
          <w:rFonts w:ascii="Arial" w:hAnsi="Arial" w:cs="Arial"/>
        </w:rPr>
      </w:pPr>
    </w:p>
    <w:p w14:paraId="1391A215" w14:textId="77777777" w:rsidR="008A1693" w:rsidRPr="00A14C68" w:rsidRDefault="008A1693" w:rsidP="008A1693">
      <w:pPr>
        <w:contextualSpacing/>
        <w:rPr>
          <w:rFonts w:ascii="Arial" w:hAnsi="Arial" w:cs="Arial"/>
          <w:iCs/>
        </w:rPr>
      </w:pPr>
      <w:r w:rsidRPr="00A14C68">
        <w:rPr>
          <w:rFonts w:ascii="Arial" w:hAnsi="Arial" w:cs="Arial"/>
        </w:rPr>
        <w:t xml:space="preserve">De mild </w:t>
      </w:r>
      <w:proofErr w:type="spellStart"/>
      <w:r w:rsidRPr="00A14C68">
        <w:rPr>
          <w:rFonts w:ascii="Arial" w:hAnsi="Arial" w:cs="Arial"/>
        </w:rPr>
        <w:t>hybrid</w:t>
      </w:r>
      <w:proofErr w:type="spellEnd"/>
      <w:r w:rsidRPr="00A14C68">
        <w:rPr>
          <w:rFonts w:ascii="Arial" w:hAnsi="Arial" w:cs="Arial"/>
        </w:rPr>
        <w:t xml:space="preserve">-technologie met 12V-batterij van Nieuwe </w:t>
      </w:r>
      <w:proofErr w:type="spellStart"/>
      <w:r w:rsidRPr="00A14C68">
        <w:rPr>
          <w:rFonts w:ascii="Arial" w:hAnsi="Arial" w:cs="Arial"/>
        </w:rPr>
        <w:t>Arkana</w:t>
      </w:r>
      <w:proofErr w:type="spellEnd"/>
      <w:r w:rsidRPr="00A14C68">
        <w:rPr>
          <w:rFonts w:ascii="Arial" w:hAnsi="Arial" w:cs="Arial"/>
        </w:rPr>
        <w:t xml:space="preserve"> optimaliseert het stop-startsysteem en verzekert de energierecuperatie tijdens het vertragen. Ook kan ze de verbrandingsmotor uitschakelen tijdens het remmen. De </w:t>
      </w:r>
      <w:proofErr w:type="spellStart"/>
      <w:r w:rsidRPr="00A14C68">
        <w:rPr>
          <w:rFonts w:ascii="Arial" w:hAnsi="Arial" w:cs="Arial"/>
        </w:rPr>
        <w:t>alternator</w:t>
      </w:r>
      <w:proofErr w:type="spellEnd"/>
      <w:r w:rsidRPr="00A14C68">
        <w:rPr>
          <w:rFonts w:ascii="Arial" w:hAnsi="Arial" w:cs="Arial"/>
        </w:rPr>
        <w:t xml:space="preserve">/startmotor en de batterij staan de motor ook bij in de meest energie-intensieve fasen, bij het starten of accelereren. Het mild </w:t>
      </w:r>
      <w:proofErr w:type="spellStart"/>
      <w:r w:rsidRPr="00A14C68">
        <w:rPr>
          <w:rFonts w:ascii="Arial" w:hAnsi="Arial" w:cs="Arial"/>
        </w:rPr>
        <w:t>hybrid</w:t>
      </w:r>
      <w:proofErr w:type="spellEnd"/>
      <w:r w:rsidRPr="00A14C68">
        <w:rPr>
          <w:rFonts w:ascii="Arial" w:hAnsi="Arial" w:cs="Arial"/>
        </w:rPr>
        <w:t>-systeem verlaagt het brandstofverbruik met maximaal 8% en de CO</w:t>
      </w:r>
      <w:r w:rsidRPr="00A14C68">
        <w:rPr>
          <w:rFonts w:ascii="Arial" w:hAnsi="Arial" w:cs="Arial"/>
          <w:vertAlign w:val="subscript"/>
        </w:rPr>
        <w:t>2</w:t>
      </w:r>
      <w:r w:rsidRPr="00A14C68">
        <w:rPr>
          <w:rFonts w:ascii="Arial" w:hAnsi="Arial" w:cs="Arial"/>
        </w:rPr>
        <w:t>-uitstoot met maximaal 8,5% en verzekert tegelijk een soepelere herstart en een hoger rijcomfort.</w:t>
      </w:r>
    </w:p>
    <w:p w14:paraId="5503C5E9" w14:textId="77777777" w:rsidR="008A1693" w:rsidRPr="00A14C68" w:rsidRDefault="008A1693" w:rsidP="008A1693">
      <w:pPr>
        <w:contextualSpacing/>
        <w:rPr>
          <w:rFonts w:ascii="Arial" w:hAnsi="Arial" w:cs="Arial"/>
        </w:rPr>
      </w:pPr>
    </w:p>
    <w:p w14:paraId="0CCC6406" w14:textId="77777777" w:rsidR="008A1693" w:rsidRPr="00A14C68" w:rsidRDefault="008A1693" w:rsidP="008A1693">
      <w:pPr>
        <w:contextualSpacing/>
        <w:rPr>
          <w:rFonts w:ascii="Arial" w:hAnsi="Arial" w:cs="Arial"/>
        </w:rPr>
      </w:pPr>
      <w:r w:rsidRPr="00A14C68">
        <w:rPr>
          <w:rFonts w:ascii="Arial" w:hAnsi="Arial" w:cs="Arial"/>
        </w:rPr>
        <w:t xml:space="preserve">Deze 1.3 TCe mild </w:t>
      </w:r>
      <w:proofErr w:type="spellStart"/>
      <w:r w:rsidRPr="00A14C68">
        <w:rPr>
          <w:rFonts w:ascii="Arial" w:hAnsi="Arial" w:cs="Arial"/>
        </w:rPr>
        <w:t>hybrid</w:t>
      </w:r>
      <w:proofErr w:type="spellEnd"/>
      <w:r w:rsidRPr="00A14C68">
        <w:rPr>
          <w:rFonts w:ascii="Arial" w:hAnsi="Arial" w:cs="Arial"/>
        </w:rPr>
        <w:t xml:space="preserve">-benzinemotor beschikt </w:t>
      </w:r>
      <w:proofErr w:type="gramStart"/>
      <w:r w:rsidRPr="00A14C68">
        <w:rPr>
          <w:rFonts w:ascii="Arial" w:hAnsi="Arial" w:cs="Arial"/>
        </w:rPr>
        <w:t>tevens</w:t>
      </w:r>
      <w:proofErr w:type="gramEnd"/>
      <w:r w:rsidRPr="00A14C68">
        <w:rPr>
          <w:rFonts w:ascii="Arial" w:hAnsi="Arial" w:cs="Arial"/>
        </w:rPr>
        <w:t xml:space="preserve"> over een benzineroetfilter die het fijnstof uit de uitlaatgassen filtert en opslaat in een structuur met celvormige microporiën, die met regelmatige intervallen wordt geregenereerd.</w:t>
      </w:r>
    </w:p>
    <w:p w14:paraId="1825EEA2" w14:textId="77777777" w:rsidR="008A1693" w:rsidRPr="00A14C68" w:rsidRDefault="008A1693" w:rsidP="008A1693">
      <w:pPr>
        <w:contextualSpacing/>
        <w:rPr>
          <w:rFonts w:ascii="Arial" w:hAnsi="Arial" w:cs="Arial"/>
        </w:rPr>
      </w:pPr>
    </w:p>
    <w:p w14:paraId="02407607" w14:textId="77777777" w:rsidR="008A1693" w:rsidRPr="00A14C68" w:rsidRDefault="008A1693" w:rsidP="008A1693">
      <w:pPr>
        <w:rPr>
          <w:rFonts w:ascii="Arial" w:hAnsi="Arial" w:cs="Arial"/>
        </w:rPr>
      </w:pPr>
      <w:r w:rsidRPr="00A14C68">
        <w:rPr>
          <w:rFonts w:ascii="Arial" w:hAnsi="Arial" w:cs="Arial"/>
        </w:rPr>
        <w:t xml:space="preserve">De TCe 140 mild </w:t>
      </w:r>
      <w:proofErr w:type="spellStart"/>
      <w:r w:rsidRPr="00A14C68">
        <w:rPr>
          <w:rFonts w:ascii="Arial" w:hAnsi="Arial" w:cs="Arial"/>
        </w:rPr>
        <w:t>hybrid</w:t>
      </w:r>
      <w:proofErr w:type="spellEnd"/>
      <w:r w:rsidRPr="00A14C68">
        <w:rPr>
          <w:rFonts w:ascii="Arial" w:hAnsi="Arial" w:cs="Arial"/>
        </w:rPr>
        <w:t xml:space="preserve">-motor geeft Nieuwe </w:t>
      </w:r>
      <w:proofErr w:type="spellStart"/>
      <w:r w:rsidRPr="00A14C68">
        <w:rPr>
          <w:rFonts w:ascii="Arial" w:hAnsi="Arial" w:cs="Arial"/>
        </w:rPr>
        <w:t>Arkana</w:t>
      </w:r>
      <w:proofErr w:type="spellEnd"/>
      <w:r w:rsidRPr="00A14C68">
        <w:rPr>
          <w:rFonts w:ascii="Arial" w:hAnsi="Arial" w:cs="Arial"/>
        </w:rPr>
        <w:t xml:space="preserve"> een koppel van 260 Nm, dat beschikbaar is tussen 1.750 en 3.500 t/min. Dat is 10 pk en 20 Nm meer dan bij de oude 1.3 TCe 130 motor. Zo biedt Nieuwe </w:t>
      </w:r>
      <w:proofErr w:type="spellStart"/>
      <w:r w:rsidRPr="00A14C68">
        <w:rPr>
          <w:rFonts w:ascii="Arial" w:hAnsi="Arial" w:cs="Arial"/>
        </w:rPr>
        <w:t>Arkana</w:t>
      </w:r>
      <w:proofErr w:type="spellEnd"/>
      <w:r w:rsidRPr="00A14C68">
        <w:rPr>
          <w:rFonts w:ascii="Arial" w:hAnsi="Arial" w:cs="Arial"/>
        </w:rPr>
        <w:t xml:space="preserve"> een briljante mix van zuinigheid, soepelheid en rijplezier, voor een gemengd verbruik van 5,8 l/100 km en een CO</w:t>
      </w:r>
      <w:r w:rsidRPr="00A14C68">
        <w:rPr>
          <w:rFonts w:ascii="Arial" w:hAnsi="Arial" w:cs="Arial"/>
          <w:vertAlign w:val="subscript"/>
        </w:rPr>
        <w:t>2</w:t>
      </w:r>
      <w:r w:rsidRPr="00A14C68">
        <w:rPr>
          <w:rFonts w:ascii="Arial" w:hAnsi="Arial" w:cs="Arial"/>
        </w:rPr>
        <w:t>-uitstoot van 131 g/km (WLTP-cijfers).</w:t>
      </w:r>
    </w:p>
    <w:p w14:paraId="7DFC8E5B" w14:textId="77777777" w:rsidR="008A1693" w:rsidRPr="00A14C68" w:rsidRDefault="008A1693" w:rsidP="008A1693">
      <w:pPr>
        <w:contextualSpacing/>
        <w:rPr>
          <w:rFonts w:ascii="Arial" w:hAnsi="Arial" w:cs="Arial"/>
          <w:noProof/>
        </w:rPr>
      </w:pPr>
      <w:r w:rsidRPr="00A14C68">
        <w:rPr>
          <w:rFonts w:ascii="Arial" w:hAnsi="Arial" w:cs="Arial"/>
        </w:rPr>
        <w:t xml:space="preserve">Wie meer dynamisme wenst, zal Nieuwe </w:t>
      </w:r>
      <w:proofErr w:type="spellStart"/>
      <w:r w:rsidRPr="00A14C68">
        <w:rPr>
          <w:rFonts w:ascii="Arial" w:hAnsi="Arial" w:cs="Arial"/>
        </w:rPr>
        <w:t>Arkana</w:t>
      </w:r>
      <w:proofErr w:type="spellEnd"/>
      <w:r w:rsidRPr="00A14C68">
        <w:rPr>
          <w:rFonts w:ascii="Arial" w:hAnsi="Arial" w:cs="Arial"/>
        </w:rPr>
        <w:t xml:space="preserve"> 1.3 TCe mild </w:t>
      </w:r>
      <w:proofErr w:type="spellStart"/>
      <w:r w:rsidRPr="00A14C68">
        <w:rPr>
          <w:rFonts w:ascii="Arial" w:hAnsi="Arial" w:cs="Arial"/>
        </w:rPr>
        <w:t>hybrid</w:t>
      </w:r>
      <w:proofErr w:type="spellEnd"/>
      <w:r w:rsidRPr="00A14C68">
        <w:rPr>
          <w:rFonts w:ascii="Arial" w:hAnsi="Arial" w:cs="Arial"/>
        </w:rPr>
        <w:t xml:space="preserve"> ook kunnen bestellen in een versie van 160 pk. Deze variant toont zich aangenaam alert en biedt heel wat rijplezier terwijl hij zijn verbruiks- en emissiecijfers onder controle houdt. Deze versie komt in het vierde kwartaal van dit jaar op de markt.</w:t>
      </w:r>
    </w:p>
    <w:p w14:paraId="5CEE3285" w14:textId="27092DE8" w:rsidR="008A1693" w:rsidRPr="009E7C9B" w:rsidRDefault="008A1693" w:rsidP="00250DA5">
      <w:pPr>
        <w:pStyle w:val="Titre1"/>
        <w:rPr>
          <w:rFonts w:ascii="Arial" w:hAnsi="Arial" w:cs="Arial"/>
          <w:sz w:val="28"/>
          <w:szCs w:val="28"/>
        </w:rPr>
      </w:pPr>
      <w:r w:rsidRPr="00A14C68">
        <w:rPr>
          <w:rFonts w:ascii="Arial" w:hAnsi="Arial" w:cs="Arial"/>
        </w:rPr>
        <w:br w:type="page"/>
      </w:r>
      <w:bookmarkStart w:id="11" w:name="_Toc67332009"/>
      <w:r w:rsidR="009E7C9B" w:rsidRPr="009E7C9B">
        <w:rPr>
          <w:rFonts w:ascii="Arial" w:hAnsi="Arial" w:cs="Arial"/>
          <w:sz w:val="28"/>
          <w:szCs w:val="28"/>
        </w:rPr>
        <w:lastRenderedPageBreak/>
        <w:t>AAN HET STUUR VAN NIEUWE ARKANA</w:t>
      </w:r>
      <w:bookmarkEnd w:id="11"/>
    </w:p>
    <w:p w14:paraId="3914F3A8" w14:textId="77777777" w:rsidR="008A1693" w:rsidRPr="009E7C9B" w:rsidRDefault="008A1693" w:rsidP="00D3124B">
      <w:pPr>
        <w:pStyle w:val="Titre2"/>
        <w:rPr>
          <w:rFonts w:ascii="Arial" w:hAnsi="Arial" w:cs="Arial"/>
          <w:i w:val="0"/>
          <w:iCs w:val="0"/>
          <w:caps/>
          <w:sz w:val="24"/>
          <w:szCs w:val="24"/>
          <w:u w:val="single"/>
        </w:rPr>
      </w:pPr>
      <w:bookmarkStart w:id="12" w:name="_Toc67332010"/>
      <w:r w:rsidRPr="009E7C9B">
        <w:rPr>
          <w:rFonts w:ascii="Arial" w:hAnsi="Arial" w:cs="Arial"/>
          <w:i w:val="0"/>
          <w:iCs w:val="0"/>
          <w:sz w:val="24"/>
          <w:szCs w:val="24"/>
        </w:rPr>
        <w:t>Een rijkere rijervaring</w:t>
      </w:r>
      <w:bookmarkEnd w:id="12"/>
    </w:p>
    <w:p w14:paraId="73D4379D" w14:textId="77777777" w:rsidR="008A1693" w:rsidRPr="00A14C68" w:rsidRDefault="008A1693" w:rsidP="008A1693">
      <w:pPr>
        <w:contextualSpacing/>
        <w:rPr>
          <w:rFonts w:ascii="Arial" w:hAnsi="Arial" w:cs="Arial"/>
          <w:bCs/>
          <w:i/>
          <w:iCs/>
          <w:noProof/>
        </w:rPr>
      </w:pPr>
      <w:r w:rsidRPr="00A14C68">
        <w:rPr>
          <w:rFonts w:ascii="Arial" w:hAnsi="Arial" w:cs="Arial"/>
          <w:bCs/>
          <w:i/>
          <w:iCs/>
        </w:rPr>
        <w:t xml:space="preserve">Nieuwe </w:t>
      </w:r>
      <w:proofErr w:type="spellStart"/>
      <w:r w:rsidRPr="00A14C68">
        <w:rPr>
          <w:rFonts w:ascii="Arial" w:hAnsi="Arial" w:cs="Arial"/>
          <w:bCs/>
          <w:i/>
          <w:iCs/>
        </w:rPr>
        <w:t>Arkana</w:t>
      </w:r>
      <w:proofErr w:type="spellEnd"/>
      <w:r w:rsidRPr="00A14C68">
        <w:rPr>
          <w:rFonts w:ascii="Arial" w:hAnsi="Arial" w:cs="Arial"/>
          <w:bCs/>
          <w:i/>
          <w:iCs/>
        </w:rPr>
        <w:t xml:space="preserve"> rust op het modulaire CMF-B-platform, ontwikkeld door de Alliantie. Deze basis, die alom wordt geprezen om haar efficiëntie en rijplezier, stelt Nieuwe </w:t>
      </w:r>
      <w:proofErr w:type="spellStart"/>
      <w:r w:rsidRPr="00A14C68">
        <w:rPr>
          <w:rFonts w:ascii="Arial" w:hAnsi="Arial" w:cs="Arial"/>
          <w:bCs/>
          <w:i/>
          <w:iCs/>
        </w:rPr>
        <w:t>Arkana</w:t>
      </w:r>
      <w:proofErr w:type="spellEnd"/>
      <w:r w:rsidRPr="00A14C68">
        <w:rPr>
          <w:rFonts w:ascii="Arial" w:hAnsi="Arial" w:cs="Arial"/>
          <w:bCs/>
          <w:i/>
          <w:iCs/>
        </w:rPr>
        <w:t xml:space="preserve"> in staat om zijn bestuurder een efficiënt weggedrag en een uitzonderlijk comfort te bieden.</w:t>
      </w:r>
    </w:p>
    <w:p w14:paraId="2F667C18" w14:textId="77777777" w:rsidR="00461B56" w:rsidRPr="00A14C68" w:rsidRDefault="00461B56" w:rsidP="008A1693">
      <w:pPr>
        <w:contextualSpacing/>
        <w:rPr>
          <w:rFonts w:ascii="Arial" w:hAnsi="Arial" w:cs="Arial"/>
          <w:bCs/>
          <w:i/>
          <w:iCs/>
          <w:noProof/>
        </w:rPr>
      </w:pPr>
    </w:p>
    <w:p w14:paraId="09B37A84" w14:textId="4A7CA7C6" w:rsidR="008A1693" w:rsidRPr="00A14C68" w:rsidRDefault="005262F1" w:rsidP="008A1693">
      <w:pPr>
        <w:contextualSpacing/>
        <w:rPr>
          <w:rFonts w:ascii="Arial" w:hAnsi="Arial" w:cs="Arial"/>
          <w:bCs/>
          <w:i/>
          <w:iCs/>
          <w:noProof/>
        </w:rPr>
      </w:pPr>
      <w:r w:rsidRPr="00A14C68">
        <w:rPr>
          <w:rFonts w:ascii="Arial" w:hAnsi="Arial" w:cs="Arial"/>
          <w:bCs/>
          <w:i/>
          <w:iCs/>
          <w:noProof/>
        </w:rPr>
        <w:drawing>
          <wp:inline distT="0" distB="0" distL="0" distR="0" wp14:anchorId="4BB9F602" wp14:editId="3F841DEB">
            <wp:extent cx="5730240" cy="42900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240" cy="4290060"/>
                    </a:xfrm>
                    <a:prstGeom prst="rect">
                      <a:avLst/>
                    </a:prstGeom>
                    <a:noFill/>
                    <a:ln>
                      <a:noFill/>
                    </a:ln>
                  </pic:spPr>
                </pic:pic>
              </a:graphicData>
            </a:graphic>
          </wp:inline>
        </w:drawing>
      </w:r>
    </w:p>
    <w:p w14:paraId="456FCC9B" w14:textId="77777777" w:rsidR="00250DA5" w:rsidRPr="00A14C68" w:rsidRDefault="00250DA5" w:rsidP="008A1693">
      <w:pPr>
        <w:contextualSpacing/>
        <w:rPr>
          <w:rFonts w:ascii="Arial" w:hAnsi="Arial" w:cs="Arial"/>
          <w:shd w:val="clear" w:color="auto" w:fill="FFFFFF"/>
        </w:rPr>
      </w:pPr>
    </w:p>
    <w:p w14:paraId="6D09280E" w14:textId="77777777" w:rsidR="008A1693" w:rsidRPr="00A14C68" w:rsidRDefault="008A1693" w:rsidP="008A1693">
      <w:pPr>
        <w:contextualSpacing/>
        <w:rPr>
          <w:rFonts w:ascii="Arial" w:hAnsi="Arial" w:cs="Arial"/>
          <w:shd w:val="clear" w:color="auto" w:fill="FFFFFF"/>
        </w:rPr>
      </w:pPr>
      <w:r w:rsidRPr="00A14C68">
        <w:rPr>
          <w:rFonts w:ascii="Arial" w:hAnsi="Arial" w:cs="Arial"/>
          <w:shd w:val="clear" w:color="auto" w:fill="FFFFFF"/>
        </w:rPr>
        <w:t xml:space="preserve">Nieuwe </w:t>
      </w:r>
      <w:proofErr w:type="spellStart"/>
      <w:r w:rsidRPr="00A14C68">
        <w:rPr>
          <w:rFonts w:ascii="Arial" w:hAnsi="Arial" w:cs="Arial"/>
          <w:shd w:val="clear" w:color="auto" w:fill="FFFFFF"/>
        </w:rPr>
        <w:t>Arkana</w:t>
      </w:r>
      <w:proofErr w:type="spellEnd"/>
      <w:r w:rsidRPr="00A14C68">
        <w:rPr>
          <w:rFonts w:ascii="Arial" w:hAnsi="Arial" w:cs="Arial"/>
          <w:shd w:val="clear" w:color="auto" w:fill="FFFFFF"/>
        </w:rPr>
        <w:t xml:space="preserve"> gebruikt het CMF-B-platform, dat hem erg veelzijdig maakt. En met zijn E-TECH </w:t>
      </w:r>
      <w:proofErr w:type="spellStart"/>
      <w:r w:rsidRPr="00A14C68">
        <w:rPr>
          <w:rFonts w:ascii="Arial" w:hAnsi="Arial" w:cs="Arial"/>
          <w:shd w:val="clear" w:color="auto" w:fill="FFFFFF"/>
        </w:rPr>
        <w:t>Hybrid</w:t>
      </w:r>
      <w:proofErr w:type="spellEnd"/>
      <w:r w:rsidRPr="00A14C68">
        <w:rPr>
          <w:rFonts w:ascii="Arial" w:hAnsi="Arial" w:cs="Arial"/>
          <w:shd w:val="clear" w:color="auto" w:fill="FFFFFF"/>
        </w:rPr>
        <w:t xml:space="preserve"> 145-motor voelt hij zich overal in zijn sas, zowel in de stad, waar zachtheid voorrang moet krijgen, als op andere wegtypes, waar het rijplezier een zekere dynamiek vereist.</w:t>
      </w:r>
    </w:p>
    <w:p w14:paraId="13528172" w14:textId="77777777" w:rsidR="008A1693" w:rsidRPr="00A14C68" w:rsidRDefault="008A1693" w:rsidP="008A1693">
      <w:pPr>
        <w:contextualSpacing/>
        <w:rPr>
          <w:rFonts w:ascii="Arial" w:hAnsi="Arial" w:cs="Arial"/>
          <w:color w:val="333333"/>
          <w:shd w:val="clear" w:color="auto" w:fill="FFFFFF"/>
        </w:rPr>
      </w:pPr>
    </w:p>
    <w:p w14:paraId="5F3CBCAB" w14:textId="77777777" w:rsidR="008A1693" w:rsidRPr="00A14C68" w:rsidRDefault="008A1693" w:rsidP="008A1693">
      <w:pPr>
        <w:contextualSpacing/>
        <w:rPr>
          <w:rFonts w:ascii="Arial" w:hAnsi="Arial" w:cs="Arial"/>
          <w:b/>
          <w:noProof/>
        </w:rPr>
      </w:pPr>
      <w:r w:rsidRPr="00A14C68">
        <w:rPr>
          <w:rFonts w:ascii="Arial" w:hAnsi="Arial" w:cs="Arial"/>
          <w:shd w:val="clear" w:color="auto" w:fill="FFFFFF"/>
        </w:rPr>
        <w:t xml:space="preserve">Het geruststellende rijgedrag van Nieuwe </w:t>
      </w:r>
      <w:proofErr w:type="spellStart"/>
      <w:r w:rsidRPr="00A14C68">
        <w:rPr>
          <w:rFonts w:ascii="Arial" w:hAnsi="Arial" w:cs="Arial"/>
          <w:shd w:val="clear" w:color="auto" w:fill="FFFFFF"/>
        </w:rPr>
        <w:t>Arkana</w:t>
      </w:r>
      <w:proofErr w:type="spellEnd"/>
      <w:r w:rsidRPr="00A14C68">
        <w:rPr>
          <w:rFonts w:ascii="Arial" w:hAnsi="Arial" w:cs="Arial"/>
          <w:shd w:val="clear" w:color="auto" w:fill="FFFFFF"/>
        </w:rPr>
        <w:t xml:space="preserve"> wordt ondersteund door een goed geleide </w:t>
      </w:r>
      <w:proofErr w:type="spellStart"/>
      <w:r w:rsidRPr="00A14C68">
        <w:rPr>
          <w:rFonts w:ascii="Arial" w:hAnsi="Arial" w:cs="Arial"/>
          <w:shd w:val="clear" w:color="auto" w:fill="FFFFFF"/>
        </w:rPr>
        <w:t>achtertrein</w:t>
      </w:r>
      <w:proofErr w:type="spellEnd"/>
      <w:r w:rsidRPr="00A14C68">
        <w:rPr>
          <w:rFonts w:ascii="Arial" w:hAnsi="Arial" w:cs="Arial"/>
          <w:shd w:val="clear" w:color="auto" w:fill="FFFFFF"/>
        </w:rPr>
        <w:t xml:space="preserve"> die de stabiliteit in snel genomen bochten verzekert. De zijdelingse bewegingen blijven beperkt, al wordt het comfort op de slechtste wegen verbeterd door een geoptimaliseerde afstelling van de schokdempers. De efficiëntie van het chassis wordt nog versterkt door een nauwkeurige en directe stuurinrichting. Ook het vermelden waard is de wendbaarheid van de wagen, die werd verkregen door de </w:t>
      </w:r>
      <w:proofErr w:type="spellStart"/>
      <w:r w:rsidRPr="00A14C68">
        <w:rPr>
          <w:rFonts w:ascii="Arial" w:hAnsi="Arial" w:cs="Arial"/>
          <w:shd w:val="clear" w:color="auto" w:fill="FFFFFF"/>
        </w:rPr>
        <w:t>ontdubbeling</w:t>
      </w:r>
      <w:proofErr w:type="spellEnd"/>
      <w:r w:rsidRPr="00A14C68">
        <w:rPr>
          <w:rFonts w:ascii="Arial" w:hAnsi="Arial" w:cs="Arial"/>
          <w:shd w:val="clear" w:color="auto" w:fill="FFFFFF"/>
        </w:rPr>
        <w:t xml:space="preserve"> van het stuurwiel rond het middelpunt met 10% te verminderen en de draaicirkel</w:t>
      </w:r>
      <w:r w:rsidRPr="00A14C68">
        <w:rPr>
          <w:rFonts w:ascii="Arial" w:hAnsi="Arial" w:cs="Arial"/>
        </w:rPr>
        <w:t xml:space="preserve"> te verkleinen (11,2 meter </w:t>
      </w:r>
      <w:r w:rsidRPr="00A14C68">
        <w:rPr>
          <w:rFonts w:ascii="Arial" w:hAnsi="Arial" w:cs="Arial"/>
          <w:shd w:val="clear" w:color="auto" w:fill="FFFFFF"/>
        </w:rPr>
        <w:t>tussen stoepranden</w:t>
      </w:r>
      <w:r w:rsidRPr="00A14C68">
        <w:rPr>
          <w:rFonts w:ascii="Arial" w:hAnsi="Arial" w:cs="Arial"/>
        </w:rPr>
        <w:t>).</w:t>
      </w:r>
    </w:p>
    <w:p w14:paraId="381EC630" w14:textId="77777777" w:rsidR="008A1693" w:rsidRPr="00A14C68" w:rsidRDefault="008A1693" w:rsidP="008A1693">
      <w:pPr>
        <w:contextualSpacing/>
        <w:rPr>
          <w:rFonts w:ascii="Arial" w:hAnsi="Arial" w:cs="Arial"/>
          <w:noProof/>
        </w:rPr>
      </w:pPr>
    </w:p>
    <w:p w14:paraId="0FA5DFA8" w14:textId="77777777" w:rsidR="00250DA5" w:rsidRPr="00A14C68" w:rsidRDefault="00250DA5" w:rsidP="008A1693">
      <w:pPr>
        <w:contextualSpacing/>
        <w:rPr>
          <w:rFonts w:ascii="Arial" w:hAnsi="Arial" w:cs="Arial"/>
          <w:highlight w:val="white"/>
        </w:rPr>
      </w:pPr>
    </w:p>
    <w:p w14:paraId="6981D6B1" w14:textId="77777777" w:rsidR="008A1693" w:rsidRPr="00A14C68" w:rsidRDefault="008A1693" w:rsidP="008A1693">
      <w:pPr>
        <w:contextualSpacing/>
        <w:rPr>
          <w:rFonts w:ascii="Arial" w:hAnsi="Arial" w:cs="Arial"/>
          <w:b/>
          <w:bCs/>
          <w:sz w:val="24"/>
          <w:szCs w:val="24"/>
          <w:highlight w:val="white"/>
        </w:rPr>
      </w:pPr>
      <w:r w:rsidRPr="00A14C68">
        <w:rPr>
          <w:rFonts w:ascii="Arial" w:hAnsi="Arial" w:cs="Arial"/>
          <w:b/>
          <w:bCs/>
          <w:sz w:val="24"/>
          <w:szCs w:val="24"/>
          <w:highlight w:val="white"/>
        </w:rPr>
        <w:t>Zachtheid, dynamisme en efficiëntie</w:t>
      </w:r>
    </w:p>
    <w:p w14:paraId="35163A04" w14:textId="77777777" w:rsidR="008A1693" w:rsidRPr="00A14C68" w:rsidRDefault="008A1693" w:rsidP="008A1693">
      <w:pPr>
        <w:contextualSpacing/>
        <w:rPr>
          <w:rFonts w:ascii="Arial" w:hAnsi="Arial" w:cs="Arial"/>
          <w:noProof/>
        </w:rPr>
      </w:pPr>
      <w:r w:rsidRPr="00A14C68">
        <w:rPr>
          <w:rFonts w:ascii="Arial" w:hAnsi="Arial" w:cs="Arial"/>
          <w:highlight w:val="white"/>
        </w:rPr>
        <w:t xml:space="preserve">In zijn E-TECH </w:t>
      </w:r>
      <w:proofErr w:type="spellStart"/>
      <w:r w:rsidRPr="00A14C68">
        <w:rPr>
          <w:rFonts w:ascii="Arial" w:hAnsi="Arial" w:cs="Arial"/>
          <w:highlight w:val="white"/>
        </w:rPr>
        <w:t>Hybrid</w:t>
      </w:r>
      <w:proofErr w:type="spellEnd"/>
      <w:r w:rsidRPr="00A14C68">
        <w:rPr>
          <w:rFonts w:ascii="Arial" w:hAnsi="Arial" w:cs="Arial"/>
          <w:highlight w:val="white"/>
        </w:rPr>
        <w:t xml:space="preserve">-versie met 145 pk biedt Nieuwe </w:t>
      </w:r>
      <w:proofErr w:type="spellStart"/>
      <w:r w:rsidRPr="00A14C68">
        <w:rPr>
          <w:rFonts w:ascii="Arial" w:hAnsi="Arial" w:cs="Arial"/>
          <w:highlight w:val="white"/>
        </w:rPr>
        <w:t>Arkana</w:t>
      </w:r>
      <w:proofErr w:type="spellEnd"/>
      <w:r w:rsidRPr="00A14C68">
        <w:rPr>
          <w:rFonts w:ascii="Arial" w:hAnsi="Arial" w:cs="Arial"/>
          <w:highlight w:val="white"/>
        </w:rPr>
        <w:t xml:space="preserve"> een ongeziene rijervaring, die steunt op de intelligentie van het systeem en het geoptimaliseerde energiebeheer in de meest uiteenlopende omstandigheden.</w:t>
      </w:r>
    </w:p>
    <w:p w14:paraId="30BC6CA4" w14:textId="77777777" w:rsidR="008A1693" w:rsidRPr="00A14C68" w:rsidRDefault="008A1693" w:rsidP="008A1693">
      <w:pPr>
        <w:contextualSpacing/>
        <w:rPr>
          <w:rFonts w:ascii="Arial" w:hAnsi="Arial" w:cs="Arial"/>
          <w:noProof/>
        </w:rPr>
      </w:pPr>
    </w:p>
    <w:p w14:paraId="47A0AA77" w14:textId="77777777" w:rsidR="008A1693" w:rsidRPr="00A14C68" w:rsidRDefault="008A1693" w:rsidP="008A1693">
      <w:pPr>
        <w:contextualSpacing/>
        <w:rPr>
          <w:rFonts w:ascii="Arial" w:hAnsi="Arial" w:cs="Arial"/>
        </w:rPr>
      </w:pPr>
      <w:r w:rsidRPr="00A14C68">
        <w:rPr>
          <w:rFonts w:ascii="Arial" w:hAnsi="Arial" w:cs="Arial"/>
        </w:rPr>
        <w:t>De bestuurder plukt de vruchten van een bijzonder zachte rijervaring, want het starten gebeurt in alle omstandigheden zuiver elektrisch. Aangezien de versnellingsbak geen koppeling nodig heeft, moet de verbrandingsmotor niet worden aangesproken. Dat biedt twee voordelen: het koppel is onmiddellijk beschikbaar, wat een erg alerte start verzekert, en de CO</w:t>
      </w:r>
      <w:r w:rsidRPr="00A14C68">
        <w:rPr>
          <w:rFonts w:ascii="Arial" w:hAnsi="Arial" w:cs="Arial"/>
          <w:vertAlign w:val="subscript"/>
        </w:rPr>
        <w:t>2</w:t>
      </w:r>
      <w:r w:rsidRPr="00A14C68">
        <w:rPr>
          <w:rFonts w:ascii="Arial" w:hAnsi="Arial" w:cs="Arial"/>
        </w:rPr>
        <w:t>-uitstoot blijft beperkt.</w:t>
      </w:r>
    </w:p>
    <w:p w14:paraId="79B87DBB" w14:textId="77777777" w:rsidR="008A1693" w:rsidRPr="00A14C68" w:rsidRDefault="008A1693" w:rsidP="008A1693">
      <w:pPr>
        <w:contextualSpacing/>
        <w:rPr>
          <w:rFonts w:ascii="Arial" w:hAnsi="Arial" w:cs="Arial"/>
        </w:rPr>
      </w:pPr>
    </w:p>
    <w:p w14:paraId="35BC5B5B" w14:textId="77777777" w:rsidR="008A1693" w:rsidRPr="00A14C68" w:rsidRDefault="008A1693" w:rsidP="008A1693">
      <w:pPr>
        <w:autoSpaceDE w:val="0"/>
        <w:autoSpaceDN w:val="0"/>
        <w:adjustRightInd w:val="0"/>
        <w:spacing w:after="0"/>
        <w:rPr>
          <w:rFonts w:ascii="Arial" w:hAnsi="Arial" w:cs="Arial"/>
          <w:highlight w:val="white"/>
        </w:rPr>
      </w:pPr>
      <w:r w:rsidRPr="00A14C68">
        <w:rPr>
          <w:rFonts w:ascii="Arial" w:hAnsi="Arial" w:cs="Arial"/>
          <w:highlight w:val="white"/>
        </w:rPr>
        <w:t>Onderweg wordt de samenwerking tussen beide motoren geregeld op basis van het vermogen dat de bestuurder vraagt en de permanente berekening van het optimale rendement. Dit komt de prestaties en het verbruik ten goede.</w:t>
      </w:r>
    </w:p>
    <w:p w14:paraId="1609859B" w14:textId="77777777" w:rsidR="008A1693" w:rsidRPr="00A14C68" w:rsidRDefault="008A1693" w:rsidP="008A1693">
      <w:pPr>
        <w:autoSpaceDE w:val="0"/>
        <w:autoSpaceDN w:val="0"/>
        <w:adjustRightInd w:val="0"/>
        <w:spacing w:after="0" w:line="240" w:lineRule="auto"/>
        <w:rPr>
          <w:rFonts w:ascii="Arial" w:hAnsi="Arial" w:cs="Arial"/>
          <w:highlight w:val="white"/>
        </w:rPr>
      </w:pPr>
    </w:p>
    <w:p w14:paraId="06575318" w14:textId="77777777" w:rsidR="008A1693" w:rsidRPr="00A14C68" w:rsidRDefault="008A1693" w:rsidP="008A1693">
      <w:pPr>
        <w:contextualSpacing/>
        <w:rPr>
          <w:rFonts w:ascii="Arial" w:hAnsi="Arial" w:cs="Arial"/>
        </w:rPr>
      </w:pPr>
      <w:r w:rsidRPr="00A14C68">
        <w:rPr>
          <w:rFonts w:ascii="Arial" w:hAnsi="Arial" w:cs="Arial"/>
          <w:highlight w:val="white"/>
        </w:rPr>
        <w:t xml:space="preserve">De bestuurder hoeft zich niet bezig te houden met parameters. Dat doet de E-TECH </w:t>
      </w:r>
      <w:proofErr w:type="spellStart"/>
      <w:r w:rsidRPr="00A14C68">
        <w:rPr>
          <w:rFonts w:ascii="Arial" w:hAnsi="Arial" w:cs="Arial"/>
          <w:highlight w:val="white"/>
        </w:rPr>
        <w:t>Hybrid</w:t>
      </w:r>
      <w:proofErr w:type="spellEnd"/>
      <w:r w:rsidRPr="00A14C68">
        <w:rPr>
          <w:rFonts w:ascii="Arial" w:hAnsi="Arial" w:cs="Arial"/>
          <w:highlight w:val="white"/>
        </w:rPr>
        <w:t xml:space="preserve">-technologie automatisch, zonder dat men het ziet. </w:t>
      </w:r>
      <w:r w:rsidRPr="00A14C68">
        <w:rPr>
          <w:rFonts w:ascii="Arial" w:hAnsi="Arial" w:cs="Arial"/>
        </w:rPr>
        <w:t xml:space="preserve">De technologie past zich aan elk parcours en elk gebruik aan om een maximale veelzijdigheid te waarborgen. Hij is geschikt voor iedereen die efficiënter wil rijden dankzij de elektrische ondersteuning, maar ook voor </w:t>
      </w:r>
      <w:proofErr w:type="spellStart"/>
      <w:r w:rsidRPr="00A14C68">
        <w:rPr>
          <w:rFonts w:ascii="Arial" w:hAnsi="Arial" w:cs="Arial"/>
        </w:rPr>
        <w:t>veelrijders</w:t>
      </w:r>
      <w:proofErr w:type="spellEnd"/>
      <w:r w:rsidRPr="00A14C68">
        <w:rPr>
          <w:rFonts w:ascii="Arial" w:hAnsi="Arial" w:cs="Arial"/>
        </w:rPr>
        <w:t xml:space="preserve">, die in het verleden vooral dieselwagens kozen maar nu op zoek zijn naar een lager verbruik zonder hun gewoonten te moeten veranderen. </w:t>
      </w:r>
    </w:p>
    <w:p w14:paraId="5F1B73A4" w14:textId="77777777" w:rsidR="008A1693" w:rsidRPr="00A14C68" w:rsidRDefault="008A1693" w:rsidP="008A1693">
      <w:pPr>
        <w:contextualSpacing/>
        <w:rPr>
          <w:rFonts w:ascii="Arial" w:hAnsi="Arial" w:cs="Arial"/>
        </w:rPr>
      </w:pPr>
    </w:p>
    <w:p w14:paraId="3B305610" w14:textId="77777777" w:rsidR="008A1693" w:rsidRPr="00A14C68" w:rsidRDefault="008A1693" w:rsidP="008A1693">
      <w:pPr>
        <w:contextualSpacing/>
        <w:rPr>
          <w:rFonts w:ascii="Arial" w:hAnsi="Arial" w:cs="Arial"/>
          <w:noProof/>
        </w:rPr>
      </w:pPr>
      <w:r w:rsidRPr="00A14C68">
        <w:rPr>
          <w:rFonts w:ascii="Arial" w:hAnsi="Arial" w:cs="Arial"/>
        </w:rPr>
        <w:t xml:space="preserve">Met de MULTI-SENSE-instellingen kan de bestuurder een specifieke rijmodus kiezen: My Sense voor dagelijks gebruik, </w:t>
      </w:r>
      <w:proofErr w:type="spellStart"/>
      <w:r w:rsidRPr="00A14C68">
        <w:rPr>
          <w:rFonts w:ascii="Arial" w:hAnsi="Arial" w:cs="Arial"/>
        </w:rPr>
        <w:t>Eco</w:t>
      </w:r>
      <w:proofErr w:type="spellEnd"/>
      <w:r w:rsidRPr="00A14C68">
        <w:rPr>
          <w:rFonts w:ascii="Arial" w:hAnsi="Arial" w:cs="Arial"/>
        </w:rPr>
        <w:t xml:space="preserve"> voor nog een nog lager verbruik en Sport om het vermogen van alle motoren te cumuleren.</w:t>
      </w:r>
    </w:p>
    <w:p w14:paraId="4862647A" w14:textId="77777777" w:rsidR="008A1693" w:rsidRPr="00A14C68" w:rsidRDefault="008A1693" w:rsidP="008A1693">
      <w:pPr>
        <w:contextualSpacing/>
        <w:rPr>
          <w:rFonts w:ascii="Arial" w:hAnsi="Arial" w:cs="Arial"/>
          <w:noProof/>
        </w:rPr>
      </w:pPr>
    </w:p>
    <w:p w14:paraId="01B56CCC" w14:textId="77777777" w:rsidR="00F56CA5" w:rsidRPr="00A14C68" w:rsidRDefault="008A1693" w:rsidP="00F56CA5">
      <w:pPr>
        <w:contextualSpacing/>
        <w:rPr>
          <w:rFonts w:ascii="Arial" w:hAnsi="Arial" w:cs="Arial"/>
        </w:rPr>
      </w:pPr>
      <w:r w:rsidRPr="00A14C68">
        <w:rPr>
          <w:rFonts w:ascii="Arial" w:hAnsi="Arial" w:cs="Arial"/>
          <w:highlight w:val="white"/>
        </w:rPr>
        <w:t xml:space="preserve">De </w:t>
      </w:r>
      <w:proofErr w:type="spellStart"/>
      <w:r w:rsidRPr="00A14C68">
        <w:rPr>
          <w:rFonts w:ascii="Arial" w:hAnsi="Arial" w:cs="Arial"/>
          <w:highlight w:val="white"/>
        </w:rPr>
        <w:t>realtime</w:t>
      </w:r>
      <w:proofErr w:type="spellEnd"/>
      <w:r w:rsidRPr="00A14C68">
        <w:rPr>
          <w:rFonts w:ascii="Arial" w:hAnsi="Arial" w:cs="Arial"/>
          <w:highlight w:val="white"/>
        </w:rPr>
        <w:t xml:space="preserve"> weergave van het gekozen gedrag wordt op het dashboard en in het multimediasysteem duidelijk gemaakt door de animatie van het stroomdiagram dat de rijrichting en de aard van de gebruikte energie aangeeft (elektrisch, mechanisch, gecombineerd). De ‘powermeter’ op het dashboard toont het vermogen dat gevraagd wordt bij het accelereren en geeft ook de regeneratieve fasen (gas loslaten, remmen) weer. </w:t>
      </w:r>
      <w:r w:rsidRPr="00A14C68">
        <w:rPr>
          <w:rFonts w:ascii="Arial" w:hAnsi="Arial" w:cs="Arial"/>
        </w:rPr>
        <w:t>Tot slot geeft de laadmeter van de batterij rechts op het dashboard de hoeveelheid beschikbare elektrische energie in real time aan, evenals de verbruiksdynamiek in functie van de vraag naar vermogen en/of het wegprofiel.</w:t>
      </w:r>
    </w:p>
    <w:p w14:paraId="281B84BC" w14:textId="06276051" w:rsidR="008A1693" w:rsidRPr="00825E49" w:rsidRDefault="008A1693" w:rsidP="00250DA5">
      <w:pPr>
        <w:pStyle w:val="Titre1"/>
        <w:rPr>
          <w:rFonts w:ascii="Arial" w:hAnsi="Arial" w:cs="Arial"/>
          <w:noProof/>
          <w:sz w:val="28"/>
          <w:szCs w:val="28"/>
        </w:rPr>
      </w:pPr>
      <w:r w:rsidRPr="00A14C68">
        <w:rPr>
          <w:rFonts w:ascii="Arial" w:hAnsi="Arial" w:cs="Arial"/>
        </w:rPr>
        <w:br w:type="page"/>
      </w:r>
      <w:bookmarkStart w:id="13" w:name="_Toc67332011"/>
      <w:r w:rsidR="00825E49" w:rsidRPr="00825E49">
        <w:rPr>
          <w:rFonts w:ascii="Arial" w:hAnsi="Arial" w:cs="Arial"/>
          <w:sz w:val="28"/>
          <w:szCs w:val="28"/>
        </w:rPr>
        <w:lastRenderedPageBreak/>
        <w:t>RIJDEN EN VEILIGHEID</w:t>
      </w:r>
      <w:bookmarkEnd w:id="13"/>
    </w:p>
    <w:p w14:paraId="42BFE3BC" w14:textId="77777777" w:rsidR="008A1693" w:rsidRPr="00825E49" w:rsidRDefault="008A1693" w:rsidP="00250DA5">
      <w:pPr>
        <w:pStyle w:val="Titre2"/>
        <w:rPr>
          <w:rFonts w:ascii="Arial" w:hAnsi="Arial" w:cs="Arial"/>
          <w:i w:val="0"/>
          <w:iCs w:val="0"/>
          <w:caps/>
          <w:sz w:val="24"/>
          <w:szCs w:val="24"/>
        </w:rPr>
      </w:pPr>
      <w:bookmarkStart w:id="14" w:name="_Toc67332012"/>
      <w:r w:rsidRPr="00825E49">
        <w:rPr>
          <w:rFonts w:ascii="Arial" w:hAnsi="Arial" w:cs="Arial"/>
          <w:i w:val="0"/>
          <w:iCs w:val="0"/>
          <w:sz w:val="24"/>
          <w:szCs w:val="24"/>
        </w:rPr>
        <w:t>Een compleet gamma rijhulpsystemen voor meer comfort en veiligheid</w:t>
      </w:r>
      <w:bookmarkEnd w:id="14"/>
    </w:p>
    <w:p w14:paraId="5690800F" w14:textId="77777777" w:rsidR="008A1693" w:rsidRPr="00A14C68" w:rsidRDefault="008A1693" w:rsidP="008A1693">
      <w:pPr>
        <w:autoSpaceDE w:val="0"/>
        <w:autoSpaceDN w:val="0"/>
        <w:adjustRightInd w:val="0"/>
        <w:spacing w:after="160"/>
        <w:contextualSpacing/>
        <w:rPr>
          <w:rFonts w:ascii="Arial" w:hAnsi="Arial" w:cs="Arial"/>
          <w:i/>
          <w:iCs/>
        </w:rPr>
      </w:pPr>
      <w:r w:rsidRPr="00A14C68">
        <w:rPr>
          <w:rFonts w:ascii="Arial" w:hAnsi="Arial" w:cs="Arial"/>
          <w:i/>
          <w:iCs/>
        </w:rPr>
        <w:t xml:space="preserve">Nieuwe </w:t>
      </w:r>
      <w:proofErr w:type="spellStart"/>
      <w:r w:rsidRPr="00A14C68">
        <w:rPr>
          <w:rFonts w:ascii="Arial" w:hAnsi="Arial" w:cs="Arial"/>
          <w:i/>
          <w:iCs/>
        </w:rPr>
        <w:t>Arkana</w:t>
      </w:r>
      <w:proofErr w:type="spellEnd"/>
      <w:r w:rsidRPr="00A14C68">
        <w:rPr>
          <w:rFonts w:ascii="Arial" w:hAnsi="Arial" w:cs="Arial"/>
          <w:i/>
          <w:iCs/>
        </w:rPr>
        <w:t xml:space="preserve"> krijgt rijhulpsystemen van de jongste generatie, waaronder de Snelweg- en </w:t>
      </w:r>
      <w:proofErr w:type="spellStart"/>
      <w:r w:rsidRPr="00A14C68">
        <w:rPr>
          <w:rFonts w:ascii="Arial" w:hAnsi="Arial" w:cs="Arial"/>
          <w:i/>
          <w:iCs/>
        </w:rPr>
        <w:t>verkeersassistent</w:t>
      </w:r>
      <w:proofErr w:type="spellEnd"/>
      <w:r w:rsidRPr="00A14C68">
        <w:rPr>
          <w:rFonts w:ascii="Arial" w:hAnsi="Arial" w:cs="Arial"/>
          <w:i/>
          <w:iCs/>
        </w:rPr>
        <w:t xml:space="preserve"> voor een veiliger en serener rijgedrag. Deze geavanceerde rijhulpsystemen (kortweg ADAS) zijn opgesplitst in drie families: Rijden, Parkeren en Veiligheid. Ze worden verenigd onder de noemer Renault EASY DRIVE.</w:t>
      </w:r>
    </w:p>
    <w:p w14:paraId="008D9459" w14:textId="77777777" w:rsidR="00250DA5" w:rsidRPr="00A14C68" w:rsidRDefault="00250DA5" w:rsidP="008A1693">
      <w:pPr>
        <w:autoSpaceDE w:val="0"/>
        <w:autoSpaceDN w:val="0"/>
        <w:adjustRightInd w:val="0"/>
        <w:spacing w:after="160"/>
        <w:contextualSpacing/>
        <w:rPr>
          <w:rFonts w:ascii="Arial" w:hAnsi="Arial" w:cs="Arial"/>
          <w:i/>
          <w:iCs/>
          <w:noProof/>
        </w:rPr>
      </w:pPr>
    </w:p>
    <w:p w14:paraId="5280C617" w14:textId="602A9FDF" w:rsidR="008A1693" w:rsidRPr="00A14C68" w:rsidRDefault="005262F1" w:rsidP="008A1693">
      <w:pPr>
        <w:autoSpaceDE w:val="0"/>
        <w:autoSpaceDN w:val="0"/>
        <w:adjustRightInd w:val="0"/>
        <w:spacing w:after="160"/>
        <w:contextualSpacing/>
        <w:rPr>
          <w:rFonts w:ascii="Arial" w:hAnsi="Arial" w:cs="Arial"/>
          <w:noProof/>
        </w:rPr>
      </w:pPr>
      <w:r w:rsidRPr="00A14C68">
        <w:rPr>
          <w:rFonts w:ascii="Arial" w:hAnsi="Arial" w:cs="Arial"/>
          <w:bCs/>
          <w:i/>
          <w:iCs/>
          <w:noProof/>
        </w:rPr>
        <w:drawing>
          <wp:inline distT="0" distB="0" distL="0" distR="0" wp14:anchorId="381F81DE" wp14:editId="16128951">
            <wp:extent cx="5730240" cy="38176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313C3D32" w14:textId="77777777" w:rsidR="00F56CA5" w:rsidRPr="00A14C68" w:rsidRDefault="00F56CA5" w:rsidP="008A1693">
      <w:pPr>
        <w:autoSpaceDE w:val="0"/>
        <w:autoSpaceDN w:val="0"/>
        <w:adjustRightInd w:val="0"/>
        <w:spacing w:after="160"/>
        <w:contextualSpacing/>
        <w:rPr>
          <w:rFonts w:ascii="Arial" w:hAnsi="Arial" w:cs="Arial"/>
          <w:noProof/>
          <w:sz w:val="24"/>
          <w:szCs w:val="24"/>
        </w:rPr>
      </w:pPr>
    </w:p>
    <w:p w14:paraId="6F046820" w14:textId="77777777" w:rsidR="008A1693" w:rsidRPr="00A14C68" w:rsidRDefault="008A1693" w:rsidP="008A1693">
      <w:pPr>
        <w:autoSpaceDE w:val="0"/>
        <w:autoSpaceDN w:val="0"/>
        <w:adjustRightInd w:val="0"/>
        <w:spacing w:after="160"/>
        <w:contextualSpacing/>
        <w:rPr>
          <w:rFonts w:ascii="Arial" w:hAnsi="Arial" w:cs="Arial"/>
          <w:b/>
          <w:bCs/>
          <w:noProof/>
          <w:sz w:val="24"/>
          <w:szCs w:val="24"/>
        </w:rPr>
      </w:pPr>
      <w:r w:rsidRPr="00A14C68">
        <w:rPr>
          <w:rFonts w:ascii="Arial" w:hAnsi="Arial" w:cs="Arial"/>
          <w:b/>
          <w:bCs/>
          <w:sz w:val="24"/>
          <w:szCs w:val="24"/>
        </w:rPr>
        <w:t>Rijgedrag</w:t>
      </w:r>
    </w:p>
    <w:p w14:paraId="171B7FF9" w14:textId="77777777" w:rsidR="008A1693" w:rsidRPr="00A14C68" w:rsidRDefault="008A1693" w:rsidP="008A1693">
      <w:pPr>
        <w:contextualSpacing/>
        <w:rPr>
          <w:rFonts w:ascii="Arial" w:hAnsi="Arial" w:cs="Arial"/>
          <w:i/>
        </w:rPr>
      </w:pPr>
      <w:r w:rsidRPr="00A14C68">
        <w:rPr>
          <w:rFonts w:ascii="Arial" w:hAnsi="Arial" w:cs="Arial"/>
          <w:i/>
        </w:rPr>
        <w:t xml:space="preserve">Snelweg- en </w:t>
      </w:r>
      <w:proofErr w:type="spellStart"/>
      <w:r w:rsidRPr="00A14C68">
        <w:rPr>
          <w:rFonts w:ascii="Arial" w:hAnsi="Arial" w:cs="Arial"/>
          <w:i/>
        </w:rPr>
        <w:t>verkeersassistent</w:t>
      </w:r>
      <w:proofErr w:type="spellEnd"/>
    </w:p>
    <w:p w14:paraId="1509401D" w14:textId="77777777" w:rsidR="008A1693" w:rsidRPr="00A14C68" w:rsidRDefault="008A1693" w:rsidP="008A1693">
      <w:pPr>
        <w:contextualSpacing/>
        <w:rPr>
          <w:rFonts w:ascii="Arial" w:hAnsi="Arial" w:cs="Arial"/>
        </w:rPr>
      </w:pPr>
      <w:r w:rsidRPr="00A14C68">
        <w:rPr>
          <w:rFonts w:ascii="Arial" w:hAnsi="Arial" w:cs="Arial"/>
        </w:rPr>
        <w:t xml:space="preserve">De Snelweg- en </w:t>
      </w:r>
      <w:proofErr w:type="spellStart"/>
      <w:r w:rsidRPr="00A14C68">
        <w:rPr>
          <w:rFonts w:ascii="Arial" w:hAnsi="Arial" w:cs="Arial"/>
        </w:rPr>
        <w:t>verkeersassistent</w:t>
      </w:r>
      <w:proofErr w:type="spellEnd"/>
      <w:r w:rsidRPr="00A14C68">
        <w:rPr>
          <w:rFonts w:ascii="Arial" w:hAnsi="Arial" w:cs="Arial"/>
        </w:rPr>
        <w:t xml:space="preserve"> combineert een adaptieve snelheidsregelaar (met Stop &amp; Go) met een centreerfunctie die de auto zelfs in bochten in het midden van zijn rijstrook houdt (binnen de grenzen van het systeem). Hij regelt de snelheid van de wagen tussen 0 en 160 km/u en houdt een veilige afstand aan ten opzichte van voorliggers. Bovendien houdt hij de wagen in het midden van zijn rijstrook. Dit systeem komt het meest tot zijn recht in druk verkeer en stelt Nieuwe </w:t>
      </w:r>
      <w:proofErr w:type="spellStart"/>
      <w:r w:rsidRPr="00A14C68">
        <w:rPr>
          <w:rFonts w:ascii="Arial" w:hAnsi="Arial" w:cs="Arial"/>
        </w:rPr>
        <w:t>Arkana</w:t>
      </w:r>
      <w:proofErr w:type="spellEnd"/>
      <w:r w:rsidRPr="00A14C68">
        <w:rPr>
          <w:rFonts w:ascii="Arial" w:hAnsi="Arial" w:cs="Arial"/>
        </w:rPr>
        <w:t xml:space="preserve"> in staat om automatisch te stoppen en binnen 3 seconden weer te vertrekken zonder dat de bestuurder iets hoeft te doen.</w:t>
      </w:r>
    </w:p>
    <w:p w14:paraId="1EED450B" w14:textId="77777777" w:rsidR="008A1693" w:rsidRPr="00A14C68" w:rsidRDefault="008A1693" w:rsidP="008A1693">
      <w:pPr>
        <w:contextualSpacing/>
        <w:rPr>
          <w:rFonts w:ascii="Arial" w:hAnsi="Arial" w:cs="Arial"/>
        </w:rPr>
      </w:pPr>
      <w:r w:rsidRPr="00A14C68">
        <w:rPr>
          <w:rFonts w:ascii="Arial" w:hAnsi="Arial" w:cs="Arial"/>
        </w:rPr>
        <w:t xml:space="preserve">De Snelweg- en </w:t>
      </w:r>
      <w:proofErr w:type="spellStart"/>
      <w:r w:rsidRPr="00A14C68">
        <w:rPr>
          <w:rFonts w:ascii="Arial" w:hAnsi="Arial" w:cs="Arial"/>
        </w:rPr>
        <w:t>verkeersassistent</w:t>
      </w:r>
      <w:proofErr w:type="spellEnd"/>
      <w:r w:rsidRPr="00A14C68">
        <w:rPr>
          <w:rFonts w:ascii="Arial" w:hAnsi="Arial" w:cs="Arial"/>
        </w:rPr>
        <w:t xml:space="preserve"> is een autonoom systeem van niveau 2, dat het rijcomfort naar een merkbaar hoger niveau tilt. Toch dient de bestuurder steeds zijn handen op het stuur en zijn blik op de weg houden.</w:t>
      </w:r>
    </w:p>
    <w:p w14:paraId="0F7E8CCB" w14:textId="77777777" w:rsidR="008A1693" w:rsidRPr="00A14C68" w:rsidRDefault="008A1693" w:rsidP="008A1693">
      <w:pPr>
        <w:autoSpaceDE w:val="0"/>
        <w:autoSpaceDN w:val="0"/>
        <w:adjustRightInd w:val="0"/>
        <w:spacing w:after="0"/>
        <w:rPr>
          <w:rFonts w:ascii="Arial" w:hAnsi="Arial" w:cs="Arial"/>
        </w:rPr>
      </w:pPr>
    </w:p>
    <w:p w14:paraId="04EBFA67" w14:textId="77777777" w:rsidR="00F56CA5" w:rsidRPr="00A14C68" w:rsidRDefault="00F56CA5" w:rsidP="008A1693">
      <w:pPr>
        <w:autoSpaceDE w:val="0"/>
        <w:autoSpaceDN w:val="0"/>
        <w:adjustRightInd w:val="0"/>
        <w:spacing w:after="0"/>
        <w:rPr>
          <w:rFonts w:ascii="Arial" w:hAnsi="Arial" w:cs="Arial"/>
        </w:rPr>
      </w:pPr>
    </w:p>
    <w:p w14:paraId="6BF1ECCD" w14:textId="6FB10AC2" w:rsidR="00250DA5" w:rsidRDefault="00250DA5" w:rsidP="008A1693">
      <w:pPr>
        <w:autoSpaceDE w:val="0"/>
        <w:autoSpaceDN w:val="0"/>
        <w:adjustRightInd w:val="0"/>
        <w:spacing w:after="0"/>
        <w:rPr>
          <w:rFonts w:ascii="Arial" w:hAnsi="Arial" w:cs="Arial"/>
        </w:rPr>
      </w:pPr>
    </w:p>
    <w:p w14:paraId="75F6A970" w14:textId="12CF1C5C" w:rsidR="00E07DE8" w:rsidRDefault="00E07DE8" w:rsidP="008A1693">
      <w:pPr>
        <w:autoSpaceDE w:val="0"/>
        <w:autoSpaceDN w:val="0"/>
        <w:adjustRightInd w:val="0"/>
        <w:spacing w:after="0"/>
        <w:rPr>
          <w:rFonts w:ascii="Arial" w:hAnsi="Arial" w:cs="Arial"/>
        </w:rPr>
      </w:pPr>
    </w:p>
    <w:p w14:paraId="2E7FB3D7" w14:textId="77777777" w:rsidR="00E07DE8" w:rsidRPr="00A14C68" w:rsidRDefault="00E07DE8" w:rsidP="008A1693">
      <w:pPr>
        <w:autoSpaceDE w:val="0"/>
        <w:autoSpaceDN w:val="0"/>
        <w:adjustRightInd w:val="0"/>
        <w:spacing w:after="0"/>
        <w:rPr>
          <w:rFonts w:ascii="Arial" w:hAnsi="Arial" w:cs="Arial"/>
        </w:rPr>
      </w:pPr>
    </w:p>
    <w:p w14:paraId="3B1654D5" w14:textId="77777777" w:rsidR="008A1693" w:rsidRPr="00A14C68" w:rsidRDefault="008A1693" w:rsidP="008A1693">
      <w:pPr>
        <w:autoSpaceDE w:val="0"/>
        <w:autoSpaceDN w:val="0"/>
        <w:adjustRightInd w:val="0"/>
        <w:spacing w:after="160"/>
        <w:contextualSpacing/>
        <w:rPr>
          <w:rFonts w:ascii="Arial" w:hAnsi="Arial" w:cs="Arial"/>
          <w:i/>
          <w:noProof/>
        </w:rPr>
      </w:pPr>
      <w:r w:rsidRPr="00A14C68">
        <w:rPr>
          <w:rFonts w:ascii="Arial" w:hAnsi="Arial" w:cs="Arial"/>
          <w:i/>
        </w:rPr>
        <w:t>Adaptieve snelheidsregelaar (met Stop &amp; Go)</w:t>
      </w:r>
    </w:p>
    <w:p w14:paraId="62C139A2" w14:textId="77777777" w:rsidR="008A1693" w:rsidRPr="00A14C68" w:rsidRDefault="008A1693" w:rsidP="008A1693">
      <w:pPr>
        <w:autoSpaceDE w:val="0"/>
        <w:autoSpaceDN w:val="0"/>
        <w:adjustRightInd w:val="0"/>
        <w:spacing w:after="160"/>
        <w:contextualSpacing/>
        <w:rPr>
          <w:rFonts w:ascii="Arial" w:hAnsi="Arial" w:cs="Arial"/>
          <w:noProof/>
        </w:rPr>
      </w:pPr>
      <w:r w:rsidRPr="00A14C68">
        <w:rPr>
          <w:rFonts w:ascii="Arial" w:hAnsi="Arial" w:cs="Arial"/>
        </w:rPr>
        <w:t>Naargelang de versie is een adaptieve snelheidsregelaar standaard of als optie verkrijgbaar. Deze functie is actief bij snelheden van 0 tot 170 km/u en bewaart automatisch een minimale veiligheidsafstand tot voorliggers. In files kan het systeem de wagen wanneer nodig volledig en in alle veiligheid tot stilstand brengen en weer laten vertrekken wanneer het verkeer binnen 3 seconden weer op gang komt. Als de auto langer dan 3 seconden stilstaat, dient de bestuurder een impuls te geven door een toets op het stuur in te drukken of het gaspedaal in te trappen.</w:t>
      </w:r>
    </w:p>
    <w:p w14:paraId="29CCD5EB" w14:textId="77777777" w:rsidR="008A1693" w:rsidRPr="00A14C68" w:rsidRDefault="008A1693" w:rsidP="008A1693">
      <w:pPr>
        <w:autoSpaceDE w:val="0"/>
        <w:autoSpaceDN w:val="0"/>
        <w:adjustRightInd w:val="0"/>
        <w:spacing w:after="160"/>
        <w:contextualSpacing/>
        <w:rPr>
          <w:rFonts w:ascii="Arial" w:hAnsi="Arial" w:cs="Arial"/>
          <w:noProof/>
        </w:rPr>
      </w:pPr>
    </w:p>
    <w:p w14:paraId="32375896" w14:textId="77777777" w:rsidR="008A1693" w:rsidRPr="00A14C68" w:rsidRDefault="008A1693" w:rsidP="008A1693">
      <w:pPr>
        <w:autoSpaceDE w:val="0"/>
        <w:autoSpaceDN w:val="0"/>
        <w:adjustRightInd w:val="0"/>
        <w:spacing w:after="0"/>
        <w:rPr>
          <w:rFonts w:ascii="Arial" w:hAnsi="Arial" w:cs="Arial"/>
          <w:bCs/>
          <w:i/>
        </w:rPr>
      </w:pPr>
      <w:r w:rsidRPr="00A14C68">
        <w:rPr>
          <w:rFonts w:ascii="Arial" w:hAnsi="Arial" w:cs="Arial"/>
          <w:bCs/>
          <w:i/>
        </w:rPr>
        <w:t xml:space="preserve">Automatische omschakeling tussen dim- en grootlichten </w:t>
      </w:r>
    </w:p>
    <w:p w14:paraId="104E3F86"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Met behulp van de frontcamera schakelt dit systeem naargelang de lichtinval en het verkeer automatisch over tussen groot- en dimlichten. Zo worden nachtelijke ritten een stuk eenvoudiger, ook in omstandigheden met een heel beperkte lichtinval.</w:t>
      </w:r>
    </w:p>
    <w:p w14:paraId="24E7A0AB" w14:textId="77777777" w:rsidR="008A1693" w:rsidRPr="00A14C68" w:rsidRDefault="008A1693" w:rsidP="008A1693">
      <w:pPr>
        <w:autoSpaceDE w:val="0"/>
        <w:autoSpaceDN w:val="0"/>
        <w:adjustRightInd w:val="0"/>
        <w:spacing w:after="160"/>
        <w:contextualSpacing/>
        <w:rPr>
          <w:rFonts w:ascii="Arial" w:hAnsi="Arial" w:cs="Arial"/>
          <w:iCs/>
        </w:rPr>
      </w:pPr>
    </w:p>
    <w:p w14:paraId="650B814F" w14:textId="77777777" w:rsidR="008A1693" w:rsidRPr="00A14C68" w:rsidRDefault="008A1693" w:rsidP="008A1693">
      <w:pPr>
        <w:autoSpaceDE w:val="0"/>
        <w:autoSpaceDN w:val="0"/>
        <w:adjustRightInd w:val="0"/>
        <w:spacing w:after="160"/>
        <w:contextualSpacing/>
        <w:rPr>
          <w:rFonts w:ascii="Arial" w:hAnsi="Arial" w:cs="Arial"/>
          <w:b/>
          <w:bCs/>
          <w:sz w:val="24"/>
          <w:szCs w:val="24"/>
        </w:rPr>
      </w:pPr>
      <w:r w:rsidRPr="00A14C68">
        <w:rPr>
          <w:rFonts w:ascii="Arial" w:hAnsi="Arial" w:cs="Arial"/>
          <w:b/>
          <w:bCs/>
          <w:sz w:val="24"/>
          <w:szCs w:val="24"/>
        </w:rPr>
        <w:t>Veiligheid</w:t>
      </w:r>
    </w:p>
    <w:p w14:paraId="056C8E97" w14:textId="77777777" w:rsidR="008A1693" w:rsidRPr="00A14C68" w:rsidRDefault="008A1693" w:rsidP="008A1693">
      <w:pPr>
        <w:autoSpaceDE w:val="0"/>
        <w:autoSpaceDN w:val="0"/>
        <w:adjustRightInd w:val="0"/>
        <w:spacing w:after="0"/>
        <w:rPr>
          <w:rFonts w:ascii="Arial" w:hAnsi="Arial" w:cs="Arial"/>
          <w:bCs/>
          <w:i/>
        </w:rPr>
      </w:pPr>
      <w:r w:rsidRPr="00A14C68">
        <w:rPr>
          <w:rFonts w:ascii="Arial" w:hAnsi="Arial" w:cs="Arial"/>
          <w:bCs/>
          <w:i/>
        </w:rPr>
        <w:t>Actief remhulpsysteem</w:t>
      </w:r>
    </w:p>
    <w:p w14:paraId="30A6F6FF"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Het actieve remhulpsysteem met detectie van voetgangers en fietsers maximaliseert de veiligheid door de bestuurder te waarschuwen voor gevaarlijke situaties en door de wagen automatisch af te remmen wanneer hij niet reageert. Het systeem werkt zowel overdag als ‘s nachts.</w:t>
      </w:r>
    </w:p>
    <w:p w14:paraId="105E5AB3" w14:textId="77777777" w:rsidR="008A1693" w:rsidRPr="00A14C68" w:rsidRDefault="008A1693" w:rsidP="008A1693">
      <w:pPr>
        <w:autoSpaceDE w:val="0"/>
        <w:autoSpaceDN w:val="0"/>
        <w:adjustRightInd w:val="0"/>
        <w:spacing w:after="0"/>
        <w:rPr>
          <w:rFonts w:ascii="Arial" w:hAnsi="Arial" w:cs="Arial"/>
          <w:b/>
          <w:bCs/>
        </w:rPr>
      </w:pPr>
    </w:p>
    <w:p w14:paraId="0ECA3223" w14:textId="77777777" w:rsidR="008A1693" w:rsidRPr="00A14C68" w:rsidRDefault="008A1693" w:rsidP="008A1693">
      <w:pPr>
        <w:autoSpaceDE w:val="0"/>
        <w:autoSpaceDN w:val="0"/>
        <w:adjustRightInd w:val="0"/>
        <w:spacing w:after="0"/>
        <w:rPr>
          <w:rFonts w:ascii="Arial" w:hAnsi="Arial" w:cs="Arial"/>
          <w:bCs/>
          <w:i/>
        </w:rPr>
      </w:pPr>
      <w:r w:rsidRPr="00A14C68">
        <w:rPr>
          <w:rFonts w:ascii="Arial" w:hAnsi="Arial" w:cs="Arial"/>
          <w:bCs/>
          <w:i/>
        </w:rPr>
        <w:t>Dodehoekwaarschuwing</w:t>
      </w:r>
    </w:p>
    <w:p w14:paraId="7DF22986"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 xml:space="preserve">Dankzij een nieuwe radartechnologie detecteert dit systeem nauwkeurig en in alle weersomstandigheden elk voertuig naast of achter de wagen dat buiten het gezichtsveld van de bestuurder valt. Wanneer de bestuurder van rijstrook </w:t>
      </w:r>
      <w:proofErr w:type="gramStart"/>
      <w:r w:rsidRPr="00A14C68">
        <w:rPr>
          <w:rFonts w:ascii="Arial" w:hAnsi="Arial" w:cs="Arial"/>
        </w:rPr>
        <w:t>wilt</w:t>
      </w:r>
      <w:proofErr w:type="gramEnd"/>
      <w:r w:rsidRPr="00A14C68">
        <w:rPr>
          <w:rFonts w:ascii="Arial" w:hAnsi="Arial" w:cs="Arial"/>
        </w:rPr>
        <w:t xml:space="preserve"> veranderen, waarschuwt het systeem hem voor een mogelijke aanrijding. Ook wanneer een ander voertuig met hoge snelheid inhaalt, kan het de bestuurder waarschuwen.</w:t>
      </w:r>
    </w:p>
    <w:p w14:paraId="4E2FFE74" w14:textId="77777777" w:rsidR="008A1693" w:rsidRPr="00A14C68" w:rsidRDefault="008A1693" w:rsidP="008A1693">
      <w:pPr>
        <w:autoSpaceDE w:val="0"/>
        <w:autoSpaceDN w:val="0"/>
        <w:adjustRightInd w:val="0"/>
        <w:spacing w:after="0"/>
        <w:rPr>
          <w:rFonts w:ascii="Arial" w:hAnsi="Arial" w:cs="Arial"/>
          <w:b/>
          <w:bCs/>
        </w:rPr>
      </w:pPr>
    </w:p>
    <w:p w14:paraId="22417CE3" w14:textId="77777777" w:rsidR="008A1693" w:rsidRPr="00A14C68" w:rsidRDefault="008A1693" w:rsidP="008A1693">
      <w:pPr>
        <w:autoSpaceDE w:val="0"/>
        <w:autoSpaceDN w:val="0"/>
        <w:adjustRightInd w:val="0"/>
        <w:spacing w:after="0"/>
        <w:rPr>
          <w:rFonts w:ascii="Arial" w:hAnsi="Arial" w:cs="Arial"/>
          <w:bCs/>
          <w:i/>
        </w:rPr>
      </w:pPr>
      <w:r w:rsidRPr="00A14C68">
        <w:rPr>
          <w:rFonts w:ascii="Arial" w:hAnsi="Arial" w:cs="Arial"/>
          <w:bCs/>
          <w:i/>
        </w:rPr>
        <w:t>Verkeersbordherkenning met snelheidsalarm</w:t>
      </w:r>
    </w:p>
    <w:p w14:paraId="4560D4A6"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Dit systeem gebruikt de frontcamera om de bestuurder automatisch te waarschuwen voor snelheidsbeperkingen en stelt hem voor om zijn snelheid aan te passen.</w:t>
      </w:r>
    </w:p>
    <w:p w14:paraId="2ECAC962" w14:textId="77777777" w:rsidR="008A1693" w:rsidRPr="00A14C68" w:rsidRDefault="008A1693" w:rsidP="008A1693">
      <w:pPr>
        <w:autoSpaceDE w:val="0"/>
        <w:autoSpaceDN w:val="0"/>
        <w:adjustRightInd w:val="0"/>
        <w:spacing w:after="0"/>
        <w:rPr>
          <w:rFonts w:ascii="Arial" w:hAnsi="Arial" w:cs="Arial"/>
        </w:rPr>
      </w:pPr>
    </w:p>
    <w:p w14:paraId="349C8FB7" w14:textId="77777777" w:rsidR="008A1693" w:rsidRPr="00A14C68" w:rsidRDefault="008A1693" w:rsidP="008A1693">
      <w:pPr>
        <w:autoSpaceDE w:val="0"/>
        <w:autoSpaceDN w:val="0"/>
        <w:adjustRightInd w:val="0"/>
        <w:spacing w:after="0"/>
        <w:rPr>
          <w:rFonts w:ascii="Arial" w:hAnsi="Arial" w:cs="Arial"/>
          <w:i/>
        </w:rPr>
      </w:pPr>
      <w:r w:rsidRPr="00A14C68">
        <w:rPr>
          <w:rFonts w:ascii="Arial" w:hAnsi="Arial" w:cs="Arial"/>
          <w:i/>
        </w:rPr>
        <w:t>Rijstrookwaarschuwing en -assistent</w:t>
      </w:r>
    </w:p>
    <w:p w14:paraId="75423485"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 xml:space="preserve">Dit dubbele systeem werkt op grote wegen bij snelheden vanaf 70 km/u. Het waarschuwt de bestuurder en corrigeert het traject wanneer de wagen de wegmarkering dreigt te overschrijden zonder dat de richtingaanwijzers worden gebruikt. </w:t>
      </w:r>
    </w:p>
    <w:p w14:paraId="07E5D8BE" w14:textId="77777777" w:rsidR="008A1693" w:rsidRPr="00A14C68" w:rsidRDefault="008A1693" w:rsidP="008A1693">
      <w:pPr>
        <w:autoSpaceDE w:val="0"/>
        <w:autoSpaceDN w:val="0"/>
        <w:adjustRightInd w:val="0"/>
        <w:spacing w:after="160"/>
        <w:contextualSpacing/>
        <w:rPr>
          <w:rFonts w:ascii="Arial" w:hAnsi="Arial" w:cs="Arial"/>
          <w:iCs/>
        </w:rPr>
      </w:pPr>
    </w:p>
    <w:p w14:paraId="17B89F68" w14:textId="77777777" w:rsidR="008A1693" w:rsidRPr="00A14C68" w:rsidRDefault="008A1693" w:rsidP="008A1693">
      <w:pPr>
        <w:autoSpaceDE w:val="0"/>
        <w:autoSpaceDN w:val="0"/>
        <w:adjustRightInd w:val="0"/>
        <w:spacing w:after="160"/>
        <w:contextualSpacing/>
        <w:rPr>
          <w:rFonts w:ascii="Arial" w:hAnsi="Arial" w:cs="Arial"/>
          <w:b/>
          <w:bCs/>
          <w:sz w:val="24"/>
          <w:szCs w:val="24"/>
        </w:rPr>
      </w:pPr>
      <w:r w:rsidRPr="00A14C68">
        <w:rPr>
          <w:rFonts w:ascii="Arial" w:hAnsi="Arial" w:cs="Arial"/>
          <w:b/>
          <w:bCs/>
          <w:sz w:val="24"/>
          <w:szCs w:val="24"/>
        </w:rPr>
        <w:t>Parkeren</w:t>
      </w:r>
    </w:p>
    <w:p w14:paraId="20C81CF8" w14:textId="77777777" w:rsidR="008A1693" w:rsidRPr="00A14C68" w:rsidRDefault="008A1693" w:rsidP="008A1693">
      <w:pPr>
        <w:autoSpaceDE w:val="0"/>
        <w:autoSpaceDN w:val="0"/>
        <w:adjustRightInd w:val="0"/>
        <w:spacing w:after="0"/>
        <w:rPr>
          <w:rFonts w:ascii="Arial" w:hAnsi="Arial" w:cs="Arial"/>
          <w:bCs/>
          <w:i/>
        </w:rPr>
      </w:pPr>
      <w:r w:rsidRPr="00A14C68">
        <w:rPr>
          <w:rFonts w:ascii="Arial" w:hAnsi="Arial" w:cs="Arial"/>
          <w:bCs/>
          <w:i/>
        </w:rPr>
        <w:t>360°-camera (later beschikbaar)</w:t>
      </w:r>
    </w:p>
    <w:p w14:paraId="380C14CF"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De achteruitrijcamera kan worden aangevuld met een systeem van vier camera’s die een bovenaanzicht van de auto creëren om in een enkel beeld alle obstakels rondom de auto weer te geven. Deze gebruiksvriendelijke 360°-camera wordt automatisch geactiveerd zodra de achteruitversnelling wordt ingeschakeld. Het systeem geeft twee beelden weer: het voor- of achteraanzicht naargelang de ingeschakelde versnelling en daarnaast een 360°-beeld of een zoom op de passagierszijde.</w:t>
      </w:r>
    </w:p>
    <w:p w14:paraId="42872450" w14:textId="32A192CC" w:rsidR="008A1693" w:rsidRPr="00A14C68" w:rsidRDefault="008A1693" w:rsidP="008A1693">
      <w:pPr>
        <w:autoSpaceDE w:val="0"/>
        <w:autoSpaceDN w:val="0"/>
        <w:adjustRightInd w:val="0"/>
        <w:spacing w:after="0"/>
        <w:rPr>
          <w:rFonts w:ascii="Arial" w:hAnsi="Arial" w:cs="Arial"/>
        </w:rPr>
      </w:pPr>
    </w:p>
    <w:p w14:paraId="7B895EDE" w14:textId="600964C8" w:rsidR="00E67555" w:rsidRPr="00A14C68" w:rsidRDefault="00E67555" w:rsidP="008A1693">
      <w:pPr>
        <w:autoSpaceDE w:val="0"/>
        <w:autoSpaceDN w:val="0"/>
        <w:adjustRightInd w:val="0"/>
        <w:spacing w:after="0"/>
        <w:rPr>
          <w:rFonts w:ascii="Arial" w:hAnsi="Arial" w:cs="Arial"/>
        </w:rPr>
      </w:pPr>
    </w:p>
    <w:p w14:paraId="636C297E" w14:textId="4780A2A3" w:rsidR="00E67555" w:rsidRPr="00A14C68" w:rsidRDefault="00E67555" w:rsidP="008A1693">
      <w:pPr>
        <w:autoSpaceDE w:val="0"/>
        <w:autoSpaceDN w:val="0"/>
        <w:adjustRightInd w:val="0"/>
        <w:spacing w:after="0"/>
        <w:rPr>
          <w:rFonts w:ascii="Arial" w:hAnsi="Arial" w:cs="Arial"/>
        </w:rPr>
      </w:pPr>
    </w:p>
    <w:p w14:paraId="2CEC1537" w14:textId="77777777" w:rsidR="00E67555" w:rsidRPr="00A14C68" w:rsidRDefault="00E67555" w:rsidP="008A1693">
      <w:pPr>
        <w:autoSpaceDE w:val="0"/>
        <w:autoSpaceDN w:val="0"/>
        <w:adjustRightInd w:val="0"/>
        <w:spacing w:after="0"/>
        <w:rPr>
          <w:rFonts w:ascii="Arial" w:hAnsi="Arial" w:cs="Arial"/>
        </w:rPr>
      </w:pPr>
    </w:p>
    <w:p w14:paraId="5588E61B" w14:textId="77777777" w:rsidR="008A1693" w:rsidRPr="00A14C68" w:rsidRDefault="008A1693" w:rsidP="008A1693">
      <w:pPr>
        <w:autoSpaceDE w:val="0"/>
        <w:autoSpaceDN w:val="0"/>
        <w:adjustRightInd w:val="0"/>
        <w:spacing w:after="0"/>
        <w:rPr>
          <w:rFonts w:ascii="Arial" w:hAnsi="Arial" w:cs="Arial"/>
          <w:i/>
        </w:rPr>
      </w:pPr>
      <w:r w:rsidRPr="00A14C68">
        <w:rPr>
          <w:rFonts w:ascii="Arial" w:hAnsi="Arial" w:cs="Arial"/>
          <w:i/>
        </w:rPr>
        <w:t>Actieve detectie van dwarsverkeer achter de wagen (</w:t>
      </w:r>
      <w:proofErr w:type="spellStart"/>
      <w:r w:rsidRPr="00A14C68">
        <w:rPr>
          <w:rFonts w:ascii="Arial" w:hAnsi="Arial" w:cs="Arial"/>
          <w:i/>
        </w:rPr>
        <w:t>Rear</w:t>
      </w:r>
      <w:proofErr w:type="spellEnd"/>
      <w:r w:rsidRPr="00A14C68">
        <w:rPr>
          <w:rFonts w:ascii="Arial" w:hAnsi="Arial" w:cs="Arial"/>
          <w:i/>
        </w:rPr>
        <w:t xml:space="preserve"> Cross Traffic)</w:t>
      </w:r>
    </w:p>
    <w:p w14:paraId="7FF079DD"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Dit rijhulpsysteem gebruikt radarsensoren om de bestuurder te waarschuwen voor eventueel dwarsverkeer achter zijn auto wanneer hij achteruit uit een parkeerplaats rijdt.</w:t>
      </w:r>
    </w:p>
    <w:p w14:paraId="47800E3E" w14:textId="77777777" w:rsidR="008A1693" w:rsidRPr="00A14C68" w:rsidRDefault="008A1693" w:rsidP="008A1693">
      <w:pPr>
        <w:autoSpaceDE w:val="0"/>
        <w:autoSpaceDN w:val="0"/>
        <w:adjustRightInd w:val="0"/>
        <w:spacing w:after="0"/>
        <w:rPr>
          <w:rFonts w:ascii="Arial" w:hAnsi="Arial" w:cs="Arial"/>
          <w:b/>
          <w:bCs/>
        </w:rPr>
      </w:pPr>
    </w:p>
    <w:p w14:paraId="16AF3D36" w14:textId="79C73386" w:rsidR="008A1693" w:rsidRPr="00A14C68" w:rsidRDefault="008A1693" w:rsidP="008A1693">
      <w:pPr>
        <w:autoSpaceDE w:val="0"/>
        <w:autoSpaceDN w:val="0"/>
        <w:adjustRightInd w:val="0"/>
        <w:spacing w:after="0"/>
        <w:rPr>
          <w:rFonts w:ascii="Arial" w:hAnsi="Arial" w:cs="Arial"/>
          <w:bCs/>
          <w:i/>
        </w:rPr>
      </w:pPr>
      <w:r w:rsidRPr="00A14C68">
        <w:rPr>
          <w:rFonts w:ascii="Arial" w:hAnsi="Arial" w:cs="Arial"/>
          <w:bCs/>
          <w:i/>
        </w:rPr>
        <w:t>Parkeerhulpsysteem vooraan, achteraan en opzij</w:t>
      </w:r>
    </w:p>
    <w:p w14:paraId="5BCC0E8B" w14:textId="77777777" w:rsidR="008A1693" w:rsidRPr="00A14C68" w:rsidRDefault="008A1693" w:rsidP="008A1693">
      <w:pPr>
        <w:autoSpaceDE w:val="0"/>
        <w:autoSpaceDN w:val="0"/>
        <w:adjustRightInd w:val="0"/>
        <w:spacing w:after="0"/>
        <w:rPr>
          <w:rFonts w:ascii="Arial" w:hAnsi="Arial" w:cs="Arial"/>
        </w:rPr>
      </w:pPr>
      <w:r w:rsidRPr="00A14C68">
        <w:rPr>
          <w:rFonts w:ascii="Arial" w:hAnsi="Arial" w:cs="Arial"/>
        </w:rPr>
        <w:t>Twaalf ultrasone sensoren ondersteunen de bestuurders tijdens parkeermanoeuvres en waarschuwen hem voor obstakels of voorwerpen.</w:t>
      </w:r>
    </w:p>
    <w:p w14:paraId="3E56C0BD" w14:textId="77777777" w:rsidR="008A1693" w:rsidRPr="00A14C68" w:rsidRDefault="008A1693" w:rsidP="008A1693">
      <w:pPr>
        <w:autoSpaceDE w:val="0"/>
        <w:autoSpaceDN w:val="0"/>
        <w:adjustRightInd w:val="0"/>
        <w:spacing w:after="0"/>
        <w:rPr>
          <w:rFonts w:ascii="Arial" w:hAnsi="Arial" w:cs="Arial"/>
        </w:rPr>
      </w:pPr>
    </w:p>
    <w:p w14:paraId="212CEF20" w14:textId="77777777" w:rsidR="008A1693" w:rsidRPr="00A14C68" w:rsidRDefault="008A1693" w:rsidP="008A1693">
      <w:pPr>
        <w:autoSpaceDE w:val="0"/>
        <w:autoSpaceDN w:val="0"/>
        <w:adjustRightInd w:val="0"/>
        <w:spacing w:after="0"/>
        <w:rPr>
          <w:rFonts w:ascii="Arial" w:hAnsi="Arial" w:cs="Arial"/>
          <w:bCs/>
          <w:i/>
        </w:rPr>
      </w:pPr>
      <w:r w:rsidRPr="00A14C68">
        <w:rPr>
          <w:rFonts w:ascii="Arial" w:hAnsi="Arial" w:cs="Arial"/>
          <w:bCs/>
          <w:i/>
        </w:rPr>
        <w:t>Easy Park Assist</w:t>
      </w:r>
    </w:p>
    <w:p w14:paraId="53DE57A5" w14:textId="77777777" w:rsidR="00F56CA5" w:rsidRPr="00A14C68" w:rsidRDefault="008A1693" w:rsidP="00F56CA5">
      <w:pPr>
        <w:autoSpaceDE w:val="0"/>
        <w:autoSpaceDN w:val="0"/>
        <w:adjustRightInd w:val="0"/>
        <w:spacing w:after="0"/>
        <w:rPr>
          <w:rFonts w:ascii="Arial" w:hAnsi="Arial" w:cs="Arial"/>
        </w:rPr>
      </w:pPr>
      <w:r w:rsidRPr="00A14C68">
        <w:rPr>
          <w:rFonts w:ascii="Arial" w:hAnsi="Arial" w:cs="Arial"/>
        </w:rPr>
        <w:t>Easy Park Assist (parkeerhulpsysteem voor parallel, haaks en schuin parkeren) vereenvoudigt alle manoeuvres, en dat bij het in- en uitrijden van de plaats. De sensoren beheren de rijrichting terwijl de bestuurder enkel nog de pedalen en de versnellingsbak moet bedienen.</w:t>
      </w:r>
    </w:p>
    <w:p w14:paraId="13D5378D" w14:textId="4F24CCA1" w:rsidR="008A1693" w:rsidRPr="00290457" w:rsidRDefault="008A1693" w:rsidP="00F56CA5">
      <w:pPr>
        <w:pStyle w:val="Titre1"/>
        <w:jc w:val="left"/>
        <w:rPr>
          <w:rFonts w:ascii="Arial" w:hAnsi="Arial" w:cs="Arial"/>
          <w:sz w:val="28"/>
          <w:szCs w:val="28"/>
        </w:rPr>
      </w:pPr>
      <w:r w:rsidRPr="00A14C68">
        <w:rPr>
          <w:rFonts w:ascii="Arial" w:hAnsi="Arial" w:cs="Arial"/>
        </w:rPr>
        <w:br w:type="page"/>
      </w:r>
      <w:bookmarkStart w:id="15" w:name="_Toc67332013"/>
      <w:r w:rsidR="00290457" w:rsidRPr="00290457">
        <w:rPr>
          <w:rFonts w:ascii="Arial" w:hAnsi="Arial" w:cs="Arial"/>
          <w:sz w:val="28"/>
          <w:szCs w:val="28"/>
        </w:rPr>
        <w:lastRenderedPageBreak/>
        <w:t>CONNECTIVITEIT</w:t>
      </w:r>
      <w:bookmarkEnd w:id="15"/>
    </w:p>
    <w:p w14:paraId="75C0D132" w14:textId="77777777" w:rsidR="008A1693" w:rsidRPr="00290457" w:rsidRDefault="008A1693" w:rsidP="00D3124B">
      <w:pPr>
        <w:pStyle w:val="Titre2"/>
        <w:rPr>
          <w:rFonts w:ascii="Arial" w:hAnsi="Arial" w:cs="Arial"/>
          <w:i w:val="0"/>
          <w:iCs w:val="0"/>
          <w:caps/>
          <w:noProof/>
          <w:sz w:val="24"/>
          <w:szCs w:val="24"/>
        </w:rPr>
      </w:pPr>
      <w:bookmarkStart w:id="16" w:name="_Toc67332014"/>
      <w:r w:rsidRPr="00290457">
        <w:rPr>
          <w:rFonts w:ascii="Arial" w:hAnsi="Arial" w:cs="Arial"/>
          <w:i w:val="0"/>
          <w:iCs w:val="0"/>
          <w:sz w:val="24"/>
          <w:szCs w:val="24"/>
        </w:rPr>
        <w:t>Een geconnecteerde en gepersonaliseerde rijervaring</w:t>
      </w:r>
      <w:bookmarkEnd w:id="16"/>
    </w:p>
    <w:p w14:paraId="0126551E" w14:textId="77777777" w:rsidR="008A1693" w:rsidRPr="00A14C68" w:rsidRDefault="008A1693" w:rsidP="008A1693">
      <w:pPr>
        <w:autoSpaceDE w:val="0"/>
        <w:autoSpaceDN w:val="0"/>
        <w:adjustRightInd w:val="0"/>
        <w:spacing w:after="0"/>
        <w:rPr>
          <w:rFonts w:ascii="Arial" w:hAnsi="Arial" w:cs="Arial"/>
          <w:i/>
          <w:iCs/>
          <w:color w:val="000000"/>
        </w:rPr>
      </w:pPr>
      <w:r w:rsidRPr="00A14C68">
        <w:rPr>
          <w:rFonts w:ascii="Arial" w:hAnsi="Arial" w:cs="Arial"/>
          <w:i/>
          <w:iCs/>
          <w:color w:val="000000"/>
        </w:rPr>
        <w:t xml:space="preserve">Permanente connectiviteit, uitgebreide services, een steeds up-to-date systeem en cartografie, gepersonaliseerde instellingen ... De technologieën van Nieuwe </w:t>
      </w:r>
      <w:proofErr w:type="spellStart"/>
      <w:r w:rsidRPr="00A14C68">
        <w:rPr>
          <w:rFonts w:ascii="Arial" w:hAnsi="Arial" w:cs="Arial"/>
          <w:i/>
          <w:iCs/>
          <w:color w:val="000000"/>
        </w:rPr>
        <w:t>Arkana</w:t>
      </w:r>
      <w:proofErr w:type="spellEnd"/>
      <w:r w:rsidRPr="00A14C68">
        <w:rPr>
          <w:rFonts w:ascii="Arial" w:hAnsi="Arial" w:cs="Arial"/>
          <w:i/>
          <w:iCs/>
          <w:color w:val="000000"/>
        </w:rPr>
        <w:t xml:space="preserve"> stellen hem in staat om een onvergetelijke rijervaring aan te bieden.</w:t>
      </w:r>
    </w:p>
    <w:p w14:paraId="369C0D61" w14:textId="77777777" w:rsidR="00250DA5" w:rsidRPr="00A14C68" w:rsidRDefault="00250DA5" w:rsidP="008A1693">
      <w:pPr>
        <w:autoSpaceDE w:val="0"/>
        <w:autoSpaceDN w:val="0"/>
        <w:adjustRightInd w:val="0"/>
        <w:spacing w:after="0"/>
        <w:rPr>
          <w:rFonts w:ascii="Arial" w:hAnsi="Arial" w:cs="Arial"/>
          <w:i/>
          <w:iCs/>
          <w:color w:val="000000"/>
        </w:rPr>
      </w:pPr>
    </w:p>
    <w:p w14:paraId="1BBA25E6" w14:textId="66446FCA" w:rsidR="008A1693" w:rsidRPr="00A14C68" w:rsidRDefault="005262F1" w:rsidP="008A1693">
      <w:pPr>
        <w:autoSpaceDE w:val="0"/>
        <w:autoSpaceDN w:val="0"/>
        <w:adjustRightInd w:val="0"/>
        <w:spacing w:after="0"/>
        <w:rPr>
          <w:rFonts w:ascii="Arial" w:hAnsi="Arial" w:cs="Arial"/>
          <w:color w:val="000000"/>
        </w:rPr>
      </w:pPr>
      <w:r w:rsidRPr="00A14C68">
        <w:rPr>
          <w:rFonts w:ascii="Arial" w:hAnsi="Arial" w:cs="Arial"/>
          <w:noProof/>
          <w:color w:val="000000"/>
        </w:rPr>
        <w:drawing>
          <wp:inline distT="0" distB="0" distL="0" distR="0" wp14:anchorId="2BC60501" wp14:editId="376CDC19">
            <wp:extent cx="5730240" cy="38176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4F4C9776" w14:textId="77777777" w:rsidR="00F56CA5" w:rsidRPr="00A14C68" w:rsidRDefault="00F56CA5" w:rsidP="008A1693">
      <w:pPr>
        <w:autoSpaceDE w:val="0"/>
        <w:autoSpaceDN w:val="0"/>
        <w:adjustRightInd w:val="0"/>
        <w:spacing w:after="0"/>
        <w:rPr>
          <w:rFonts w:ascii="Arial" w:hAnsi="Arial" w:cs="Arial"/>
          <w:bCs/>
          <w:iCs/>
          <w:color w:val="000000"/>
          <w:sz w:val="24"/>
          <w:szCs w:val="24"/>
        </w:rPr>
      </w:pPr>
      <w:bookmarkStart w:id="17" w:name="_Hlk50539507"/>
    </w:p>
    <w:p w14:paraId="485B5877" w14:textId="77777777" w:rsidR="008A1693" w:rsidRPr="00A14C68" w:rsidRDefault="008A1693" w:rsidP="008A1693">
      <w:pPr>
        <w:autoSpaceDE w:val="0"/>
        <w:autoSpaceDN w:val="0"/>
        <w:adjustRightInd w:val="0"/>
        <w:spacing w:after="0"/>
        <w:rPr>
          <w:rFonts w:ascii="Arial" w:hAnsi="Arial" w:cs="Arial"/>
          <w:b/>
          <w:iCs/>
          <w:color w:val="000000"/>
          <w:sz w:val="24"/>
          <w:szCs w:val="24"/>
        </w:rPr>
      </w:pPr>
      <w:r w:rsidRPr="00A14C68">
        <w:rPr>
          <w:rFonts w:ascii="Arial" w:hAnsi="Arial" w:cs="Arial"/>
          <w:b/>
          <w:iCs/>
          <w:color w:val="000000"/>
          <w:sz w:val="24"/>
          <w:szCs w:val="24"/>
        </w:rPr>
        <w:t>Renault EASY LINK: een ergonomisch multimediasysteem als hart van een geconnecteerd ecosysteem</w:t>
      </w:r>
    </w:p>
    <w:p w14:paraId="735DBBD2" w14:textId="77777777" w:rsidR="008A1693" w:rsidRPr="00A14C68" w:rsidRDefault="008A1693" w:rsidP="008A1693">
      <w:pPr>
        <w:autoSpaceDE w:val="0"/>
        <w:autoSpaceDN w:val="0"/>
        <w:adjustRightInd w:val="0"/>
        <w:spacing w:after="0"/>
        <w:rPr>
          <w:rFonts w:ascii="Arial" w:hAnsi="Arial" w:cs="Arial"/>
          <w:color w:val="000000"/>
        </w:rPr>
      </w:pPr>
      <w:bookmarkStart w:id="18" w:name="_Hlk50647190"/>
      <w:r w:rsidRPr="00A14C68">
        <w:rPr>
          <w:rFonts w:ascii="Arial" w:hAnsi="Arial" w:cs="Arial"/>
          <w:color w:val="000000"/>
        </w:rPr>
        <w:t xml:space="preserve">Met het ecosysteem Renault EASY CONNECT beschikt Nieuwe </w:t>
      </w:r>
      <w:proofErr w:type="spellStart"/>
      <w:r w:rsidRPr="00A14C68">
        <w:rPr>
          <w:rFonts w:ascii="Arial" w:hAnsi="Arial" w:cs="Arial"/>
          <w:color w:val="000000"/>
        </w:rPr>
        <w:t>Arkana</w:t>
      </w:r>
      <w:proofErr w:type="spellEnd"/>
      <w:r w:rsidRPr="00A14C68">
        <w:rPr>
          <w:rFonts w:ascii="Arial" w:hAnsi="Arial" w:cs="Arial"/>
          <w:color w:val="000000"/>
        </w:rPr>
        <w:t xml:space="preserve"> over een geconnecteerd universum dat tal van diensten verenigt die toegankelijk zijn via de mobiele app MY Renault en het nieuwe multimediasysteem Renault EASY LINK. Dat beschikt over een permanente 4G-verbinding en uitgebreide services dankzij partners zoals Google (opzoeking van adressen) en TomTom (verkeersinformatie en gevarenzones). </w:t>
      </w:r>
      <w:bookmarkEnd w:id="18"/>
      <w:r w:rsidRPr="00A14C68">
        <w:rPr>
          <w:rFonts w:ascii="Arial" w:hAnsi="Arial" w:cs="Arial"/>
          <w:color w:val="000000"/>
        </w:rPr>
        <w:t xml:space="preserve">Van het beheer van de wagen op afstand en </w:t>
      </w:r>
      <w:proofErr w:type="spellStart"/>
      <w:r w:rsidRPr="00A14C68">
        <w:rPr>
          <w:rFonts w:ascii="Arial" w:hAnsi="Arial" w:cs="Arial"/>
          <w:color w:val="000000"/>
        </w:rPr>
        <w:t>realtime</w:t>
      </w:r>
      <w:proofErr w:type="spellEnd"/>
      <w:r w:rsidRPr="00A14C68">
        <w:rPr>
          <w:rFonts w:ascii="Arial" w:hAnsi="Arial" w:cs="Arial"/>
          <w:color w:val="000000"/>
        </w:rPr>
        <w:t xml:space="preserve"> verkeersinformatie tot navigatie van deur tot deur met versturen van routes naar de wagen, lokalisatie van de wagen en binnenkort ook deurbediening vanop afstand: het systeem laat gebruikers via hun smartphone genieten van een unieke geconnecteerde ervaring in en buiten de wagen. Dankzij de 'Over The Air'-technologie worden het multimediasysteem Renault EASY LINK en de geïntegreerde kaarten automatisch en regelmatig bijgewerkt.</w:t>
      </w:r>
    </w:p>
    <w:p w14:paraId="6DFB6B63" w14:textId="75449462" w:rsidR="008A1693" w:rsidRDefault="008A1693" w:rsidP="008A1693">
      <w:pPr>
        <w:autoSpaceDE w:val="0"/>
        <w:autoSpaceDN w:val="0"/>
        <w:adjustRightInd w:val="0"/>
        <w:spacing w:after="0"/>
        <w:rPr>
          <w:rFonts w:ascii="Arial" w:hAnsi="Arial" w:cs="Arial"/>
          <w:color w:val="000000"/>
        </w:rPr>
      </w:pPr>
    </w:p>
    <w:p w14:paraId="62FD59F4" w14:textId="2C70C447" w:rsidR="00290457" w:rsidRDefault="00290457" w:rsidP="008A1693">
      <w:pPr>
        <w:autoSpaceDE w:val="0"/>
        <w:autoSpaceDN w:val="0"/>
        <w:adjustRightInd w:val="0"/>
        <w:spacing w:after="0"/>
        <w:rPr>
          <w:rFonts w:ascii="Arial" w:hAnsi="Arial" w:cs="Arial"/>
          <w:color w:val="000000"/>
        </w:rPr>
      </w:pPr>
    </w:p>
    <w:p w14:paraId="7D269B13" w14:textId="4D182C73" w:rsidR="00290457" w:rsidRDefault="00290457" w:rsidP="008A1693">
      <w:pPr>
        <w:autoSpaceDE w:val="0"/>
        <w:autoSpaceDN w:val="0"/>
        <w:adjustRightInd w:val="0"/>
        <w:spacing w:after="0"/>
        <w:rPr>
          <w:rFonts w:ascii="Arial" w:hAnsi="Arial" w:cs="Arial"/>
          <w:color w:val="000000"/>
        </w:rPr>
      </w:pPr>
    </w:p>
    <w:p w14:paraId="336E1E0E" w14:textId="2283D69B" w:rsidR="00290457" w:rsidRDefault="00290457" w:rsidP="008A1693">
      <w:pPr>
        <w:autoSpaceDE w:val="0"/>
        <w:autoSpaceDN w:val="0"/>
        <w:adjustRightInd w:val="0"/>
        <w:spacing w:after="0"/>
        <w:rPr>
          <w:rFonts w:ascii="Arial" w:hAnsi="Arial" w:cs="Arial"/>
          <w:color w:val="000000"/>
        </w:rPr>
      </w:pPr>
    </w:p>
    <w:p w14:paraId="36CCB1C8" w14:textId="77777777" w:rsidR="00290457" w:rsidRPr="00A14C68" w:rsidRDefault="00290457" w:rsidP="008A1693">
      <w:pPr>
        <w:autoSpaceDE w:val="0"/>
        <w:autoSpaceDN w:val="0"/>
        <w:adjustRightInd w:val="0"/>
        <w:spacing w:after="0"/>
        <w:rPr>
          <w:rFonts w:ascii="Arial" w:hAnsi="Arial" w:cs="Arial"/>
          <w:color w:val="000000"/>
        </w:rPr>
      </w:pPr>
    </w:p>
    <w:p w14:paraId="615397CB" w14:textId="6A1083E7" w:rsidR="008A1693" w:rsidRPr="00A14C68" w:rsidRDefault="008A1693" w:rsidP="008A1693">
      <w:pPr>
        <w:autoSpaceDE w:val="0"/>
        <w:autoSpaceDN w:val="0"/>
        <w:adjustRightInd w:val="0"/>
        <w:spacing w:after="0"/>
        <w:rPr>
          <w:rFonts w:ascii="Arial" w:hAnsi="Arial" w:cs="Arial"/>
          <w:color w:val="000000"/>
        </w:rPr>
      </w:pPr>
      <w:r w:rsidRPr="00A14C68">
        <w:rPr>
          <w:rFonts w:ascii="Arial" w:hAnsi="Arial" w:cs="Arial"/>
          <w:color w:val="000000"/>
        </w:rPr>
        <w:t xml:space="preserve">Het multimediasysteem Renault EASY LINK wordt aangeboden in drie configuraties, die stuk voor stuk compatibel zijn met Apple </w:t>
      </w:r>
      <w:proofErr w:type="spellStart"/>
      <w:r w:rsidRPr="00A14C68">
        <w:rPr>
          <w:rFonts w:ascii="Arial" w:hAnsi="Arial" w:cs="Arial"/>
          <w:color w:val="000000"/>
        </w:rPr>
        <w:t>CarPlay</w:t>
      </w:r>
      <w:proofErr w:type="spellEnd"/>
      <w:r w:rsidRPr="00A14C68">
        <w:rPr>
          <w:rFonts w:ascii="Arial" w:hAnsi="Arial" w:cs="Arial"/>
          <w:color w:val="000000"/>
        </w:rPr>
        <w:t>:</w:t>
      </w:r>
    </w:p>
    <w:p w14:paraId="5EF33710" w14:textId="77777777" w:rsidR="008A1693" w:rsidRPr="00A14C68" w:rsidRDefault="008A1693" w:rsidP="008A1693">
      <w:pPr>
        <w:autoSpaceDE w:val="0"/>
        <w:autoSpaceDN w:val="0"/>
        <w:adjustRightInd w:val="0"/>
        <w:spacing w:after="0"/>
        <w:rPr>
          <w:rFonts w:ascii="Arial" w:hAnsi="Arial" w:cs="Arial"/>
          <w:color w:val="000000"/>
        </w:rPr>
      </w:pPr>
      <w:r w:rsidRPr="00A14C68">
        <w:rPr>
          <w:rFonts w:ascii="Arial" w:hAnsi="Arial" w:cs="Arial"/>
          <w:color w:val="000000"/>
        </w:rPr>
        <w:t>- Met 7”-scherm</w:t>
      </w:r>
    </w:p>
    <w:p w14:paraId="3394455E" w14:textId="77777777" w:rsidR="008A1693" w:rsidRPr="00A14C68" w:rsidRDefault="008A1693" w:rsidP="008A1693">
      <w:pPr>
        <w:autoSpaceDE w:val="0"/>
        <w:autoSpaceDN w:val="0"/>
        <w:adjustRightInd w:val="0"/>
        <w:spacing w:after="0"/>
        <w:rPr>
          <w:rFonts w:ascii="Arial" w:hAnsi="Arial" w:cs="Arial"/>
          <w:color w:val="000000"/>
        </w:rPr>
      </w:pPr>
      <w:r w:rsidRPr="00A14C68">
        <w:rPr>
          <w:rFonts w:ascii="Arial" w:hAnsi="Arial" w:cs="Arial"/>
          <w:color w:val="000000"/>
        </w:rPr>
        <w:t>- Met 7"-scherm en geïntegreerd navigatiesysteem</w:t>
      </w:r>
    </w:p>
    <w:p w14:paraId="5A35F7D8" w14:textId="77777777" w:rsidR="008A1693" w:rsidRPr="00A14C68" w:rsidRDefault="008A1693" w:rsidP="008A1693">
      <w:pPr>
        <w:autoSpaceDE w:val="0"/>
        <w:autoSpaceDN w:val="0"/>
        <w:adjustRightInd w:val="0"/>
        <w:spacing w:after="0"/>
        <w:rPr>
          <w:rFonts w:ascii="Arial" w:hAnsi="Arial" w:cs="Arial"/>
          <w:color w:val="000000"/>
        </w:rPr>
      </w:pPr>
      <w:r w:rsidRPr="00A14C68">
        <w:rPr>
          <w:rFonts w:ascii="Arial" w:hAnsi="Arial" w:cs="Arial"/>
          <w:color w:val="000000"/>
        </w:rPr>
        <w:t>- Met 9,3"-scherm en geïntegreerd navigatiesysteem</w:t>
      </w:r>
    </w:p>
    <w:p w14:paraId="63720B5C" w14:textId="77777777" w:rsidR="008A1693" w:rsidRPr="00A14C68" w:rsidRDefault="008A1693" w:rsidP="008A1693">
      <w:pPr>
        <w:autoSpaceDE w:val="0"/>
        <w:autoSpaceDN w:val="0"/>
        <w:adjustRightInd w:val="0"/>
        <w:spacing w:after="0"/>
        <w:rPr>
          <w:rFonts w:ascii="Arial" w:hAnsi="Arial" w:cs="Arial"/>
          <w:color w:val="000000"/>
        </w:rPr>
      </w:pPr>
    </w:p>
    <w:p w14:paraId="292AA5DC" w14:textId="77777777" w:rsidR="008A1693" w:rsidRPr="00A14C68" w:rsidRDefault="008A1693" w:rsidP="008A1693">
      <w:pPr>
        <w:autoSpaceDE w:val="0"/>
        <w:autoSpaceDN w:val="0"/>
        <w:adjustRightInd w:val="0"/>
        <w:spacing w:after="0"/>
        <w:rPr>
          <w:rFonts w:ascii="Arial" w:hAnsi="Arial" w:cs="Arial"/>
          <w:color w:val="000000"/>
        </w:rPr>
      </w:pPr>
      <w:r w:rsidRPr="00A14C68">
        <w:rPr>
          <w:rFonts w:ascii="Arial" w:hAnsi="Arial" w:cs="Arial"/>
          <w:color w:val="000000"/>
        </w:rPr>
        <w:t>De interface van het multimediasysteem Renault EASY LINK toont zich ergonomisch en functioneel: hij is geïnspireerd op de stijlcodes en bedieningsmogelijkheden van smartphones. Zo kan elke gebruiker een profiel aanmaken en bepaalde schermen personaliseren met widgets om sneller toegang te krijgen tot zijn favoriete functies.</w:t>
      </w:r>
    </w:p>
    <w:bookmarkEnd w:id="17"/>
    <w:p w14:paraId="6429AFCD" w14:textId="77777777" w:rsidR="008A1693" w:rsidRPr="00A14C68" w:rsidRDefault="008A1693" w:rsidP="008A1693">
      <w:pPr>
        <w:autoSpaceDE w:val="0"/>
        <w:autoSpaceDN w:val="0"/>
        <w:adjustRightInd w:val="0"/>
        <w:spacing w:after="0"/>
        <w:rPr>
          <w:rFonts w:ascii="Arial" w:hAnsi="Arial" w:cs="Arial"/>
          <w:color w:val="000000"/>
        </w:rPr>
      </w:pPr>
    </w:p>
    <w:p w14:paraId="2E4A453C" w14:textId="77777777" w:rsidR="008A1693" w:rsidRPr="00A14C68" w:rsidRDefault="008A1693" w:rsidP="008A1693">
      <w:pPr>
        <w:autoSpaceDE w:val="0"/>
        <w:autoSpaceDN w:val="0"/>
        <w:adjustRightInd w:val="0"/>
        <w:spacing w:after="0"/>
        <w:rPr>
          <w:rFonts w:ascii="Arial" w:hAnsi="Arial" w:cs="Arial"/>
          <w:b/>
          <w:bCs/>
          <w:iCs/>
          <w:color w:val="000000"/>
          <w:sz w:val="24"/>
          <w:szCs w:val="24"/>
        </w:rPr>
      </w:pPr>
      <w:r w:rsidRPr="00A14C68">
        <w:rPr>
          <w:rFonts w:ascii="Arial" w:hAnsi="Arial" w:cs="Arial"/>
          <w:b/>
          <w:bCs/>
          <w:iCs/>
          <w:color w:val="000000"/>
          <w:sz w:val="24"/>
          <w:szCs w:val="24"/>
        </w:rPr>
        <w:t xml:space="preserve">MULTI-SENSE, de gepersonaliseerde Nieuwe Renault </w:t>
      </w:r>
      <w:proofErr w:type="spellStart"/>
      <w:r w:rsidRPr="00A14C68">
        <w:rPr>
          <w:rFonts w:ascii="Arial" w:hAnsi="Arial" w:cs="Arial"/>
          <w:b/>
          <w:bCs/>
          <w:iCs/>
          <w:color w:val="000000"/>
          <w:sz w:val="24"/>
          <w:szCs w:val="24"/>
        </w:rPr>
        <w:t>Arkana</w:t>
      </w:r>
      <w:proofErr w:type="spellEnd"/>
      <w:r w:rsidRPr="00A14C68">
        <w:rPr>
          <w:rFonts w:ascii="Arial" w:hAnsi="Arial" w:cs="Arial"/>
          <w:b/>
          <w:bCs/>
          <w:iCs/>
          <w:color w:val="000000"/>
          <w:sz w:val="24"/>
          <w:szCs w:val="24"/>
        </w:rPr>
        <w:t>-ervaring</w:t>
      </w:r>
    </w:p>
    <w:p w14:paraId="724EC8A4" w14:textId="77777777" w:rsidR="008A1693" w:rsidRPr="00A14C68" w:rsidRDefault="008A1693" w:rsidP="008A1693">
      <w:pPr>
        <w:autoSpaceDE w:val="0"/>
        <w:autoSpaceDN w:val="0"/>
        <w:adjustRightInd w:val="0"/>
        <w:spacing w:after="0"/>
        <w:rPr>
          <w:rFonts w:ascii="Arial" w:hAnsi="Arial" w:cs="Arial"/>
          <w:color w:val="000000"/>
        </w:rPr>
      </w:pPr>
      <w:r w:rsidRPr="00A14C68">
        <w:rPr>
          <w:rFonts w:ascii="Arial" w:hAnsi="Arial" w:cs="Arial"/>
          <w:color w:val="000000"/>
        </w:rPr>
        <w:t>Met de Renault MULTI-SENSE-technologie kan de bestuurder de rijervaring afstemmen op zijn humeur. De MULTI-SENSE-instellingen, die inwerken op de motorsturing, de stuurbekrachtiging, de lichtsfeer en de configuratie van het digitale scherm dat de wijzerplaten vervangt, verenigen als het ware verschillende voertuigen in één, met keuze uit drie beschikbare modi:</w:t>
      </w:r>
    </w:p>
    <w:p w14:paraId="53741E1C" w14:textId="77777777" w:rsidR="008A1693" w:rsidRPr="00A14C68" w:rsidRDefault="008A1693" w:rsidP="008A1693">
      <w:pPr>
        <w:autoSpaceDE w:val="0"/>
        <w:autoSpaceDN w:val="0"/>
        <w:adjustRightInd w:val="0"/>
        <w:spacing w:after="0"/>
        <w:rPr>
          <w:rFonts w:ascii="Arial" w:hAnsi="Arial" w:cs="Arial"/>
          <w:color w:val="000000"/>
        </w:rPr>
      </w:pPr>
      <w:r w:rsidRPr="00A14C68">
        <w:rPr>
          <w:rFonts w:ascii="Arial" w:hAnsi="Arial" w:cs="Arial"/>
          <w:color w:val="000000"/>
        </w:rPr>
        <w:t xml:space="preserve">- </w:t>
      </w:r>
      <w:proofErr w:type="spellStart"/>
      <w:r w:rsidRPr="00A14C68">
        <w:rPr>
          <w:rFonts w:ascii="Arial" w:hAnsi="Arial" w:cs="Arial"/>
          <w:color w:val="000000"/>
        </w:rPr>
        <w:t>Eco</w:t>
      </w:r>
      <w:proofErr w:type="spellEnd"/>
      <w:r w:rsidRPr="00A14C68">
        <w:rPr>
          <w:rFonts w:ascii="Arial" w:hAnsi="Arial" w:cs="Arial"/>
          <w:color w:val="000000"/>
        </w:rPr>
        <w:t>, om het brandstofverbruik en de CO</w:t>
      </w:r>
      <w:r w:rsidRPr="00A14C68">
        <w:rPr>
          <w:rFonts w:ascii="Arial" w:hAnsi="Arial" w:cs="Arial"/>
          <w:color w:val="000000"/>
          <w:vertAlign w:val="subscript"/>
        </w:rPr>
        <w:t>2</w:t>
      </w:r>
      <w:r w:rsidRPr="00A14C68">
        <w:rPr>
          <w:rFonts w:ascii="Arial" w:hAnsi="Arial" w:cs="Arial"/>
          <w:color w:val="000000"/>
        </w:rPr>
        <w:t>-uitstoot te verlagen</w:t>
      </w:r>
    </w:p>
    <w:p w14:paraId="28B3EC9E" w14:textId="77777777" w:rsidR="008A1693" w:rsidRPr="00A14C68" w:rsidRDefault="008A1693" w:rsidP="008A1693">
      <w:pPr>
        <w:autoSpaceDE w:val="0"/>
        <w:autoSpaceDN w:val="0"/>
        <w:adjustRightInd w:val="0"/>
        <w:spacing w:after="0"/>
        <w:rPr>
          <w:rFonts w:ascii="Arial" w:hAnsi="Arial" w:cs="Arial"/>
          <w:color w:val="000000"/>
        </w:rPr>
      </w:pPr>
      <w:r w:rsidRPr="00A14C68">
        <w:rPr>
          <w:rFonts w:ascii="Arial" w:hAnsi="Arial" w:cs="Arial"/>
          <w:color w:val="000000"/>
        </w:rPr>
        <w:t>- Sport, voor meer rijplezier, wendbaarheid en reactiviteit</w:t>
      </w:r>
    </w:p>
    <w:p w14:paraId="19893813" w14:textId="77777777" w:rsidR="008A1693" w:rsidRPr="00A14C68" w:rsidRDefault="008A1693" w:rsidP="008A1693">
      <w:pPr>
        <w:autoSpaceDE w:val="0"/>
        <w:autoSpaceDN w:val="0"/>
        <w:adjustRightInd w:val="0"/>
        <w:spacing w:after="0"/>
        <w:rPr>
          <w:rFonts w:ascii="Arial" w:hAnsi="Arial" w:cs="Arial"/>
          <w:color w:val="000000"/>
        </w:rPr>
      </w:pPr>
      <w:r w:rsidRPr="00A14C68">
        <w:rPr>
          <w:rFonts w:ascii="Arial" w:hAnsi="Arial" w:cs="Arial"/>
          <w:color w:val="000000"/>
        </w:rPr>
        <w:t xml:space="preserve">- </w:t>
      </w:r>
      <w:proofErr w:type="spellStart"/>
      <w:r w:rsidRPr="00A14C68">
        <w:rPr>
          <w:rFonts w:ascii="Arial" w:hAnsi="Arial" w:cs="Arial"/>
          <w:color w:val="000000"/>
        </w:rPr>
        <w:t>MySense</w:t>
      </w:r>
      <w:proofErr w:type="spellEnd"/>
      <w:r w:rsidRPr="00A14C68">
        <w:rPr>
          <w:rFonts w:ascii="Arial" w:hAnsi="Arial" w:cs="Arial"/>
          <w:color w:val="000000"/>
        </w:rPr>
        <w:t xml:space="preserve"> (standaardmodus) voor een tot in de puntjes gepersonaliseerde ervaring</w:t>
      </w:r>
    </w:p>
    <w:p w14:paraId="4039001A" w14:textId="77777777" w:rsidR="008A1693" w:rsidRPr="00A14C68" w:rsidRDefault="008A1693" w:rsidP="008A1693">
      <w:pPr>
        <w:autoSpaceDE w:val="0"/>
        <w:autoSpaceDN w:val="0"/>
        <w:adjustRightInd w:val="0"/>
        <w:spacing w:after="0"/>
        <w:rPr>
          <w:rFonts w:ascii="Arial" w:hAnsi="Arial" w:cs="Arial"/>
          <w:color w:val="000000"/>
        </w:rPr>
      </w:pPr>
    </w:p>
    <w:p w14:paraId="65C5BF0F" w14:textId="77777777" w:rsidR="008A1693" w:rsidRPr="00A14C68" w:rsidRDefault="008A1693" w:rsidP="008A1693">
      <w:pPr>
        <w:autoSpaceDE w:val="0"/>
        <w:autoSpaceDN w:val="0"/>
        <w:adjustRightInd w:val="0"/>
        <w:spacing w:after="0"/>
        <w:rPr>
          <w:rFonts w:ascii="Arial" w:hAnsi="Arial" w:cs="Arial"/>
          <w:color w:val="000000"/>
        </w:rPr>
      </w:pPr>
      <w:r w:rsidRPr="00A14C68">
        <w:rPr>
          <w:rFonts w:ascii="Arial" w:hAnsi="Arial" w:cs="Arial"/>
          <w:color w:val="000000"/>
        </w:rPr>
        <w:t>De afstelling van het MULTI-SENSE-systeem is heel eenvoudig toegankelijk via de interface van het nieuwe multimediasysteem Renault EASY LINK of een sneltoets onder het centrale scherm. Eén druk volstaat om het MULTI-SENSE-venster te openen en de voorkeuren te wijzigen, met onder meer keuze uit acht lichtsferen.</w:t>
      </w:r>
    </w:p>
    <w:p w14:paraId="6E3F8594" w14:textId="77777777" w:rsidR="008A1693" w:rsidRPr="00A14C68" w:rsidRDefault="008A1693" w:rsidP="008A1693">
      <w:pPr>
        <w:autoSpaceDE w:val="0"/>
        <w:autoSpaceDN w:val="0"/>
        <w:adjustRightInd w:val="0"/>
        <w:spacing w:after="0"/>
        <w:rPr>
          <w:rFonts w:ascii="Arial" w:hAnsi="Arial" w:cs="Arial"/>
          <w:color w:val="000000"/>
        </w:rPr>
      </w:pPr>
      <w:r w:rsidRPr="00A14C68">
        <w:rPr>
          <w:rFonts w:ascii="Arial" w:hAnsi="Arial" w:cs="Arial"/>
          <w:color w:val="000000"/>
        </w:rPr>
        <w:t>Naargelang de gekozen modus kan de bestuurder een personaliseerbare widget op het dashboard plaatsen om bijvoorbeeld het verbruik weer te geven in de ECO-modus of de vermogens- en koppelwaarden in de Sport-modus.</w:t>
      </w:r>
    </w:p>
    <w:p w14:paraId="15F46485" w14:textId="77777777" w:rsidR="008C209A" w:rsidRPr="00A14C68" w:rsidRDefault="008C209A" w:rsidP="008A1693">
      <w:pPr>
        <w:contextualSpacing/>
        <w:rPr>
          <w:rFonts w:ascii="Arial" w:hAnsi="Arial" w:cs="Arial"/>
        </w:rPr>
      </w:pPr>
    </w:p>
    <w:sectPr w:rsidR="008C209A" w:rsidRPr="00A14C68" w:rsidSect="002904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44DE0" w14:textId="77777777" w:rsidR="003E6EBE" w:rsidRDefault="003E6EBE">
      <w:pPr>
        <w:spacing w:after="0" w:line="240" w:lineRule="auto"/>
      </w:pPr>
      <w:r>
        <w:separator/>
      </w:r>
    </w:p>
  </w:endnote>
  <w:endnote w:type="continuationSeparator" w:id="0">
    <w:p w14:paraId="7F5C8C00" w14:textId="77777777" w:rsidR="003E6EBE" w:rsidRDefault="003E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5F6FC" w14:textId="77777777" w:rsidR="005262F1" w:rsidRDefault="005262F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6B2B6" w14:textId="77777777" w:rsidR="005262F1" w:rsidRPr="00957D68" w:rsidRDefault="005262F1" w:rsidP="005262F1">
    <w:pPr>
      <w:spacing w:after="0" w:line="240" w:lineRule="auto"/>
      <w:rPr>
        <w:rFonts w:ascii="Arial" w:eastAsia="Cambria" w:hAnsi="Arial" w:cs="Arial"/>
        <w:b/>
        <w:bCs/>
        <w:noProof/>
        <w:color w:val="000000"/>
        <w:sz w:val="20"/>
        <w:szCs w:val="20"/>
      </w:rPr>
    </w:pPr>
    <w:r w:rsidRPr="00957D68">
      <w:rPr>
        <w:rFonts w:ascii="Arial" w:hAnsi="Arial" w:cs="Arial"/>
        <w:b/>
        <w:bCs/>
        <w:sz w:val="20"/>
        <w:szCs w:val="20"/>
      </w:rPr>
      <w:t>Renault België Luxemburg – Directie Communicatie</w:t>
    </w:r>
  </w:p>
  <w:p w14:paraId="2A42CBFB" w14:textId="77777777" w:rsidR="005262F1" w:rsidRDefault="005262F1" w:rsidP="005262F1">
    <w:pPr>
      <w:spacing w:after="0" w:line="240" w:lineRule="auto"/>
      <w:rPr>
        <w:rFonts w:ascii="Arial" w:eastAsia="Cambria" w:hAnsi="Arial" w:cs="Arial"/>
        <w:bCs/>
        <w:noProof/>
        <w:color w:val="000000"/>
        <w:sz w:val="20"/>
        <w:szCs w:val="20"/>
      </w:rPr>
    </w:pPr>
    <w:r>
      <w:rPr>
        <w:rFonts w:ascii="Arial" w:hAnsi="Arial"/>
        <w:bCs/>
        <w:color w:val="000000"/>
        <w:sz w:val="20"/>
        <w:szCs w:val="20"/>
      </w:rPr>
      <w:t>W.A. Mozartlaan 20, 1620 Drogenbos</w:t>
    </w:r>
  </w:p>
  <w:p w14:paraId="5F982A2F" w14:textId="77777777" w:rsidR="005262F1" w:rsidRDefault="005262F1" w:rsidP="005262F1">
    <w:pPr>
      <w:spacing w:after="0" w:line="240" w:lineRule="auto"/>
      <w:rPr>
        <w:rFonts w:ascii="Arial" w:eastAsia="Cambria" w:hAnsi="Arial" w:cs="Arial"/>
        <w:noProof/>
        <w:color w:val="000000"/>
        <w:sz w:val="20"/>
        <w:szCs w:val="20"/>
      </w:rPr>
    </w:pPr>
    <w:r>
      <w:rPr>
        <w:rFonts w:ascii="Arial" w:hAnsi="Arial"/>
        <w:color w:val="000000"/>
        <w:sz w:val="20"/>
        <w:szCs w:val="20"/>
      </w:rPr>
      <w:t xml:space="preserve">Tel.: 32 (0)2 334 78 51 </w:t>
    </w:r>
  </w:p>
  <w:p w14:paraId="54E9C527" w14:textId="25D2C72B" w:rsidR="00334994" w:rsidRPr="005262F1" w:rsidRDefault="005262F1" w:rsidP="005262F1">
    <w:pPr>
      <w:spacing w:after="240" w:line="240" w:lineRule="auto"/>
    </w:pPr>
    <w:r>
      <w:rPr>
        <w:rFonts w:ascii="Arial" w:hAnsi="Arial"/>
        <w:color w:val="000000"/>
        <w:sz w:val="20"/>
        <w:szCs w:val="20"/>
      </w:rPr>
      <w:t xml:space="preserve">Site: </w:t>
    </w:r>
    <w:hyperlink r:id="rId1" w:history="1">
      <w:r>
        <w:rPr>
          <w:rFonts w:ascii="Arial" w:hAnsi="Arial"/>
          <w:color w:val="0000FF"/>
          <w:sz w:val="20"/>
          <w:szCs w:val="20"/>
          <w:u w:val="single"/>
        </w:rPr>
        <w:t>www.renault.be</w:t>
      </w:r>
    </w:hyperlink>
    <w:r>
      <w:rPr>
        <w:rFonts w:ascii="Arial" w:hAnsi="Arial"/>
        <w:color w:val="000000"/>
        <w:sz w:val="20"/>
        <w:szCs w:val="20"/>
      </w:rPr>
      <w:t xml:space="preserve"> </w:t>
    </w:r>
    <w:bookmarkStart w:id="4" w:name="_Hlk61451406"/>
    <w:r>
      <w:rPr>
        <w:rFonts w:ascii="Arial" w:hAnsi="Arial"/>
        <w:color w:val="000000"/>
        <w:sz w:val="20"/>
        <w:szCs w:val="20"/>
      </w:rPr>
      <w:t xml:space="preserve">en </w:t>
    </w:r>
    <w:hyperlink r:id="rId2" w:history="1">
      <w:r>
        <w:rPr>
          <w:rFonts w:ascii="Arial" w:hAnsi="Arial"/>
          <w:color w:val="0000FF"/>
          <w:sz w:val="20"/>
          <w:szCs w:val="20"/>
          <w:u w:val="single"/>
        </w:rPr>
        <w:t>https://be-nl.media.groupe.renault.com/</w:t>
      </w:r>
    </w:hyperlink>
    <w:bookmarkEnd w:id="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DCB45" w14:textId="77777777" w:rsidR="005262F1" w:rsidRDefault="005262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3C1F9" w14:textId="77777777" w:rsidR="003E6EBE" w:rsidRDefault="003E6EBE">
      <w:pPr>
        <w:spacing w:after="0" w:line="240" w:lineRule="auto"/>
      </w:pPr>
      <w:r>
        <w:separator/>
      </w:r>
    </w:p>
  </w:footnote>
  <w:footnote w:type="continuationSeparator" w:id="0">
    <w:p w14:paraId="1340777D" w14:textId="77777777" w:rsidR="003E6EBE" w:rsidRDefault="003E6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39479" w14:textId="77777777" w:rsidR="005262F1" w:rsidRDefault="005262F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3CF01" w14:textId="77777777" w:rsidR="005262F1" w:rsidRDefault="005262F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05650" w14:textId="77777777" w:rsidR="005262F1" w:rsidRDefault="005262F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693"/>
    <w:rsid w:val="000071A2"/>
    <w:rsid w:val="00077E65"/>
    <w:rsid w:val="00097D78"/>
    <w:rsid w:val="000A52C6"/>
    <w:rsid w:val="000A73CF"/>
    <w:rsid w:val="000C1D07"/>
    <w:rsid w:val="000E5D1E"/>
    <w:rsid w:val="000E659D"/>
    <w:rsid w:val="001156F2"/>
    <w:rsid w:val="00115AB1"/>
    <w:rsid w:val="0012158D"/>
    <w:rsid w:val="00133632"/>
    <w:rsid w:val="00143775"/>
    <w:rsid w:val="0015261A"/>
    <w:rsid w:val="00155867"/>
    <w:rsid w:val="001738B2"/>
    <w:rsid w:val="001804B8"/>
    <w:rsid w:val="00181EAF"/>
    <w:rsid w:val="00186ECD"/>
    <w:rsid w:val="001A21CB"/>
    <w:rsid w:val="001A43AD"/>
    <w:rsid w:val="001A5C10"/>
    <w:rsid w:val="001C2F3E"/>
    <w:rsid w:val="001D281D"/>
    <w:rsid w:val="001F54FA"/>
    <w:rsid w:val="00214091"/>
    <w:rsid w:val="002408EF"/>
    <w:rsid w:val="00242948"/>
    <w:rsid w:val="00250DA5"/>
    <w:rsid w:val="00286F0B"/>
    <w:rsid w:val="00290457"/>
    <w:rsid w:val="002A4A4B"/>
    <w:rsid w:val="002A4E6E"/>
    <w:rsid w:val="002F1EBD"/>
    <w:rsid w:val="002F7512"/>
    <w:rsid w:val="00334994"/>
    <w:rsid w:val="00337624"/>
    <w:rsid w:val="00370F84"/>
    <w:rsid w:val="0037313F"/>
    <w:rsid w:val="003736FE"/>
    <w:rsid w:val="00377666"/>
    <w:rsid w:val="00382A2D"/>
    <w:rsid w:val="0038361E"/>
    <w:rsid w:val="003A79A9"/>
    <w:rsid w:val="003B3BEC"/>
    <w:rsid w:val="003E641D"/>
    <w:rsid w:val="003E6EBE"/>
    <w:rsid w:val="003F0D9E"/>
    <w:rsid w:val="003F2207"/>
    <w:rsid w:val="003F6131"/>
    <w:rsid w:val="004141A5"/>
    <w:rsid w:val="00420E02"/>
    <w:rsid w:val="00443E87"/>
    <w:rsid w:val="00452488"/>
    <w:rsid w:val="00461B56"/>
    <w:rsid w:val="00462A36"/>
    <w:rsid w:val="00476EAA"/>
    <w:rsid w:val="0048233E"/>
    <w:rsid w:val="004A2DFC"/>
    <w:rsid w:val="004B43CB"/>
    <w:rsid w:val="004F436C"/>
    <w:rsid w:val="005262F1"/>
    <w:rsid w:val="00535E03"/>
    <w:rsid w:val="00550327"/>
    <w:rsid w:val="0055516F"/>
    <w:rsid w:val="0057123C"/>
    <w:rsid w:val="005D1D93"/>
    <w:rsid w:val="005E5E38"/>
    <w:rsid w:val="005E5E48"/>
    <w:rsid w:val="00665C41"/>
    <w:rsid w:val="00687F18"/>
    <w:rsid w:val="00696F06"/>
    <w:rsid w:val="006A74AF"/>
    <w:rsid w:val="006B31AF"/>
    <w:rsid w:val="007023F7"/>
    <w:rsid w:val="00715494"/>
    <w:rsid w:val="0074143B"/>
    <w:rsid w:val="007532F2"/>
    <w:rsid w:val="007615A1"/>
    <w:rsid w:val="007B4F93"/>
    <w:rsid w:val="007D41D9"/>
    <w:rsid w:val="007E14A2"/>
    <w:rsid w:val="0082526C"/>
    <w:rsid w:val="00825E49"/>
    <w:rsid w:val="00833F61"/>
    <w:rsid w:val="00864749"/>
    <w:rsid w:val="00877646"/>
    <w:rsid w:val="008A1693"/>
    <w:rsid w:val="008A1A6D"/>
    <w:rsid w:val="008C209A"/>
    <w:rsid w:val="008E68F8"/>
    <w:rsid w:val="00906D9D"/>
    <w:rsid w:val="00910DF5"/>
    <w:rsid w:val="0095682F"/>
    <w:rsid w:val="00961797"/>
    <w:rsid w:val="009A717C"/>
    <w:rsid w:val="009C46AA"/>
    <w:rsid w:val="009E1DE9"/>
    <w:rsid w:val="009E7C9B"/>
    <w:rsid w:val="00A14C68"/>
    <w:rsid w:val="00A214F2"/>
    <w:rsid w:val="00A25483"/>
    <w:rsid w:val="00A31D98"/>
    <w:rsid w:val="00A43696"/>
    <w:rsid w:val="00A76C1D"/>
    <w:rsid w:val="00A77DD2"/>
    <w:rsid w:val="00AC78CC"/>
    <w:rsid w:val="00AE53D4"/>
    <w:rsid w:val="00B060E2"/>
    <w:rsid w:val="00B1124E"/>
    <w:rsid w:val="00B43924"/>
    <w:rsid w:val="00B5629D"/>
    <w:rsid w:val="00B97AEC"/>
    <w:rsid w:val="00BD6A1F"/>
    <w:rsid w:val="00BE34F6"/>
    <w:rsid w:val="00C03EA8"/>
    <w:rsid w:val="00C33740"/>
    <w:rsid w:val="00C43A38"/>
    <w:rsid w:val="00C44AE9"/>
    <w:rsid w:val="00C81863"/>
    <w:rsid w:val="00C958C5"/>
    <w:rsid w:val="00CC5EA3"/>
    <w:rsid w:val="00CF7B3E"/>
    <w:rsid w:val="00D1518F"/>
    <w:rsid w:val="00D20921"/>
    <w:rsid w:val="00D3124B"/>
    <w:rsid w:val="00D45891"/>
    <w:rsid w:val="00D84FCB"/>
    <w:rsid w:val="00D93C99"/>
    <w:rsid w:val="00DA539D"/>
    <w:rsid w:val="00E07DE8"/>
    <w:rsid w:val="00E1133B"/>
    <w:rsid w:val="00E455B4"/>
    <w:rsid w:val="00E67555"/>
    <w:rsid w:val="00E72B77"/>
    <w:rsid w:val="00E72CBD"/>
    <w:rsid w:val="00E73139"/>
    <w:rsid w:val="00E80B69"/>
    <w:rsid w:val="00E911C8"/>
    <w:rsid w:val="00E94B76"/>
    <w:rsid w:val="00EB7E8D"/>
    <w:rsid w:val="00EC76C6"/>
    <w:rsid w:val="00ED5579"/>
    <w:rsid w:val="00ED5F46"/>
    <w:rsid w:val="00EF37DC"/>
    <w:rsid w:val="00F013B3"/>
    <w:rsid w:val="00F02D96"/>
    <w:rsid w:val="00F16EAC"/>
    <w:rsid w:val="00F20330"/>
    <w:rsid w:val="00F36C7F"/>
    <w:rsid w:val="00F51850"/>
    <w:rsid w:val="00F559C2"/>
    <w:rsid w:val="00F56CA5"/>
    <w:rsid w:val="00F7651B"/>
    <w:rsid w:val="00F77152"/>
    <w:rsid w:val="00FB7CD3"/>
    <w:rsid w:val="00FE044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06403"/>
  <w15:chartTrackingRefBased/>
  <w15:docId w15:val="{962769F7-1B1F-45C7-B1CB-7C9E98FE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nl-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693"/>
    <w:pPr>
      <w:spacing w:after="200" w:line="276" w:lineRule="auto"/>
      <w:jc w:val="both"/>
    </w:pPr>
    <w:rPr>
      <w:sz w:val="22"/>
      <w:szCs w:val="22"/>
      <w:lang w:eastAsia="zh-CN"/>
    </w:rPr>
  </w:style>
  <w:style w:type="paragraph" w:styleId="Titre1">
    <w:name w:val="heading 1"/>
    <w:basedOn w:val="Normal"/>
    <w:next w:val="Normal"/>
    <w:link w:val="Titre1Car"/>
    <w:uiPriority w:val="9"/>
    <w:qFormat/>
    <w:rsid w:val="00382A2D"/>
    <w:pPr>
      <w:keepNext/>
      <w:spacing w:before="240" w:after="60"/>
      <w:outlineLvl w:val="0"/>
    </w:pPr>
    <w:rPr>
      <w:rFonts w:eastAsia="Times New Roman"/>
      <w:b/>
      <w:bCs/>
      <w:color w:val="FFC000"/>
      <w:kern w:val="32"/>
      <w:sz w:val="72"/>
      <w:szCs w:val="32"/>
    </w:rPr>
  </w:style>
  <w:style w:type="paragraph" w:styleId="Titre2">
    <w:name w:val="heading 2"/>
    <w:basedOn w:val="Normal"/>
    <w:next w:val="Normal"/>
    <w:link w:val="Titre2Car"/>
    <w:uiPriority w:val="9"/>
    <w:unhideWhenUsed/>
    <w:qFormat/>
    <w:rsid w:val="00D3124B"/>
    <w:pPr>
      <w:keepNext/>
      <w:spacing w:before="240" w:after="60"/>
      <w:outlineLvl w:val="1"/>
    </w:pPr>
    <w:rPr>
      <w:rFonts w:ascii="Calibri Light" w:eastAsia="Times New Roman" w:hAnsi="Calibri Light"/>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A1693"/>
    <w:pPr>
      <w:spacing w:before="100" w:beforeAutospacing="1" w:after="100" w:afterAutospacing="1" w:line="240" w:lineRule="auto"/>
      <w:jc w:val="left"/>
    </w:pPr>
    <w:rPr>
      <w:rFonts w:ascii="Times New Roman" w:eastAsia="Times New Roman" w:hAnsi="Times New Roman"/>
      <w:sz w:val="24"/>
      <w:szCs w:val="24"/>
      <w:lang w:eastAsia="en-US" w:bidi="en-US"/>
    </w:rPr>
  </w:style>
  <w:style w:type="paragraph" w:customStyle="1" w:styleId="Default">
    <w:name w:val="Default"/>
    <w:rsid w:val="008A1693"/>
    <w:pPr>
      <w:autoSpaceDE w:val="0"/>
      <w:autoSpaceDN w:val="0"/>
      <w:adjustRightInd w:val="0"/>
    </w:pPr>
    <w:rPr>
      <w:rFonts w:cs="Calibri"/>
      <w:color w:val="000000"/>
      <w:sz w:val="24"/>
      <w:szCs w:val="24"/>
      <w:lang w:eastAsia="zh-CN"/>
    </w:rPr>
  </w:style>
  <w:style w:type="paragraph" w:styleId="Sansinterligne">
    <w:name w:val="No Spacing"/>
    <w:uiPriority w:val="1"/>
    <w:qFormat/>
    <w:rsid w:val="008A1693"/>
    <w:pPr>
      <w:jc w:val="both"/>
    </w:pPr>
    <w:rPr>
      <w:sz w:val="22"/>
      <w:szCs w:val="22"/>
      <w:lang w:eastAsia="zh-CN"/>
    </w:rPr>
  </w:style>
  <w:style w:type="paragraph" w:styleId="En-tte">
    <w:name w:val="header"/>
    <w:basedOn w:val="Normal"/>
    <w:link w:val="En-tteCar"/>
    <w:uiPriority w:val="99"/>
    <w:unhideWhenUsed/>
    <w:rsid w:val="008A1693"/>
    <w:pPr>
      <w:tabs>
        <w:tab w:val="center" w:pos="4513"/>
        <w:tab w:val="right" w:pos="9026"/>
      </w:tabs>
    </w:pPr>
  </w:style>
  <w:style w:type="character" w:customStyle="1" w:styleId="En-tteCar">
    <w:name w:val="En-tête Car"/>
    <w:link w:val="En-tte"/>
    <w:uiPriority w:val="99"/>
    <w:rsid w:val="008A1693"/>
    <w:rPr>
      <w:rFonts w:ascii="Calibri" w:hAnsi="Calibri" w:cs="Times New Roman"/>
      <w:lang w:val="nl-BE"/>
    </w:rPr>
  </w:style>
  <w:style w:type="paragraph" w:styleId="Pieddepage">
    <w:name w:val="footer"/>
    <w:basedOn w:val="Normal"/>
    <w:link w:val="PieddepageCar"/>
    <w:uiPriority w:val="99"/>
    <w:unhideWhenUsed/>
    <w:rsid w:val="008A1693"/>
    <w:pPr>
      <w:tabs>
        <w:tab w:val="center" w:pos="4513"/>
        <w:tab w:val="right" w:pos="9026"/>
      </w:tabs>
    </w:pPr>
  </w:style>
  <w:style w:type="character" w:customStyle="1" w:styleId="PieddepageCar">
    <w:name w:val="Pied de page Car"/>
    <w:link w:val="Pieddepage"/>
    <w:uiPriority w:val="99"/>
    <w:rsid w:val="008A1693"/>
    <w:rPr>
      <w:rFonts w:ascii="Calibri" w:hAnsi="Calibri" w:cs="Times New Roman"/>
      <w:lang w:val="nl-BE"/>
    </w:rPr>
  </w:style>
  <w:style w:type="character" w:styleId="Marquedecommentaire">
    <w:name w:val="annotation reference"/>
    <w:uiPriority w:val="99"/>
    <w:semiHidden/>
    <w:unhideWhenUsed/>
    <w:rsid w:val="008A1693"/>
    <w:rPr>
      <w:sz w:val="16"/>
      <w:szCs w:val="16"/>
    </w:rPr>
  </w:style>
  <w:style w:type="paragraph" w:styleId="Commentaire">
    <w:name w:val="annotation text"/>
    <w:basedOn w:val="Normal"/>
    <w:link w:val="CommentaireCar"/>
    <w:uiPriority w:val="99"/>
    <w:semiHidden/>
    <w:unhideWhenUsed/>
    <w:rsid w:val="008A1693"/>
    <w:pPr>
      <w:spacing w:line="252" w:lineRule="auto"/>
      <w:jc w:val="left"/>
    </w:pPr>
    <w:rPr>
      <w:rFonts w:ascii="Cambria" w:hAnsi="Cambria"/>
      <w:sz w:val="20"/>
      <w:szCs w:val="20"/>
      <w:lang w:eastAsia="en-US" w:bidi="en-US"/>
    </w:rPr>
  </w:style>
  <w:style w:type="character" w:customStyle="1" w:styleId="CommentaireCar">
    <w:name w:val="Commentaire Car"/>
    <w:link w:val="Commentaire"/>
    <w:uiPriority w:val="99"/>
    <w:semiHidden/>
    <w:rsid w:val="008A1693"/>
    <w:rPr>
      <w:rFonts w:ascii="Cambria" w:hAnsi="Cambria" w:cs="Times New Roman"/>
      <w:sz w:val="20"/>
      <w:szCs w:val="20"/>
      <w:lang w:val="nl-BE" w:eastAsia="en-US" w:bidi="en-US"/>
    </w:rPr>
  </w:style>
  <w:style w:type="paragraph" w:styleId="Textedebulles">
    <w:name w:val="Balloon Text"/>
    <w:basedOn w:val="Normal"/>
    <w:link w:val="TextedebullesCar"/>
    <w:uiPriority w:val="99"/>
    <w:semiHidden/>
    <w:unhideWhenUsed/>
    <w:rsid w:val="008A169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8A1693"/>
    <w:rPr>
      <w:rFonts w:ascii="Tahoma" w:hAnsi="Tahoma" w:cs="Tahoma"/>
      <w:sz w:val="16"/>
      <w:szCs w:val="16"/>
    </w:rPr>
  </w:style>
  <w:style w:type="paragraph" w:styleId="Rvision">
    <w:name w:val="Revision"/>
    <w:hidden/>
    <w:uiPriority w:val="99"/>
    <w:semiHidden/>
    <w:rsid w:val="008A1693"/>
    <w:rPr>
      <w:sz w:val="22"/>
      <w:szCs w:val="22"/>
      <w:lang w:eastAsia="zh-CN"/>
    </w:rPr>
  </w:style>
  <w:style w:type="paragraph" w:styleId="Objetducommentaire">
    <w:name w:val="annotation subject"/>
    <w:basedOn w:val="Commentaire"/>
    <w:next w:val="Commentaire"/>
    <w:link w:val="ObjetducommentaireCar"/>
    <w:uiPriority w:val="99"/>
    <w:semiHidden/>
    <w:unhideWhenUsed/>
    <w:rsid w:val="008A1693"/>
    <w:pPr>
      <w:spacing w:line="276" w:lineRule="auto"/>
      <w:jc w:val="both"/>
    </w:pPr>
    <w:rPr>
      <w:rFonts w:ascii="Calibri" w:hAnsi="Calibri"/>
      <w:b/>
      <w:bCs/>
      <w:lang w:eastAsia="zh-CN" w:bidi="ar-SA"/>
    </w:rPr>
  </w:style>
  <w:style w:type="character" w:customStyle="1" w:styleId="ObjetducommentaireCar">
    <w:name w:val="Objet du commentaire Car"/>
    <w:link w:val="Objetducommentaire"/>
    <w:uiPriority w:val="99"/>
    <w:semiHidden/>
    <w:rsid w:val="008A1693"/>
    <w:rPr>
      <w:rFonts w:ascii="Calibri" w:hAnsi="Calibri" w:cs="Times New Roman"/>
      <w:b/>
      <w:bCs/>
      <w:sz w:val="20"/>
      <w:szCs w:val="20"/>
      <w:lang w:val="nl-BE" w:eastAsia="en-US" w:bidi="en-US"/>
    </w:rPr>
  </w:style>
  <w:style w:type="character" w:customStyle="1" w:styleId="Titre1Car">
    <w:name w:val="Titre 1 Car"/>
    <w:link w:val="Titre1"/>
    <w:uiPriority w:val="9"/>
    <w:rsid w:val="00382A2D"/>
    <w:rPr>
      <w:rFonts w:eastAsia="Times New Roman"/>
      <w:b/>
      <w:bCs/>
      <w:color w:val="FFC000"/>
      <w:kern w:val="32"/>
      <w:sz w:val="72"/>
      <w:szCs w:val="32"/>
      <w:lang w:eastAsia="zh-CN"/>
    </w:rPr>
  </w:style>
  <w:style w:type="character" w:styleId="Lienhypertexte">
    <w:name w:val="Hyperlink"/>
    <w:uiPriority w:val="99"/>
    <w:unhideWhenUsed/>
    <w:rsid w:val="00382A2D"/>
    <w:rPr>
      <w:color w:val="0563C1"/>
      <w:u w:val="single"/>
    </w:rPr>
  </w:style>
  <w:style w:type="paragraph" w:styleId="TM1">
    <w:name w:val="toc 1"/>
    <w:basedOn w:val="Normal"/>
    <w:next w:val="Normal"/>
    <w:autoRedefine/>
    <w:uiPriority w:val="39"/>
    <w:unhideWhenUsed/>
    <w:rsid w:val="00A14C68"/>
    <w:pPr>
      <w:tabs>
        <w:tab w:val="right" w:leader="dot" w:pos="9062"/>
      </w:tabs>
    </w:pPr>
    <w:rPr>
      <w:rFonts w:ascii="Arial" w:hAnsi="Arial" w:cs="Arial"/>
      <w:noProof/>
    </w:rPr>
  </w:style>
  <w:style w:type="paragraph" w:styleId="TM2">
    <w:name w:val="toc 2"/>
    <w:basedOn w:val="Normal"/>
    <w:next w:val="Normal"/>
    <w:autoRedefine/>
    <w:uiPriority w:val="39"/>
    <w:unhideWhenUsed/>
    <w:rsid w:val="00382A2D"/>
    <w:pPr>
      <w:ind w:left="220"/>
    </w:pPr>
  </w:style>
  <w:style w:type="character" w:customStyle="1" w:styleId="Titre2Car">
    <w:name w:val="Titre 2 Car"/>
    <w:link w:val="Titre2"/>
    <w:uiPriority w:val="9"/>
    <w:rsid w:val="00D3124B"/>
    <w:rPr>
      <w:rFonts w:ascii="Calibri Light" w:eastAsia="Times New Roman" w:hAnsi="Calibri Light" w:cs="Times New Roman"/>
      <w:b/>
      <w:bCs/>
      <w:i/>
      <w:iCs/>
      <w:sz w:val="28"/>
      <w:szCs w:val="28"/>
      <w:lang w:eastAsia="zh-CN"/>
    </w:rPr>
  </w:style>
  <w:style w:type="table" w:styleId="TableauGrille4-Accentuation3">
    <w:name w:val="Grid Table 4 Accent 3"/>
    <w:basedOn w:val="TableauNormal"/>
    <w:uiPriority w:val="49"/>
    <w:rsid w:val="008C209A"/>
    <w:rPr>
      <w:rFonts w:eastAsia="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795443">
      <w:bodyDiv w:val="1"/>
      <w:marLeft w:val="0"/>
      <w:marRight w:val="0"/>
      <w:marTop w:val="0"/>
      <w:marBottom w:val="0"/>
      <w:divBdr>
        <w:top w:val="none" w:sz="0" w:space="0" w:color="auto"/>
        <w:left w:val="none" w:sz="0" w:space="0" w:color="auto"/>
        <w:bottom w:val="none" w:sz="0" w:space="0" w:color="auto"/>
        <w:right w:val="none" w:sz="0" w:space="0" w:color="auto"/>
      </w:divBdr>
    </w:div>
    <w:div w:id="1265385276">
      <w:bodyDiv w:val="1"/>
      <w:marLeft w:val="0"/>
      <w:marRight w:val="0"/>
      <w:marTop w:val="0"/>
      <w:marBottom w:val="0"/>
      <w:divBdr>
        <w:top w:val="none" w:sz="0" w:space="0" w:color="auto"/>
        <w:left w:val="none" w:sz="0" w:space="0" w:color="auto"/>
        <w:bottom w:val="none" w:sz="0" w:space="0" w:color="auto"/>
        <w:right w:val="none" w:sz="0" w:space="0" w:color="auto"/>
      </w:divBdr>
    </w:div>
    <w:div w:id="136493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openxmlformats.org/officeDocument/2006/relationships/hyperlink" Target="https://be-nl.media.groupe.renault.com/" TargetMode="External"/><Relationship Id="rId1" Type="http://schemas.openxmlformats.org/officeDocument/2006/relationships/hyperlink" Target="http://www.renault.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2" ma:contentTypeDescription="Crée un document." ma:contentTypeScope="" ma:versionID="9fa3f275af4e3ee2c667d5e69c831a7c">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c3c12ac716f739b99969b241a167649b"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FC7711-9E47-4D73-AEC1-F61F2ED62B6E}">
  <ds:schemaRefs>
    <ds:schemaRef ds:uri="http://schemas.microsoft.com/office/2006/metadata/longProperties"/>
  </ds:schemaRefs>
</ds:datastoreItem>
</file>

<file path=customXml/itemProps2.xml><?xml version="1.0" encoding="utf-8"?>
<ds:datastoreItem xmlns:ds="http://schemas.openxmlformats.org/officeDocument/2006/customXml" ds:itemID="{BA557829-3989-45A7-80B8-D0C923A8DD13}">
  <ds:schemaRefs>
    <ds:schemaRef ds:uri="http://schemas.openxmlformats.org/officeDocument/2006/bibliography"/>
  </ds:schemaRefs>
</ds:datastoreItem>
</file>

<file path=customXml/itemProps3.xml><?xml version="1.0" encoding="utf-8"?>
<ds:datastoreItem xmlns:ds="http://schemas.openxmlformats.org/officeDocument/2006/customXml" ds:itemID="{2B6D9D44-F74D-47EE-AFE3-7DE7D92F2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0F665F-DF98-4733-B054-811B9F5AB9B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F8C4F92-ED6F-4F9B-80C6-E8BEB88D3A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4556</Words>
  <Characters>25059</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29556</CharactersWithSpaces>
  <SharedDoc>false</SharedDoc>
  <HLinks>
    <vt:vector size="96" baseType="variant">
      <vt:variant>
        <vt:i4>1310770</vt:i4>
      </vt:variant>
      <vt:variant>
        <vt:i4>71</vt:i4>
      </vt:variant>
      <vt:variant>
        <vt:i4>0</vt:i4>
      </vt:variant>
      <vt:variant>
        <vt:i4>5</vt:i4>
      </vt:variant>
      <vt:variant>
        <vt:lpwstr/>
      </vt:variant>
      <vt:variant>
        <vt:lpwstr>_Toc65164313</vt:lpwstr>
      </vt:variant>
      <vt:variant>
        <vt:i4>1376306</vt:i4>
      </vt:variant>
      <vt:variant>
        <vt:i4>68</vt:i4>
      </vt:variant>
      <vt:variant>
        <vt:i4>0</vt:i4>
      </vt:variant>
      <vt:variant>
        <vt:i4>5</vt:i4>
      </vt:variant>
      <vt:variant>
        <vt:lpwstr/>
      </vt:variant>
      <vt:variant>
        <vt:lpwstr>_Toc65164312</vt:lpwstr>
      </vt:variant>
      <vt:variant>
        <vt:i4>1441842</vt:i4>
      </vt:variant>
      <vt:variant>
        <vt:i4>62</vt:i4>
      </vt:variant>
      <vt:variant>
        <vt:i4>0</vt:i4>
      </vt:variant>
      <vt:variant>
        <vt:i4>5</vt:i4>
      </vt:variant>
      <vt:variant>
        <vt:lpwstr/>
      </vt:variant>
      <vt:variant>
        <vt:lpwstr>_Toc65164311</vt:lpwstr>
      </vt:variant>
      <vt:variant>
        <vt:i4>1507378</vt:i4>
      </vt:variant>
      <vt:variant>
        <vt:i4>59</vt:i4>
      </vt:variant>
      <vt:variant>
        <vt:i4>0</vt:i4>
      </vt:variant>
      <vt:variant>
        <vt:i4>5</vt:i4>
      </vt:variant>
      <vt:variant>
        <vt:lpwstr/>
      </vt:variant>
      <vt:variant>
        <vt:lpwstr>_Toc65164310</vt:lpwstr>
      </vt:variant>
      <vt:variant>
        <vt:i4>1966131</vt:i4>
      </vt:variant>
      <vt:variant>
        <vt:i4>53</vt:i4>
      </vt:variant>
      <vt:variant>
        <vt:i4>0</vt:i4>
      </vt:variant>
      <vt:variant>
        <vt:i4>5</vt:i4>
      </vt:variant>
      <vt:variant>
        <vt:lpwstr/>
      </vt:variant>
      <vt:variant>
        <vt:lpwstr>_Toc65164309</vt:lpwstr>
      </vt:variant>
      <vt:variant>
        <vt:i4>2031667</vt:i4>
      </vt:variant>
      <vt:variant>
        <vt:i4>50</vt:i4>
      </vt:variant>
      <vt:variant>
        <vt:i4>0</vt:i4>
      </vt:variant>
      <vt:variant>
        <vt:i4>5</vt:i4>
      </vt:variant>
      <vt:variant>
        <vt:lpwstr/>
      </vt:variant>
      <vt:variant>
        <vt:lpwstr>_Toc65164308</vt:lpwstr>
      </vt:variant>
      <vt:variant>
        <vt:i4>1048627</vt:i4>
      </vt:variant>
      <vt:variant>
        <vt:i4>44</vt:i4>
      </vt:variant>
      <vt:variant>
        <vt:i4>0</vt:i4>
      </vt:variant>
      <vt:variant>
        <vt:i4>5</vt:i4>
      </vt:variant>
      <vt:variant>
        <vt:lpwstr/>
      </vt:variant>
      <vt:variant>
        <vt:lpwstr>_Toc65164307</vt:lpwstr>
      </vt:variant>
      <vt:variant>
        <vt:i4>1114163</vt:i4>
      </vt:variant>
      <vt:variant>
        <vt:i4>41</vt:i4>
      </vt:variant>
      <vt:variant>
        <vt:i4>0</vt:i4>
      </vt:variant>
      <vt:variant>
        <vt:i4>5</vt:i4>
      </vt:variant>
      <vt:variant>
        <vt:lpwstr/>
      </vt:variant>
      <vt:variant>
        <vt:lpwstr>_Toc65164306</vt:lpwstr>
      </vt:variant>
      <vt:variant>
        <vt:i4>1179699</vt:i4>
      </vt:variant>
      <vt:variant>
        <vt:i4>35</vt:i4>
      </vt:variant>
      <vt:variant>
        <vt:i4>0</vt:i4>
      </vt:variant>
      <vt:variant>
        <vt:i4>5</vt:i4>
      </vt:variant>
      <vt:variant>
        <vt:lpwstr/>
      </vt:variant>
      <vt:variant>
        <vt:lpwstr>_Toc65164305</vt:lpwstr>
      </vt:variant>
      <vt:variant>
        <vt:i4>1245235</vt:i4>
      </vt:variant>
      <vt:variant>
        <vt:i4>32</vt:i4>
      </vt:variant>
      <vt:variant>
        <vt:i4>0</vt:i4>
      </vt:variant>
      <vt:variant>
        <vt:i4>5</vt:i4>
      </vt:variant>
      <vt:variant>
        <vt:lpwstr/>
      </vt:variant>
      <vt:variant>
        <vt:lpwstr>_Toc65164304</vt:lpwstr>
      </vt:variant>
      <vt:variant>
        <vt:i4>1310771</vt:i4>
      </vt:variant>
      <vt:variant>
        <vt:i4>26</vt:i4>
      </vt:variant>
      <vt:variant>
        <vt:i4>0</vt:i4>
      </vt:variant>
      <vt:variant>
        <vt:i4>5</vt:i4>
      </vt:variant>
      <vt:variant>
        <vt:lpwstr/>
      </vt:variant>
      <vt:variant>
        <vt:lpwstr>_Toc65164303</vt:lpwstr>
      </vt:variant>
      <vt:variant>
        <vt:i4>1376307</vt:i4>
      </vt:variant>
      <vt:variant>
        <vt:i4>23</vt:i4>
      </vt:variant>
      <vt:variant>
        <vt:i4>0</vt:i4>
      </vt:variant>
      <vt:variant>
        <vt:i4>5</vt:i4>
      </vt:variant>
      <vt:variant>
        <vt:lpwstr/>
      </vt:variant>
      <vt:variant>
        <vt:lpwstr>_Toc65164302</vt:lpwstr>
      </vt:variant>
      <vt:variant>
        <vt:i4>1441843</vt:i4>
      </vt:variant>
      <vt:variant>
        <vt:i4>17</vt:i4>
      </vt:variant>
      <vt:variant>
        <vt:i4>0</vt:i4>
      </vt:variant>
      <vt:variant>
        <vt:i4>5</vt:i4>
      </vt:variant>
      <vt:variant>
        <vt:lpwstr/>
      </vt:variant>
      <vt:variant>
        <vt:lpwstr>_Toc65164301</vt:lpwstr>
      </vt:variant>
      <vt:variant>
        <vt:i4>1507379</vt:i4>
      </vt:variant>
      <vt:variant>
        <vt:i4>14</vt:i4>
      </vt:variant>
      <vt:variant>
        <vt:i4>0</vt:i4>
      </vt:variant>
      <vt:variant>
        <vt:i4>5</vt:i4>
      </vt:variant>
      <vt:variant>
        <vt:lpwstr/>
      </vt:variant>
      <vt:variant>
        <vt:lpwstr>_Toc65164300</vt:lpwstr>
      </vt:variant>
      <vt:variant>
        <vt:i4>2031674</vt:i4>
      </vt:variant>
      <vt:variant>
        <vt:i4>8</vt:i4>
      </vt:variant>
      <vt:variant>
        <vt:i4>0</vt:i4>
      </vt:variant>
      <vt:variant>
        <vt:i4>5</vt:i4>
      </vt:variant>
      <vt:variant>
        <vt:lpwstr/>
      </vt:variant>
      <vt:variant>
        <vt:lpwstr>_Toc65164299</vt:lpwstr>
      </vt:variant>
      <vt:variant>
        <vt:i4>1966138</vt:i4>
      </vt:variant>
      <vt:variant>
        <vt:i4>2</vt:i4>
      </vt:variant>
      <vt:variant>
        <vt:i4>0</vt:i4>
      </vt:variant>
      <vt:variant>
        <vt:i4>5</vt:i4>
      </vt:variant>
      <vt:variant>
        <vt:lpwstr/>
      </vt:variant>
      <vt:variant>
        <vt:lpwstr>_Toc65164298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dc:creator>
  <cp:keywords/>
  <cp:lastModifiedBy>BARTHOLOME Regine</cp:lastModifiedBy>
  <cp:revision>13</cp:revision>
  <dcterms:created xsi:type="dcterms:W3CDTF">2021-03-31T12:32:00Z</dcterms:created>
  <dcterms:modified xsi:type="dcterms:W3CDTF">2021-04-13T06:00:00Z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MSIP_Label_7f30fc12-c89a-4829-a476-5bf9e2086332_Enabled">
    <vt:lpwstr>true</vt:lpwstr>
  </property>
  <property fmtid="{D5CDD505-2E9C-101B-9397-08002B2CF9AE}" pid="4" name="MSIP_Label_7f30fc12-c89a-4829-a476-5bf9e2086332_SetDate">
    <vt:lpwstr>2021-03-01T15:18:36Z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0d99dcb4-405c-4b1d-be0d-d33beb722e38</vt:lpwstr>
  </property>
  <property fmtid="{D5CDD505-2E9C-101B-9397-08002B2CF9AE}" pid="9" name="MSIP_Label_7f30fc12-c89a-4829-a476-5bf9e2086332_ContentBits">
    <vt:lpwstr>0</vt:lpwstr>
  </property>
  <property fmtid="{D5CDD505-2E9C-101B-9397-08002B2CF9AE}" pid="10" name="Comms Topics">
    <vt:lpwstr/>
  </property>
  <property fmtid="{D5CDD505-2E9C-101B-9397-08002B2CF9AE}" pid="11" name="Comms Asset Type">
    <vt:lpwstr/>
  </property>
  <property fmtid="{D5CDD505-2E9C-101B-9397-08002B2CF9AE}" pid="12" name="n3a3ff1924904b539cdc7b4db2ec6099">
    <vt:lpwstr>Groupe Renault|990bf1de-3555-4dee-9412-282becc82017</vt:lpwstr>
  </property>
  <property fmtid="{D5CDD505-2E9C-101B-9397-08002B2CF9AE}" pid="13" name="f204cd6ae2be4bcda7af0c46f5c549c4">
    <vt:lpwstr>Arkana Europe|4ac8296b-2f69-4cd0-bfb6-f703d3c9ecf0</vt:lpwstr>
  </property>
  <property fmtid="{D5CDD505-2E9C-101B-9397-08002B2CF9AE}" pid="14" name="Related Materials">
    <vt:lpwstr/>
  </property>
  <property fmtid="{D5CDD505-2E9C-101B-9397-08002B2CF9AE}" pid="15" name="hc39a5bb142f467fbe8ece94a4aadaa6">
    <vt:lpwstr/>
  </property>
  <property fmtid="{D5CDD505-2E9C-101B-9397-08002B2CF9AE}" pid="16" name="DocumentSetDescription">
    <vt:lpwstr/>
  </property>
  <property fmtid="{D5CDD505-2E9C-101B-9397-08002B2CF9AE}" pid="17" name="Organizations / Regions">
    <vt:lpwstr>18;#Groupe Renault|990bf1de-3555-4dee-9412-282becc82017</vt:lpwstr>
  </property>
  <property fmtid="{D5CDD505-2E9C-101B-9397-08002B2CF9AE}" pid="18" name="eebe150c59524a8c90e40440031e172f">
    <vt:lpwstr/>
  </property>
  <property fmtid="{D5CDD505-2E9C-101B-9397-08002B2CF9AE}" pid="19" name="m6f1afdc92b74574b7c23d41c74979e9">
    <vt:lpwstr/>
  </property>
  <property fmtid="{D5CDD505-2E9C-101B-9397-08002B2CF9AE}" pid="20" name="Event_x002c__x0020_Campaign_x0020_or_x0020_Activity_x0020_Name">
    <vt:lpwstr/>
  </property>
  <property fmtid="{D5CDD505-2E9C-101B-9397-08002B2CF9AE}" pid="21" name="jf2ca46394a844889c20bb79cba1fd08">
    <vt:lpwstr/>
  </property>
  <property fmtid="{D5CDD505-2E9C-101B-9397-08002B2CF9AE}" pid="22" name="nb739b29f3774c8fbab624281ffc8c43">
    <vt:lpwstr/>
  </property>
  <property fmtid="{D5CDD505-2E9C-101B-9397-08002B2CF9AE}" pid="23" name="Vehicles">
    <vt:lpwstr/>
  </property>
  <property fmtid="{D5CDD505-2E9C-101B-9397-08002B2CF9AE}" pid="24" name="Comms_x0020_Best_x0020_Practice_x0020_Categories">
    <vt:lpwstr/>
  </property>
  <property fmtid="{D5CDD505-2E9C-101B-9397-08002B2CF9AE}" pid="25" name="g66629bbb4764b7392fa4be2933b1c6f">
    <vt:lpwstr/>
  </property>
  <property fmtid="{D5CDD505-2E9C-101B-9397-08002B2CF9AE}" pid="26" name="Event / Campaign">
    <vt:lpwstr>188;#Arkana Europe|4ac8296b-2f69-4cd0-bfb6-f703d3c9ecf0</vt:lpwstr>
  </property>
  <property fmtid="{D5CDD505-2E9C-101B-9397-08002B2CF9AE}" pid="27" name="cbb9efac28c149ca97ba5f806fbe48b6">
    <vt:lpwstr/>
  </property>
  <property fmtid="{D5CDD505-2E9C-101B-9397-08002B2CF9AE}" pid="28" name="Comms_x0020_Activity">
    <vt:lpwstr/>
  </property>
  <property fmtid="{D5CDD505-2E9C-101B-9397-08002B2CF9AE}" pid="29" name="l86be07eba1b4acb9afbd6642b23ffba">
    <vt:lpwstr/>
  </property>
  <property fmtid="{D5CDD505-2E9C-101B-9397-08002B2CF9AE}" pid="30" name="TaxCatchAll">
    <vt:lpwstr>188;#Arkana Europe|4ac8296b-2f69-4cd0-bfb6-f703d3c9ecf0;#18;#Groupe Renault|990bf1de-3555-4dee-9412-282becc82017</vt:lpwstr>
  </property>
  <property fmtid="{D5CDD505-2E9C-101B-9397-08002B2CF9AE}" pid="31" name="Region">
    <vt:lpwstr/>
  </property>
  <property fmtid="{D5CDD505-2E9C-101B-9397-08002B2CF9AE}" pid="32" name="IconOverlay">
    <vt:lpwstr/>
  </property>
  <property fmtid="{D5CDD505-2E9C-101B-9397-08002B2CF9AE}" pid="33" name="Organization">
    <vt:lpwstr/>
  </property>
  <property fmtid="{D5CDD505-2E9C-101B-9397-08002B2CF9AE}" pid="34" name="Comms Best Practice Categories">
    <vt:lpwstr/>
  </property>
  <property fmtid="{D5CDD505-2E9C-101B-9397-08002B2CF9AE}" pid="35" name="Event, Campaign or Activity Name">
    <vt:lpwstr/>
  </property>
  <property fmtid="{D5CDD505-2E9C-101B-9397-08002B2CF9AE}" pid="36" name="Comms Activity">
    <vt:lpwstr/>
  </property>
</Properties>
</file>