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299CE0" w14:textId="104FA5CF" w:rsidR="00936C90" w:rsidRPr="006E1C38" w:rsidRDefault="00936C90" w:rsidP="00B156D3">
      <w:pPr>
        <w:spacing w:before="10" w:after="0" w:line="260" w:lineRule="exact"/>
        <w:ind w:right="554"/>
        <w:rPr>
          <w:rFonts w:ascii="Arial" w:hAnsi="Arial" w:cs="Arial"/>
          <w:sz w:val="26"/>
          <w:szCs w:val="26"/>
          <w:lang w:val="fr-FR"/>
        </w:rPr>
      </w:pPr>
    </w:p>
    <w:p w14:paraId="3C24DF9B" w14:textId="2F5DCEC8" w:rsidR="00CE7496" w:rsidRPr="006E1C38" w:rsidRDefault="001565C2" w:rsidP="00696A62">
      <w:pPr>
        <w:spacing w:after="0" w:line="714" w:lineRule="exact"/>
        <w:ind w:left="720" w:right="554"/>
        <w:rPr>
          <w:rFonts w:ascii="Arial" w:eastAsia="Arial" w:hAnsi="Arial" w:cs="Arial"/>
          <w:color w:val="F6BC27"/>
          <w:sz w:val="64"/>
          <w:szCs w:val="64"/>
          <w:lang w:val="fr-FR"/>
        </w:rPr>
      </w:pPr>
      <w:r w:rsidRPr="00B156D3">
        <w:rPr>
          <w:rFonts w:ascii="Arial" w:eastAsia="Arial" w:hAnsi="Arial" w:cs="Arial"/>
          <w:color w:val="F6BC27"/>
          <w:position w:val="-1"/>
          <w:sz w:val="64"/>
          <w:szCs w:val="64"/>
          <w:lang w:val="fr-FR"/>
        </w:rPr>
        <w:t>Dossier</w:t>
      </w:r>
      <w:r w:rsidR="00696A62">
        <w:rPr>
          <w:rFonts w:ascii="Arial" w:eastAsia="Arial" w:hAnsi="Arial" w:cs="Arial"/>
          <w:color w:val="F6BC27"/>
          <w:sz w:val="64"/>
          <w:szCs w:val="64"/>
          <w:lang w:val="fr-FR"/>
        </w:rPr>
        <w:t xml:space="preserve"> </w:t>
      </w:r>
      <w:r w:rsidR="00441A6A" w:rsidRPr="00B156D3">
        <w:rPr>
          <w:rFonts w:ascii="Arial" w:eastAsia="Arial" w:hAnsi="Arial" w:cs="Arial"/>
          <w:color w:val="F6BC27"/>
          <w:sz w:val="64"/>
          <w:szCs w:val="64"/>
          <w:lang w:val="fr-FR"/>
        </w:rPr>
        <w:t>de P</w:t>
      </w:r>
      <w:r w:rsidR="00AC6A76" w:rsidRPr="00B156D3">
        <w:rPr>
          <w:rFonts w:ascii="Arial" w:eastAsia="Arial" w:hAnsi="Arial" w:cs="Arial"/>
          <w:color w:val="F6BC27"/>
          <w:sz w:val="64"/>
          <w:szCs w:val="64"/>
          <w:lang w:val="fr-FR"/>
        </w:rPr>
        <w:t>re</w:t>
      </w:r>
      <w:r w:rsidR="00AC6A76" w:rsidRPr="006E1C38">
        <w:rPr>
          <w:rFonts w:ascii="Arial" w:eastAsia="Arial" w:hAnsi="Arial" w:cs="Arial"/>
          <w:color w:val="F6BC27"/>
          <w:sz w:val="64"/>
          <w:szCs w:val="64"/>
          <w:lang w:val="fr-FR"/>
        </w:rPr>
        <w:t>sse</w:t>
      </w:r>
    </w:p>
    <w:p w14:paraId="6DA31C17" w14:textId="0894B09E" w:rsidR="00CE7496" w:rsidRPr="006E1C38" w:rsidRDefault="00CE7496" w:rsidP="00B156D3">
      <w:pPr>
        <w:spacing w:before="7" w:after="0" w:line="160" w:lineRule="exact"/>
        <w:ind w:right="554"/>
        <w:rPr>
          <w:rFonts w:ascii="Arial" w:hAnsi="Arial" w:cs="Arial"/>
          <w:sz w:val="16"/>
          <w:szCs w:val="16"/>
          <w:lang w:val="fr-FR"/>
        </w:rPr>
      </w:pPr>
    </w:p>
    <w:p w14:paraId="447A147E" w14:textId="36BB818F" w:rsidR="00CE7496" w:rsidRPr="006E1C38" w:rsidRDefault="00E67A3B" w:rsidP="00B156D3">
      <w:pPr>
        <w:spacing w:after="0" w:line="200" w:lineRule="exact"/>
        <w:ind w:right="554"/>
        <w:rPr>
          <w:rFonts w:ascii="Arial" w:hAnsi="Arial" w:cs="Arial"/>
          <w:sz w:val="20"/>
          <w:szCs w:val="20"/>
          <w:lang w:val="fr-FR"/>
        </w:rPr>
      </w:pPr>
      <w:r>
        <w:rPr>
          <w:rFonts w:ascii="Arial" w:hAnsi="Arial" w:cs="Arial"/>
          <w:sz w:val="20"/>
          <w:szCs w:val="20"/>
          <w:lang w:val="fr-FR"/>
        </w:rPr>
        <w:tab/>
        <w:t>MAI 2021</w:t>
      </w:r>
    </w:p>
    <w:p w14:paraId="1A710CBA" w14:textId="14CCA39A" w:rsidR="00CE7496" w:rsidRPr="006E1C38" w:rsidRDefault="00CE7496" w:rsidP="00B156D3">
      <w:pPr>
        <w:spacing w:after="0" w:line="200" w:lineRule="exact"/>
        <w:ind w:right="554"/>
        <w:rPr>
          <w:rFonts w:ascii="Arial" w:hAnsi="Arial" w:cs="Arial"/>
          <w:sz w:val="20"/>
          <w:szCs w:val="20"/>
          <w:lang w:val="fr-FR"/>
        </w:rPr>
      </w:pPr>
    </w:p>
    <w:p w14:paraId="5B552799" w14:textId="032D3AB5" w:rsidR="00CE7496" w:rsidRPr="006E1C38" w:rsidRDefault="00CE7496" w:rsidP="00B156D3">
      <w:pPr>
        <w:spacing w:after="0" w:line="180" w:lineRule="exact"/>
        <w:ind w:right="554"/>
        <w:rPr>
          <w:rFonts w:ascii="Arial" w:hAnsi="Arial" w:cs="Arial"/>
          <w:sz w:val="18"/>
          <w:szCs w:val="18"/>
          <w:lang w:val="fr-FR"/>
        </w:rPr>
      </w:pPr>
    </w:p>
    <w:p w14:paraId="7BCCFE8C" w14:textId="26B7CCCC" w:rsidR="001056DA" w:rsidRDefault="00206A60" w:rsidP="002D637B">
      <w:pPr>
        <w:spacing w:before="21" w:after="0" w:line="360" w:lineRule="auto"/>
        <w:ind w:left="567" w:right="556" w:firstLine="284"/>
        <w:jc w:val="center"/>
        <w:rPr>
          <w:rFonts w:ascii="Arial" w:eastAsia="Arial" w:hAnsi="Arial" w:cs="Arial"/>
          <w:b/>
          <w:bCs/>
          <w:sz w:val="42"/>
          <w:szCs w:val="42"/>
          <w:lang w:val="fr-FR"/>
        </w:rPr>
      </w:pPr>
      <w:r w:rsidRPr="006E1C38">
        <w:rPr>
          <w:rFonts w:ascii="Arial" w:eastAsia="Arial" w:hAnsi="Arial" w:cs="Arial"/>
          <w:b/>
          <w:bCs/>
          <w:sz w:val="42"/>
          <w:szCs w:val="42"/>
          <w:lang w:val="fr-FR"/>
        </w:rPr>
        <w:t xml:space="preserve"> </w:t>
      </w:r>
      <w:r w:rsidR="001056DA">
        <w:rPr>
          <w:rFonts w:ascii="Arial" w:eastAsia="Arial" w:hAnsi="Arial" w:cs="Arial"/>
          <w:b/>
          <w:bCs/>
          <w:sz w:val="42"/>
          <w:szCs w:val="42"/>
          <w:lang w:val="fr-FR"/>
        </w:rPr>
        <w:t xml:space="preserve">NOUVEAU </w:t>
      </w:r>
      <w:r w:rsidRPr="006E1C38">
        <w:rPr>
          <w:rFonts w:ascii="Arial" w:eastAsia="Arial" w:hAnsi="Arial" w:cs="Arial"/>
          <w:b/>
          <w:bCs/>
          <w:sz w:val="42"/>
          <w:szCs w:val="42"/>
          <w:lang w:val="fr-FR"/>
        </w:rPr>
        <w:t xml:space="preserve">RENAULT </w:t>
      </w:r>
      <w:r w:rsidR="002D637B">
        <w:rPr>
          <w:rFonts w:ascii="Arial" w:eastAsia="Arial" w:hAnsi="Arial" w:cs="Arial"/>
          <w:b/>
          <w:bCs/>
          <w:sz w:val="42"/>
          <w:szCs w:val="42"/>
          <w:lang w:val="fr-FR"/>
        </w:rPr>
        <w:t>KANGOO</w:t>
      </w:r>
      <w:r w:rsidR="001056DA">
        <w:rPr>
          <w:rFonts w:ascii="Arial" w:eastAsia="Arial" w:hAnsi="Arial" w:cs="Arial"/>
          <w:b/>
          <w:bCs/>
          <w:sz w:val="42"/>
          <w:szCs w:val="42"/>
          <w:lang w:val="fr-FR"/>
        </w:rPr>
        <w:t xml:space="preserve"> : </w:t>
      </w:r>
    </w:p>
    <w:p w14:paraId="7E8CBEBE" w14:textId="136A9B1A" w:rsidR="001A033C" w:rsidRPr="006E1C38" w:rsidRDefault="001056DA" w:rsidP="002D637B">
      <w:pPr>
        <w:spacing w:before="21" w:after="0" w:line="360" w:lineRule="auto"/>
        <w:ind w:left="567" w:right="556" w:firstLine="284"/>
        <w:jc w:val="center"/>
        <w:rPr>
          <w:rFonts w:ascii="Arial" w:eastAsia="Arial" w:hAnsi="Arial" w:cs="Arial"/>
          <w:b/>
          <w:bCs/>
          <w:sz w:val="42"/>
          <w:szCs w:val="42"/>
          <w:lang w:val="fr-FR"/>
        </w:rPr>
      </w:pPr>
      <w:r>
        <w:rPr>
          <w:rFonts w:ascii="Arial" w:eastAsia="Arial" w:hAnsi="Arial" w:cs="Arial"/>
          <w:b/>
          <w:bCs/>
          <w:sz w:val="42"/>
          <w:szCs w:val="42"/>
          <w:lang w:val="fr-FR"/>
        </w:rPr>
        <w:t>LE COMBISPACE ÉLÉGANT ET SPACIEUX</w:t>
      </w:r>
    </w:p>
    <w:p w14:paraId="0D75B63C" w14:textId="0EA7C705" w:rsidR="00206A60" w:rsidRPr="006E1C38" w:rsidRDefault="002D637B" w:rsidP="00B156D3">
      <w:pPr>
        <w:spacing w:before="21" w:after="0" w:line="474" w:lineRule="exact"/>
        <w:ind w:left="567" w:right="554" w:firstLine="284"/>
        <w:jc w:val="center"/>
        <w:rPr>
          <w:rFonts w:ascii="Arial" w:eastAsia="Arial" w:hAnsi="Arial" w:cs="Arial"/>
          <w:b/>
          <w:bCs/>
          <w:sz w:val="42"/>
          <w:szCs w:val="42"/>
          <w:lang w:val="fr-FR"/>
        </w:rPr>
      </w:pPr>
      <w:r>
        <w:rPr>
          <w:rFonts w:ascii="Arial" w:eastAsia="Arial" w:hAnsi="Arial" w:cs="Arial"/>
          <w:b/>
          <w:bCs/>
          <w:noProof/>
          <w:sz w:val="42"/>
          <w:szCs w:val="42"/>
        </w:rPr>
        <w:drawing>
          <wp:anchor distT="0" distB="0" distL="114300" distR="114300" simplePos="0" relativeHeight="251697152" behindDoc="1" locked="0" layoutInCell="1" allowOverlap="1" wp14:anchorId="4B6B3DD3" wp14:editId="34AFDE90">
            <wp:simplePos x="0" y="0"/>
            <wp:positionH relativeFrom="column">
              <wp:posOffset>482600</wp:posOffset>
            </wp:positionH>
            <wp:positionV relativeFrom="paragraph">
              <wp:posOffset>361950</wp:posOffset>
            </wp:positionV>
            <wp:extent cx="5975985" cy="4679950"/>
            <wp:effectExtent l="0" t="0" r="5715" b="6350"/>
            <wp:wrapTight wrapText="bothSides">
              <wp:wrapPolygon edited="0">
                <wp:start x="0" y="0"/>
                <wp:lineTo x="0" y="21541"/>
                <wp:lineTo x="21552" y="21541"/>
                <wp:lineTo x="21552"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5985" cy="4679950"/>
                    </a:xfrm>
                    <a:prstGeom prst="rect">
                      <a:avLst/>
                    </a:prstGeom>
                    <a:noFill/>
                  </pic:spPr>
                </pic:pic>
              </a:graphicData>
            </a:graphic>
          </wp:anchor>
        </w:drawing>
      </w:r>
    </w:p>
    <w:p w14:paraId="6BDE0E71" w14:textId="634BF08B" w:rsidR="00921C60" w:rsidRPr="006E1C38" w:rsidRDefault="00921C60" w:rsidP="00B156D3">
      <w:pPr>
        <w:spacing w:before="21" w:after="0" w:line="474" w:lineRule="exact"/>
        <w:ind w:left="567" w:right="554" w:firstLine="284"/>
        <w:jc w:val="center"/>
        <w:rPr>
          <w:rFonts w:ascii="Arial" w:eastAsia="Arial" w:hAnsi="Arial" w:cs="Arial"/>
          <w:b/>
          <w:bCs/>
          <w:sz w:val="42"/>
          <w:szCs w:val="42"/>
          <w:lang w:val="fr-FR"/>
        </w:rPr>
      </w:pPr>
    </w:p>
    <w:p w14:paraId="5FA55435" w14:textId="2BCA8867" w:rsidR="006E1C38" w:rsidRPr="006E1C38" w:rsidRDefault="006E1C38" w:rsidP="00E67A3B">
      <w:pPr>
        <w:tabs>
          <w:tab w:val="left" w:pos="5387"/>
        </w:tabs>
        <w:spacing w:before="21" w:after="0" w:line="474" w:lineRule="exact"/>
        <w:ind w:left="567" w:right="554" w:firstLine="284"/>
        <w:jc w:val="center"/>
        <w:rPr>
          <w:rFonts w:ascii="Arial" w:eastAsia="Arial" w:hAnsi="Arial" w:cs="Arial"/>
          <w:b/>
          <w:bCs/>
          <w:sz w:val="42"/>
          <w:szCs w:val="42"/>
          <w:lang w:val="fr-FR"/>
        </w:rPr>
      </w:pPr>
    </w:p>
    <w:p w14:paraId="6A55F27D" w14:textId="7FAAC851" w:rsidR="0080640C" w:rsidRDefault="0080640C" w:rsidP="00B156D3">
      <w:pPr>
        <w:ind w:right="554"/>
        <w:rPr>
          <w:rFonts w:ascii="Arial" w:eastAsia="Arial" w:hAnsi="Arial" w:cs="Arial"/>
          <w:b/>
          <w:bCs/>
          <w:sz w:val="42"/>
          <w:szCs w:val="42"/>
          <w:lang w:val="fr-FR"/>
        </w:rPr>
      </w:pPr>
    </w:p>
    <w:p w14:paraId="5CD550BC" w14:textId="77777777" w:rsidR="00696A62" w:rsidRDefault="00696A62" w:rsidP="00B156D3">
      <w:pPr>
        <w:ind w:right="554"/>
        <w:rPr>
          <w:rFonts w:ascii="Arial" w:eastAsia="Arial" w:hAnsi="Arial" w:cs="Arial"/>
          <w:b/>
          <w:bCs/>
          <w:sz w:val="42"/>
          <w:szCs w:val="42"/>
          <w:lang w:val="fr-FR"/>
        </w:rPr>
      </w:pPr>
    </w:p>
    <w:p w14:paraId="3ABEE74B" w14:textId="04F4A75F" w:rsidR="001565C2" w:rsidRPr="00FB755B" w:rsidRDefault="00FB755B" w:rsidP="00B156D3">
      <w:pPr>
        <w:spacing w:after="0" w:line="240" w:lineRule="auto"/>
        <w:ind w:right="554"/>
        <w:jc w:val="both"/>
        <w:rPr>
          <w:rFonts w:ascii="Arial" w:eastAsia="Arial" w:hAnsi="Arial" w:cs="Arial"/>
          <w:b/>
          <w:bCs/>
          <w:color w:val="F6BC27"/>
          <w:sz w:val="28"/>
          <w:szCs w:val="28"/>
          <w:lang w:val="fr-FR"/>
        </w:rPr>
      </w:pPr>
      <w:r>
        <w:rPr>
          <w:rFonts w:ascii="Arial" w:eastAsia="Arial" w:hAnsi="Arial" w:cs="Arial"/>
          <w:b/>
          <w:bCs/>
          <w:color w:val="F6BC27"/>
          <w:sz w:val="28"/>
          <w:szCs w:val="28"/>
          <w:lang w:val="fr-FR"/>
        </w:rPr>
        <w:lastRenderedPageBreak/>
        <w:t>SOMMAIRE</w:t>
      </w:r>
      <w:r w:rsidR="0016404B">
        <w:rPr>
          <w:rFonts w:ascii="Arial" w:eastAsia="Arial" w:hAnsi="Arial" w:cs="Arial"/>
          <w:b/>
          <w:bCs/>
          <w:color w:val="F6BC27"/>
          <w:sz w:val="28"/>
          <w:szCs w:val="28"/>
          <w:lang w:val="fr-FR"/>
        </w:rPr>
        <w:t xml:space="preserve"> </w:t>
      </w:r>
    </w:p>
    <w:sdt>
      <w:sdtPr>
        <w:rPr>
          <w:rFonts w:ascii="Arial" w:eastAsiaTheme="minorHAnsi" w:hAnsi="Arial" w:cs="Arial"/>
          <w:color w:val="auto"/>
          <w:sz w:val="22"/>
          <w:szCs w:val="22"/>
          <w:lang w:val="en-US" w:eastAsia="en-US"/>
        </w:rPr>
        <w:id w:val="401792344"/>
        <w:docPartObj>
          <w:docPartGallery w:val="Table of Contents"/>
          <w:docPartUnique/>
        </w:docPartObj>
      </w:sdtPr>
      <w:sdtEndPr>
        <w:rPr>
          <w:sz w:val="20"/>
          <w:szCs w:val="20"/>
        </w:rPr>
      </w:sdtEndPr>
      <w:sdtContent>
        <w:p w14:paraId="50C0B186" w14:textId="7699CDE2" w:rsidR="00921C60" w:rsidRPr="00843263" w:rsidRDefault="00921C60" w:rsidP="00B156D3">
          <w:pPr>
            <w:pStyle w:val="En-ttedetabledesmatires"/>
            <w:ind w:right="554"/>
            <w:rPr>
              <w:rFonts w:ascii="Arial" w:hAnsi="Arial" w:cs="Arial"/>
              <w:color w:val="auto"/>
            </w:rPr>
          </w:pPr>
        </w:p>
        <w:p w14:paraId="69782F40" w14:textId="4537AF3C" w:rsidR="00843263" w:rsidRPr="00843263" w:rsidRDefault="00921C60">
          <w:pPr>
            <w:pStyle w:val="TM1"/>
            <w:rPr>
              <w:rFonts w:eastAsiaTheme="minorEastAsia"/>
              <w:b w:val="0"/>
              <w:bCs w:val="0"/>
              <w:color w:val="auto"/>
              <w:lang w:eastAsia="fr-FR"/>
            </w:rPr>
          </w:pPr>
          <w:r w:rsidRPr="00843263">
            <w:rPr>
              <w:b w:val="0"/>
              <w:bCs w:val="0"/>
              <w:color w:val="auto"/>
            </w:rPr>
            <w:fldChar w:fldCharType="begin"/>
          </w:r>
          <w:r w:rsidRPr="00843263">
            <w:rPr>
              <w:b w:val="0"/>
              <w:bCs w:val="0"/>
              <w:color w:val="auto"/>
            </w:rPr>
            <w:instrText xml:space="preserve"> TOC \o "1-3" \h \z \u </w:instrText>
          </w:r>
          <w:r w:rsidRPr="00843263">
            <w:rPr>
              <w:b w:val="0"/>
              <w:bCs w:val="0"/>
              <w:color w:val="auto"/>
            </w:rPr>
            <w:fldChar w:fldCharType="separate"/>
          </w:r>
          <w:hyperlink w:anchor="_Toc67662151" w:history="1">
            <w:r w:rsidR="00843263" w:rsidRPr="00843263">
              <w:rPr>
                <w:rStyle w:val="Lienhypertexte"/>
                <w:b w:val="0"/>
                <w:bCs w:val="0"/>
                <w:color w:val="auto"/>
              </w:rPr>
              <w:t>RENAULT SIGNE LE GRAND RETOUR DE KANGOO</w:t>
            </w:r>
            <w:r w:rsidR="00843263" w:rsidRPr="00843263">
              <w:rPr>
                <w:b w:val="0"/>
                <w:bCs w:val="0"/>
                <w:webHidden/>
                <w:color w:val="auto"/>
              </w:rPr>
              <w:tab/>
            </w:r>
          </w:hyperlink>
        </w:p>
        <w:p w14:paraId="42B993F9" w14:textId="044A67DE" w:rsidR="00843263" w:rsidRPr="00843263" w:rsidRDefault="004B754D" w:rsidP="00843263">
          <w:pPr>
            <w:pStyle w:val="TM3"/>
            <w:rPr>
              <w:rFonts w:ascii="Arial" w:eastAsiaTheme="minorEastAsia" w:hAnsi="Arial" w:cs="Arial"/>
              <w:noProof/>
              <w:lang w:val="fr-FR" w:eastAsia="fr-FR"/>
            </w:rPr>
          </w:pPr>
          <w:hyperlink w:anchor="_Toc67662152" w:history="1">
            <w:r w:rsidR="00843263" w:rsidRPr="00843263">
              <w:rPr>
                <w:rStyle w:val="Lienhypertexte"/>
                <w:rFonts w:ascii="Arial" w:eastAsia="Arial" w:hAnsi="Arial" w:cs="Arial"/>
                <w:noProof/>
                <w:color w:val="auto"/>
              </w:rPr>
              <w:t>Nouveau Renault Kangoo : le combispace élégant et spacieux</w:t>
            </w:r>
            <w:r w:rsidR="00843263" w:rsidRPr="00843263">
              <w:rPr>
                <w:rFonts w:ascii="Arial" w:hAnsi="Arial" w:cs="Arial"/>
                <w:noProof/>
                <w:webHidden/>
              </w:rPr>
              <w:tab/>
            </w:r>
          </w:hyperlink>
        </w:p>
        <w:p w14:paraId="646E9C9C" w14:textId="357F65AC" w:rsidR="00843263" w:rsidRPr="00843263" w:rsidRDefault="004B754D" w:rsidP="00843263">
          <w:pPr>
            <w:pStyle w:val="TM3"/>
            <w:rPr>
              <w:rFonts w:ascii="Arial" w:eastAsiaTheme="minorEastAsia" w:hAnsi="Arial" w:cs="Arial"/>
              <w:noProof/>
              <w:lang w:val="fr-FR" w:eastAsia="fr-FR"/>
            </w:rPr>
          </w:pPr>
          <w:hyperlink w:anchor="_Toc67662153" w:history="1">
            <w:r w:rsidR="00843263" w:rsidRPr="00843263">
              <w:rPr>
                <w:rStyle w:val="Lienhypertexte"/>
                <w:rFonts w:ascii="Arial" w:eastAsia="Arial" w:hAnsi="Arial" w:cs="Arial"/>
                <w:noProof/>
                <w:color w:val="auto"/>
              </w:rPr>
              <w:t>Nouveau Kangoo : 5 caractéristiques à retenir !</w:t>
            </w:r>
            <w:r w:rsidR="00843263" w:rsidRPr="00843263">
              <w:rPr>
                <w:rFonts w:ascii="Arial" w:hAnsi="Arial" w:cs="Arial"/>
                <w:noProof/>
                <w:webHidden/>
              </w:rPr>
              <w:tab/>
            </w:r>
          </w:hyperlink>
        </w:p>
        <w:p w14:paraId="027AEEC2" w14:textId="736C4FE6" w:rsidR="00843263" w:rsidRPr="00843263" w:rsidRDefault="004B754D">
          <w:pPr>
            <w:pStyle w:val="TM1"/>
            <w:rPr>
              <w:rFonts w:eastAsiaTheme="minorEastAsia"/>
              <w:b w:val="0"/>
              <w:bCs w:val="0"/>
              <w:color w:val="auto"/>
              <w:lang w:eastAsia="fr-FR"/>
            </w:rPr>
          </w:pPr>
          <w:hyperlink w:anchor="_Toc67662154" w:history="1">
            <w:r w:rsidR="00843263" w:rsidRPr="00843263">
              <w:rPr>
                <w:rStyle w:val="Lienhypertexte"/>
                <w:b w:val="0"/>
                <w:bCs w:val="0"/>
                <w:color w:val="auto"/>
              </w:rPr>
              <w:t>UN DESIGN EXTÉRIEUR : ROBUSTE ET ATHLÉTIQUE</w:t>
            </w:r>
            <w:r w:rsidR="00843263" w:rsidRPr="00843263">
              <w:rPr>
                <w:b w:val="0"/>
                <w:bCs w:val="0"/>
                <w:webHidden/>
                <w:color w:val="auto"/>
              </w:rPr>
              <w:tab/>
            </w:r>
          </w:hyperlink>
        </w:p>
        <w:p w14:paraId="41263309" w14:textId="1D421149" w:rsidR="00843263" w:rsidRPr="00843263" w:rsidRDefault="004B754D">
          <w:pPr>
            <w:pStyle w:val="TM2"/>
            <w:tabs>
              <w:tab w:val="right" w:leader="dot" w:pos="11034"/>
            </w:tabs>
            <w:rPr>
              <w:rFonts w:ascii="Arial" w:eastAsiaTheme="minorEastAsia" w:hAnsi="Arial" w:cs="Arial"/>
              <w:noProof/>
              <w:lang w:val="fr-FR" w:eastAsia="fr-FR"/>
            </w:rPr>
          </w:pPr>
          <w:hyperlink w:anchor="_Toc67662155" w:history="1">
            <w:r w:rsidR="00843263" w:rsidRPr="00843263">
              <w:rPr>
                <w:rStyle w:val="Lienhypertexte"/>
                <w:rFonts w:ascii="Arial" w:eastAsia="Times New Roman" w:hAnsi="Arial" w:cs="Arial"/>
                <w:noProof/>
                <w:color w:val="auto"/>
                <w:lang w:val="fr-FR" w:eastAsia="ko-KR"/>
              </w:rPr>
              <w:t>Un style identitaire de la marque Renault</w:t>
            </w:r>
            <w:r w:rsidR="00843263" w:rsidRPr="00843263">
              <w:rPr>
                <w:rFonts w:ascii="Arial" w:hAnsi="Arial" w:cs="Arial"/>
                <w:noProof/>
                <w:webHidden/>
              </w:rPr>
              <w:tab/>
            </w:r>
          </w:hyperlink>
        </w:p>
        <w:p w14:paraId="7180C0B4" w14:textId="0A9DD233" w:rsidR="00843263" w:rsidRPr="00843263" w:rsidRDefault="004B754D">
          <w:pPr>
            <w:pStyle w:val="TM2"/>
            <w:tabs>
              <w:tab w:val="right" w:leader="dot" w:pos="11034"/>
            </w:tabs>
            <w:rPr>
              <w:rFonts w:ascii="Arial" w:eastAsiaTheme="minorEastAsia" w:hAnsi="Arial" w:cs="Arial"/>
              <w:noProof/>
              <w:lang w:val="fr-FR" w:eastAsia="fr-FR"/>
            </w:rPr>
          </w:pPr>
          <w:hyperlink w:anchor="_Toc67662156" w:history="1">
            <w:r w:rsidR="00843263" w:rsidRPr="00843263">
              <w:rPr>
                <w:rStyle w:val="Lienhypertexte"/>
                <w:rFonts w:ascii="Arial" w:eastAsia="Times New Roman" w:hAnsi="Arial" w:cs="Arial"/>
                <w:noProof/>
                <w:color w:val="auto"/>
                <w:lang w:val="fr-FR" w:eastAsia="ko-KR"/>
              </w:rPr>
              <w:t>Une signature lumineuse Full LED, de série</w:t>
            </w:r>
            <w:r w:rsidR="00843263" w:rsidRPr="00843263">
              <w:rPr>
                <w:rFonts w:ascii="Arial" w:hAnsi="Arial" w:cs="Arial"/>
                <w:noProof/>
                <w:webHidden/>
              </w:rPr>
              <w:tab/>
            </w:r>
          </w:hyperlink>
        </w:p>
        <w:p w14:paraId="736DA177" w14:textId="6395963D" w:rsidR="00843263" w:rsidRPr="00843263" w:rsidRDefault="004B754D">
          <w:pPr>
            <w:pStyle w:val="TM2"/>
            <w:tabs>
              <w:tab w:val="right" w:leader="dot" w:pos="11034"/>
            </w:tabs>
            <w:rPr>
              <w:rFonts w:ascii="Arial" w:eastAsiaTheme="minorEastAsia" w:hAnsi="Arial" w:cs="Arial"/>
              <w:noProof/>
              <w:lang w:val="fr-FR" w:eastAsia="fr-FR"/>
            </w:rPr>
          </w:pPr>
          <w:hyperlink w:anchor="_Toc67662157" w:history="1">
            <w:r w:rsidR="00843263" w:rsidRPr="00843263">
              <w:rPr>
                <w:rStyle w:val="Lienhypertexte"/>
                <w:rFonts w:ascii="Arial" w:eastAsia="Times New Roman" w:hAnsi="Arial" w:cs="Arial"/>
                <w:noProof/>
                <w:color w:val="auto"/>
                <w:lang w:val="fr-FR" w:eastAsia="ko-KR"/>
              </w:rPr>
              <w:t>Une palette de coloris dont l’inédit Brun Terracotta</w:t>
            </w:r>
            <w:r w:rsidR="00843263" w:rsidRPr="00843263">
              <w:rPr>
                <w:rFonts w:ascii="Arial" w:hAnsi="Arial" w:cs="Arial"/>
                <w:noProof/>
                <w:webHidden/>
              </w:rPr>
              <w:tab/>
            </w:r>
          </w:hyperlink>
        </w:p>
        <w:p w14:paraId="4FD8379C" w14:textId="7CB18656" w:rsidR="00843263" w:rsidRPr="00843263" w:rsidRDefault="004B754D">
          <w:pPr>
            <w:pStyle w:val="TM1"/>
            <w:rPr>
              <w:rFonts w:eastAsiaTheme="minorEastAsia"/>
              <w:b w:val="0"/>
              <w:bCs w:val="0"/>
              <w:color w:val="auto"/>
              <w:lang w:eastAsia="fr-FR"/>
            </w:rPr>
          </w:pPr>
          <w:hyperlink w:anchor="_Toc67662158" w:history="1">
            <w:r w:rsidR="00843263" w:rsidRPr="00843263">
              <w:rPr>
                <w:rStyle w:val="Lienhypertexte"/>
                <w:b w:val="0"/>
                <w:bCs w:val="0"/>
                <w:color w:val="auto"/>
              </w:rPr>
              <w:t>DESIGN INTÉRIEUR : DU STYLE SANS COMPROMIS SUR L’ERGONOMIE</w:t>
            </w:r>
            <w:r w:rsidR="00843263" w:rsidRPr="00843263">
              <w:rPr>
                <w:b w:val="0"/>
                <w:bCs w:val="0"/>
                <w:webHidden/>
                <w:color w:val="auto"/>
              </w:rPr>
              <w:tab/>
            </w:r>
          </w:hyperlink>
        </w:p>
        <w:p w14:paraId="34DA2C5F" w14:textId="417B8BD3" w:rsidR="00843263" w:rsidRPr="00843263" w:rsidRDefault="004B754D">
          <w:pPr>
            <w:pStyle w:val="TM2"/>
            <w:tabs>
              <w:tab w:val="right" w:leader="dot" w:pos="11034"/>
            </w:tabs>
            <w:rPr>
              <w:rFonts w:ascii="Arial" w:eastAsiaTheme="minorEastAsia" w:hAnsi="Arial" w:cs="Arial"/>
              <w:noProof/>
              <w:lang w:val="fr-FR" w:eastAsia="fr-FR"/>
            </w:rPr>
          </w:pPr>
          <w:hyperlink w:anchor="_Toc67662159" w:history="1">
            <w:r w:rsidR="00843263" w:rsidRPr="00843263">
              <w:rPr>
                <w:rStyle w:val="Lienhypertexte"/>
                <w:rFonts w:ascii="Arial" w:eastAsia="Arial" w:hAnsi="Arial" w:cs="Arial"/>
                <w:noProof/>
                <w:color w:val="auto"/>
                <w:lang w:val="fr-FR"/>
              </w:rPr>
              <w:t>Un poste de conduite chic et personnalisable</w:t>
            </w:r>
            <w:r w:rsidR="00843263" w:rsidRPr="00843263">
              <w:rPr>
                <w:rFonts w:ascii="Arial" w:hAnsi="Arial" w:cs="Arial"/>
                <w:noProof/>
                <w:webHidden/>
              </w:rPr>
              <w:tab/>
            </w:r>
          </w:hyperlink>
        </w:p>
        <w:p w14:paraId="30E5040A" w14:textId="3BAFFDC9" w:rsidR="00843263" w:rsidRPr="00843263" w:rsidRDefault="004B754D">
          <w:pPr>
            <w:pStyle w:val="TM2"/>
            <w:tabs>
              <w:tab w:val="right" w:leader="dot" w:pos="11034"/>
            </w:tabs>
            <w:rPr>
              <w:rFonts w:ascii="Arial" w:eastAsiaTheme="minorEastAsia" w:hAnsi="Arial" w:cs="Arial"/>
              <w:noProof/>
              <w:lang w:val="fr-FR" w:eastAsia="fr-FR"/>
            </w:rPr>
          </w:pPr>
          <w:hyperlink w:anchor="_Toc67662160" w:history="1">
            <w:r w:rsidR="00843263" w:rsidRPr="00843263">
              <w:rPr>
                <w:rStyle w:val="Lienhypertexte"/>
                <w:rFonts w:ascii="Arial" w:eastAsia="Arial" w:hAnsi="Arial" w:cs="Arial"/>
                <w:noProof/>
                <w:color w:val="auto"/>
                <w:lang w:val="fr-FR"/>
              </w:rPr>
              <w:t>Une meilleure lisibilité du tableau de bord</w:t>
            </w:r>
            <w:r w:rsidR="00843263" w:rsidRPr="00843263">
              <w:rPr>
                <w:rFonts w:ascii="Arial" w:hAnsi="Arial" w:cs="Arial"/>
                <w:noProof/>
                <w:webHidden/>
              </w:rPr>
              <w:tab/>
            </w:r>
          </w:hyperlink>
        </w:p>
        <w:p w14:paraId="5CD8D111" w14:textId="69A7E394" w:rsidR="00843263" w:rsidRPr="00843263" w:rsidRDefault="004B754D">
          <w:pPr>
            <w:pStyle w:val="TM2"/>
            <w:tabs>
              <w:tab w:val="right" w:leader="dot" w:pos="11034"/>
            </w:tabs>
            <w:rPr>
              <w:rFonts w:ascii="Arial" w:eastAsiaTheme="minorEastAsia" w:hAnsi="Arial" w:cs="Arial"/>
              <w:noProof/>
              <w:lang w:val="fr-FR" w:eastAsia="fr-FR"/>
            </w:rPr>
          </w:pPr>
          <w:hyperlink w:anchor="_Toc67662161" w:history="1">
            <w:r w:rsidR="00843263" w:rsidRPr="00843263">
              <w:rPr>
                <w:rStyle w:val="Lienhypertexte"/>
                <w:rFonts w:ascii="Arial" w:eastAsia="Arial" w:hAnsi="Arial" w:cs="Arial"/>
                <w:noProof/>
                <w:color w:val="auto"/>
                <w:lang w:val="fr-FR"/>
              </w:rPr>
              <w:t>Un confort thermique pour tous les passagers</w:t>
            </w:r>
            <w:r w:rsidR="00843263" w:rsidRPr="00843263">
              <w:rPr>
                <w:rFonts w:ascii="Arial" w:hAnsi="Arial" w:cs="Arial"/>
                <w:noProof/>
                <w:webHidden/>
              </w:rPr>
              <w:tab/>
            </w:r>
          </w:hyperlink>
        </w:p>
        <w:p w14:paraId="04D9666D" w14:textId="68D2A39E" w:rsidR="00843263" w:rsidRPr="00843263" w:rsidRDefault="004B754D">
          <w:pPr>
            <w:pStyle w:val="TM2"/>
            <w:tabs>
              <w:tab w:val="right" w:leader="dot" w:pos="11034"/>
            </w:tabs>
            <w:rPr>
              <w:rFonts w:ascii="Arial" w:eastAsiaTheme="minorEastAsia" w:hAnsi="Arial" w:cs="Arial"/>
              <w:noProof/>
              <w:lang w:val="fr-FR" w:eastAsia="fr-FR"/>
            </w:rPr>
          </w:pPr>
          <w:hyperlink w:anchor="_Toc67662162" w:history="1">
            <w:r w:rsidR="00843263" w:rsidRPr="00843263">
              <w:rPr>
                <w:rStyle w:val="Lienhypertexte"/>
                <w:rFonts w:ascii="Arial" w:eastAsia="Arial" w:hAnsi="Arial" w:cs="Arial"/>
                <w:noProof/>
                <w:color w:val="auto"/>
                <w:lang w:val="fr-FR"/>
              </w:rPr>
              <w:t>Une meilleure insonorisation pour plus de confort</w:t>
            </w:r>
            <w:r w:rsidR="00843263" w:rsidRPr="00843263">
              <w:rPr>
                <w:rFonts w:ascii="Arial" w:hAnsi="Arial" w:cs="Arial"/>
                <w:noProof/>
                <w:webHidden/>
              </w:rPr>
              <w:tab/>
            </w:r>
          </w:hyperlink>
        </w:p>
        <w:p w14:paraId="233B10A2" w14:textId="73DBD217" w:rsidR="00843263" w:rsidRPr="00843263" w:rsidRDefault="004B754D">
          <w:pPr>
            <w:pStyle w:val="TM1"/>
            <w:rPr>
              <w:rFonts w:eastAsiaTheme="minorEastAsia"/>
              <w:b w:val="0"/>
              <w:bCs w:val="0"/>
              <w:color w:val="auto"/>
              <w:lang w:eastAsia="fr-FR"/>
            </w:rPr>
          </w:pPr>
          <w:hyperlink w:anchor="_Toc67662163" w:history="1">
            <w:r w:rsidR="00843263" w:rsidRPr="00843263">
              <w:rPr>
                <w:rStyle w:val="Lienhypertexte"/>
                <w:b w:val="0"/>
                <w:bCs w:val="0"/>
                <w:color w:val="auto"/>
              </w:rPr>
              <w:t>MODULAIRE, PRATIQUE ET POLYVALENT : NOUVEAU KANGOO SAIT TOUT FAIRE !</w:t>
            </w:r>
            <w:r w:rsidR="00843263" w:rsidRPr="00843263">
              <w:rPr>
                <w:b w:val="0"/>
                <w:bCs w:val="0"/>
                <w:webHidden/>
                <w:color w:val="auto"/>
              </w:rPr>
              <w:tab/>
            </w:r>
          </w:hyperlink>
        </w:p>
        <w:p w14:paraId="2BF9D0B3" w14:textId="5317B98F" w:rsidR="00843263" w:rsidRPr="00843263" w:rsidRDefault="004B754D">
          <w:pPr>
            <w:pStyle w:val="TM2"/>
            <w:tabs>
              <w:tab w:val="right" w:leader="dot" w:pos="11034"/>
            </w:tabs>
            <w:rPr>
              <w:rFonts w:ascii="Arial" w:eastAsiaTheme="minorEastAsia" w:hAnsi="Arial" w:cs="Arial"/>
              <w:noProof/>
              <w:lang w:val="fr-FR" w:eastAsia="fr-FR"/>
            </w:rPr>
          </w:pPr>
          <w:hyperlink w:anchor="_Toc67662164" w:history="1">
            <w:r w:rsidR="00843263" w:rsidRPr="00843263">
              <w:rPr>
                <w:rStyle w:val="Lienhypertexte"/>
                <w:rFonts w:ascii="Arial" w:eastAsia="Arial" w:hAnsi="Arial" w:cs="Arial"/>
                <w:noProof/>
                <w:color w:val="auto"/>
                <w:lang w:val="fr-FR"/>
              </w:rPr>
              <w:t>Des équipements encore plus pratiques</w:t>
            </w:r>
            <w:r w:rsidR="00843263" w:rsidRPr="00843263">
              <w:rPr>
                <w:rFonts w:ascii="Arial" w:hAnsi="Arial" w:cs="Arial"/>
                <w:noProof/>
                <w:webHidden/>
              </w:rPr>
              <w:tab/>
            </w:r>
          </w:hyperlink>
        </w:p>
        <w:p w14:paraId="29C81F32" w14:textId="503690DE" w:rsidR="00843263" w:rsidRPr="00843263" w:rsidRDefault="004B754D">
          <w:pPr>
            <w:pStyle w:val="TM2"/>
            <w:tabs>
              <w:tab w:val="right" w:leader="dot" w:pos="11034"/>
            </w:tabs>
            <w:rPr>
              <w:rFonts w:ascii="Arial" w:eastAsiaTheme="minorEastAsia" w:hAnsi="Arial" w:cs="Arial"/>
              <w:noProof/>
              <w:lang w:val="fr-FR" w:eastAsia="fr-FR"/>
            </w:rPr>
          </w:pPr>
          <w:hyperlink w:anchor="_Toc67662165" w:history="1">
            <w:r w:rsidR="00843263" w:rsidRPr="00843263">
              <w:rPr>
                <w:rStyle w:val="Lienhypertexte"/>
                <w:rFonts w:ascii="Arial" w:hAnsi="Arial" w:cs="Arial"/>
                <w:noProof/>
                <w:color w:val="auto"/>
                <w:lang w:val="fr-FR"/>
              </w:rPr>
              <w:t>Accessibilité et habitabilité au meilleur niveau</w:t>
            </w:r>
            <w:r w:rsidR="00843263" w:rsidRPr="00843263">
              <w:rPr>
                <w:rFonts w:ascii="Arial" w:hAnsi="Arial" w:cs="Arial"/>
                <w:noProof/>
                <w:webHidden/>
              </w:rPr>
              <w:tab/>
            </w:r>
          </w:hyperlink>
        </w:p>
        <w:p w14:paraId="7D619588" w14:textId="58608065" w:rsidR="00843263" w:rsidRPr="00843263" w:rsidRDefault="004B754D">
          <w:pPr>
            <w:pStyle w:val="TM2"/>
            <w:tabs>
              <w:tab w:val="right" w:leader="dot" w:pos="11034"/>
            </w:tabs>
            <w:rPr>
              <w:rFonts w:ascii="Arial" w:eastAsiaTheme="minorEastAsia" w:hAnsi="Arial" w:cs="Arial"/>
              <w:noProof/>
              <w:lang w:val="fr-FR" w:eastAsia="fr-FR"/>
            </w:rPr>
          </w:pPr>
          <w:hyperlink w:anchor="_Toc67662166" w:history="1">
            <w:r w:rsidR="00843263" w:rsidRPr="00843263">
              <w:rPr>
                <w:rStyle w:val="Lienhypertexte"/>
                <w:rFonts w:ascii="Arial" w:eastAsia="Arial" w:hAnsi="Arial" w:cs="Arial"/>
                <w:noProof/>
                <w:color w:val="auto"/>
                <w:lang w:val="fr-FR"/>
              </w:rPr>
              <w:t>Du volume et des rangements généreux</w:t>
            </w:r>
            <w:r w:rsidR="00843263" w:rsidRPr="00843263">
              <w:rPr>
                <w:rFonts w:ascii="Arial" w:hAnsi="Arial" w:cs="Arial"/>
                <w:noProof/>
                <w:webHidden/>
              </w:rPr>
              <w:tab/>
            </w:r>
          </w:hyperlink>
        </w:p>
        <w:p w14:paraId="23B2707A" w14:textId="092A842D" w:rsidR="00843263" w:rsidRPr="00843263" w:rsidRDefault="004B754D">
          <w:pPr>
            <w:pStyle w:val="TM1"/>
            <w:rPr>
              <w:rFonts w:eastAsiaTheme="minorEastAsia"/>
              <w:b w:val="0"/>
              <w:bCs w:val="0"/>
              <w:color w:val="auto"/>
              <w:lang w:eastAsia="fr-FR"/>
            </w:rPr>
          </w:pPr>
          <w:hyperlink w:anchor="_Toc67662167" w:history="1">
            <w:r w:rsidR="00843263" w:rsidRPr="00843263">
              <w:rPr>
                <w:rStyle w:val="Lienhypertexte"/>
                <w:b w:val="0"/>
                <w:bCs w:val="0"/>
                <w:color w:val="auto"/>
              </w:rPr>
              <w:t>CONNECTIVITÉ : LE MEILLEUR DE LA TECHNOLOGIE DISPONIBLE</w:t>
            </w:r>
            <w:r w:rsidR="00843263" w:rsidRPr="00843263">
              <w:rPr>
                <w:b w:val="0"/>
                <w:bCs w:val="0"/>
                <w:webHidden/>
                <w:color w:val="auto"/>
              </w:rPr>
              <w:tab/>
            </w:r>
          </w:hyperlink>
        </w:p>
        <w:p w14:paraId="0F91CBB8" w14:textId="3F1D71E3" w:rsidR="00843263" w:rsidRPr="00843263" w:rsidRDefault="004B754D" w:rsidP="00843263">
          <w:pPr>
            <w:pStyle w:val="TM3"/>
            <w:rPr>
              <w:rFonts w:ascii="Arial" w:eastAsiaTheme="minorEastAsia" w:hAnsi="Arial" w:cs="Arial"/>
              <w:noProof/>
              <w:lang w:val="fr-FR" w:eastAsia="fr-FR"/>
            </w:rPr>
          </w:pPr>
          <w:hyperlink w:anchor="_Toc67662168" w:history="1">
            <w:r w:rsidR="00843263" w:rsidRPr="00843263">
              <w:rPr>
                <w:rStyle w:val="Lienhypertexte"/>
                <w:rFonts w:ascii="Arial" w:hAnsi="Arial" w:cs="Arial"/>
                <w:noProof/>
                <w:color w:val="auto"/>
                <w:lang w:eastAsia="ko-KR"/>
              </w:rPr>
              <w:t>Renault EASY LINK 8’’ avec réplication et navigation</w:t>
            </w:r>
            <w:r w:rsidR="00843263" w:rsidRPr="00843263">
              <w:rPr>
                <w:rFonts w:ascii="Arial" w:hAnsi="Arial" w:cs="Arial"/>
                <w:noProof/>
                <w:webHidden/>
              </w:rPr>
              <w:tab/>
            </w:r>
          </w:hyperlink>
        </w:p>
        <w:p w14:paraId="67410BB0" w14:textId="67A6EC80" w:rsidR="00843263" w:rsidRPr="00843263" w:rsidRDefault="004B754D" w:rsidP="00843263">
          <w:pPr>
            <w:pStyle w:val="TM2"/>
            <w:tabs>
              <w:tab w:val="right" w:leader="dot" w:pos="11034"/>
            </w:tabs>
            <w:ind w:left="221"/>
            <w:rPr>
              <w:rFonts w:ascii="Arial" w:eastAsiaTheme="minorEastAsia" w:hAnsi="Arial" w:cs="Arial"/>
              <w:noProof/>
              <w:lang w:val="fr-FR" w:eastAsia="fr-FR"/>
            </w:rPr>
          </w:pPr>
          <w:hyperlink w:anchor="_Toc67662169" w:history="1">
            <w:r w:rsidR="00843263" w:rsidRPr="00843263">
              <w:rPr>
                <w:rStyle w:val="Lienhypertexte"/>
                <w:rFonts w:ascii="Arial" w:eastAsia="Arial" w:hAnsi="Arial" w:cs="Arial"/>
                <w:noProof/>
                <w:color w:val="auto"/>
                <w:lang w:val="fr-FR"/>
              </w:rPr>
              <w:t>Des prises USB et 12 V à portée de main</w:t>
            </w:r>
            <w:r w:rsidR="00843263" w:rsidRPr="00843263">
              <w:rPr>
                <w:rFonts w:ascii="Arial" w:hAnsi="Arial" w:cs="Arial"/>
                <w:noProof/>
                <w:webHidden/>
              </w:rPr>
              <w:tab/>
            </w:r>
          </w:hyperlink>
        </w:p>
        <w:p w14:paraId="456A4178" w14:textId="09CBDEF1" w:rsidR="00843263" w:rsidRPr="00843263" w:rsidRDefault="004B754D" w:rsidP="00843263">
          <w:pPr>
            <w:pStyle w:val="TM2"/>
            <w:tabs>
              <w:tab w:val="right" w:leader="dot" w:pos="11034"/>
            </w:tabs>
            <w:ind w:left="221"/>
            <w:rPr>
              <w:rFonts w:ascii="Arial" w:eastAsiaTheme="minorEastAsia" w:hAnsi="Arial" w:cs="Arial"/>
              <w:noProof/>
              <w:lang w:val="fr-FR" w:eastAsia="fr-FR"/>
            </w:rPr>
          </w:pPr>
          <w:hyperlink w:anchor="_Toc67662170" w:history="1">
            <w:r w:rsidR="00843263" w:rsidRPr="00843263">
              <w:rPr>
                <w:rStyle w:val="Lienhypertexte"/>
                <w:rFonts w:ascii="Arial" w:eastAsia="Arial" w:hAnsi="Arial" w:cs="Arial"/>
                <w:noProof/>
                <w:color w:val="auto"/>
                <w:lang w:val="fr-FR"/>
              </w:rPr>
              <w:t>Encore plus de technologies à bord</w:t>
            </w:r>
            <w:r w:rsidR="00843263" w:rsidRPr="00843263">
              <w:rPr>
                <w:rFonts w:ascii="Arial" w:hAnsi="Arial" w:cs="Arial"/>
                <w:noProof/>
                <w:webHidden/>
              </w:rPr>
              <w:tab/>
            </w:r>
          </w:hyperlink>
        </w:p>
        <w:p w14:paraId="185E6CF7" w14:textId="6D34815D" w:rsidR="00843263" w:rsidRPr="00843263" w:rsidRDefault="004B754D">
          <w:pPr>
            <w:pStyle w:val="TM1"/>
            <w:rPr>
              <w:rFonts w:eastAsiaTheme="minorEastAsia"/>
              <w:b w:val="0"/>
              <w:bCs w:val="0"/>
              <w:color w:val="auto"/>
              <w:lang w:eastAsia="fr-FR"/>
            </w:rPr>
          </w:pPr>
          <w:hyperlink w:anchor="_Toc67662171" w:history="1">
            <w:r w:rsidR="00843263" w:rsidRPr="00843263">
              <w:rPr>
                <w:rStyle w:val="Lienhypertexte"/>
                <w:b w:val="0"/>
                <w:bCs w:val="0"/>
                <w:color w:val="auto"/>
              </w:rPr>
              <w:t>UNE SECURITÉ RENFORCÉE AU MEILLEUR NIVEAU DU MARCHÉ</w:t>
            </w:r>
            <w:r w:rsidR="00843263" w:rsidRPr="00843263">
              <w:rPr>
                <w:b w:val="0"/>
                <w:bCs w:val="0"/>
                <w:webHidden/>
                <w:color w:val="auto"/>
              </w:rPr>
              <w:tab/>
            </w:r>
          </w:hyperlink>
        </w:p>
        <w:p w14:paraId="7987076F" w14:textId="1253C75F" w:rsidR="00843263" w:rsidRPr="00843263" w:rsidRDefault="004B754D">
          <w:pPr>
            <w:pStyle w:val="TM2"/>
            <w:tabs>
              <w:tab w:val="right" w:leader="dot" w:pos="11034"/>
            </w:tabs>
            <w:rPr>
              <w:rFonts w:ascii="Arial" w:eastAsiaTheme="minorEastAsia" w:hAnsi="Arial" w:cs="Arial"/>
              <w:noProof/>
              <w:lang w:val="fr-FR" w:eastAsia="fr-FR"/>
            </w:rPr>
          </w:pPr>
          <w:hyperlink w:anchor="_Toc67662172" w:history="1">
            <w:r w:rsidR="00843263" w:rsidRPr="00843263">
              <w:rPr>
                <w:rStyle w:val="Lienhypertexte"/>
                <w:rFonts w:ascii="Arial" w:eastAsia="Times New Roman" w:hAnsi="Arial" w:cs="Arial"/>
                <w:noProof/>
                <w:color w:val="auto"/>
                <w:lang w:val="fr-FR" w:eastAsia="ko-KR"/>
              </w:rPr>
              <w:t>Pour une conduite toujours plus sereine</w:t>
            </w:r>
            <w:r w:rsidR="00843263" w:rsidRPr="00843263">
              <w:rPr>
                <w:rFonts w:ascii="Arial" w:hAnsi="Arial" w:cs="Arial"/>
                <w:noProof/>
                <w:webHidden/>
              </w:rPr>
              <w:tab/>
            </w:r>
          </w:hyperlink>
        </w:p>
        <w:p w14:paraId="4C352702" w14:textId="33144148" w:rsidR="00843263" w:rsidRPr="00843263" w:rsidRDefault="004B754D">
          <w:pPr>
            <w:pStyle w:val="TM2"/>
            <w:tabs>
              <w:tab w:val="right" w:leader="dot" w:pos="11034"/>
            </w:tabs>
            <w:rPr>
              <w:rFonts w:ascii="Arial" w:eastAsiaTheme="minorEastAsia" w:hAnsi="Arial" w:cs="Arial"/>
              <w:noProof/>
              <w:lang w:val="fr-FR" w:eastAsia="fr-FR"/>
            </w:rPr>
          </w:pPr>
          <w:hyperlink w:anchor="_Toc67662173" w:history="1">
            <w:r w:rsidR="00843263" w:rsidRPr="00843263">
              <w:rPr>
                <w:rStyle w:val="Lienhypertexte"/>
                <w:rFonts w:ascii="Arial" w:eastAsia="Times New Roman" w:hAnsi="Arial" w:cs="Arial"/>
                <w:noProof/>
                <w:color w:val="auto"/>
                <w:lang w:val="fr-FR" w:eastAsia="ko-KR"/>
              </w:rPr>
              <w:t>Pour faciliter les manœuvres de parking</w:t>
            </w:r>
            <w:r w:rsidR="00843263" w:rsidRPr="00843263">
              <w:rPr>
                <w:rFonts w:ascii="Arial" w:hAnsi="Arial" w:cs="Arial"/>
                <w:noProof/>
                <w:webHidden/>
              </w:rPr>
              <w:tab/>
            </w:r>
          </w:hyperlink>
        </w:p>
        <w:p w14:paraId="0EBCF46F" w14:textId="2B1942B8" w:rsidR="00843263" w:rsidRPr="00843263" w:rsidRDefault="004B754D" w:rsidP="00843263">
          <w:pPr>
            <w:pStyle w:val="TM2"/>
            <w:tabs>
              <w:tab w:val="right" w:leader="dot" w:pos="11034"/>
            </w:tabs>
            <w:rPr>
              <w:rFonts w:ascii="Arial" w:hAnsi="Arial" w:cs="Arial"/>
              <w:noProof/>
              <w:u w:val="single"/>
            </w:rPr>
          </w:pPr>
          <w:hyperlink w:anchor="_Toc67662174" w:history="1">
            <w:r w:rsidR="00843263" w:rsidRPr="00843263">
              <w:rPr>
                <w:rStyle w:val="Lienhypertexte"/>
                <w:rFonts w:ascii="Arial" w:eastAsia="Times New Roman" w:hAnsi="Arial" w:cs="Arial"/>
                <w:noProof/>
                <w:color w:val="auto"/>
                <w:lang w:val="fr-FR" w:eastAsia="ko-KR"/>
              </w:rPr>
              <w:t>Pour renforcer la sécurité de tous les usagers de la route</w:t>
            </w:r>
            <w:r w:rsidR="00843263" w:rsidRPr="00843263">
              <w:rPr>
                <w:rFonts w:ascii="Arial" w:hAnsi="Arial" w:cs="Arial"/>
                <w:noProof/>
                <w:webHidden/>
              </w:rPr>
              <w:tab/>
            </w:r>
          </w:hyperlink>
        </w:p>
        <w:p w14:paraId="711127C5" w14:textId="03216557" w:rsidR="00843263" w:rsidRDefault="004B754D" w:rsidP="00843263">
          <w:pPr>
            <w:pStyle w:val="TM1"/>
            <w:rPr>
              <w:rStyle w:val="Lienhypertexte"/>
              <w:b w:val="0"/>
              <w:bCs w:val="0"/>
              <w:color w:val="auto"/>
            </w:rPr>
          </w:pPr>
          <w:hyperlink w:anchor="_Toc67662175" w:history="1">
            <w:r w:rsidR="00843263" w:rsidRPr="00843263">
              <w:rPr>
                <w:rStyle w:val="Lienhypertexte"/>
                <w:b w:val="0"/>
                <w:bCs w:val="0"/>
                <w:color w:val="auto"/>
              </w:rPr>
              <w:t>UNE GAMME MOTEUR RENOUVELÉE PLUS EFFICIENTE</w:t>
            </w:r>
            <w:r w:rsidR="00843263" w:rsidRPr="00843263">
              <w:rPr>
                <w:b w:val="0"/>
                <w:bCs w:val="0"/>
                <w:webHidden/>
                <w:color w:val="auto"/>
              </w:rPr>
              <w:tab/>
            </w:r>
          </w:hyperlink>
        </w:p>
        <w:p w14:paraId="3C1C57B0" w14:textId="77777777" w:rsidR="00843263" w:rsidRPr="00843263" w:rsidRDefault="00843263" w:rsidP="00843263">
          <w:pPr>
            <w:rPr>
              <w:lang w:val="fr-FR"/>
            </w:rPr>
          </w:pPr>
        </w:p>
        <w:p w14:paraId="1A1E5599" w14:textId="33395B93" w:rsidR="00843263" w:rsidRPr="00843263" w:rsidRDefault="004B754D">
          <w:pPr>
            <w:pStyle w:val="TM1"/>
            <w:rPr>
              <w:rFonts w:eastAsiaTheme="minorEastAsia"/>
              <w:b w:val="0"/>
              <w:bCs w:val="0"/>
              <w:color w:val="auto"/>
              <w:lang w:eastAsia="fr-FR"/>
            </w:rPr>
          </w:pPr>
          <w:hyperlink w:anchor="_Toc67662176" w:history="1">
            <w:r w:rsidR="00843263" w:rsidRPr="00843263">
              <w:rPr>
                <w:rStyle w:val="Lienhypertexte"/>
                <w:b w:val="0"/>
                <w:bCs w:val="0"/>
                <w:color w:val="auto"/>
              </w:rPr>
              <w:t>ANNEXE 1 – INDUSTRIALISATION</w:t>
            </w:r>
            <w:r w:rsidR="00843263" w:rsidRPr="00843263">
              <w:rPr>
                <w:b w:val="0"/>
                <w:bCs w:val="0"/>
                <w:webHidden/>
                <w:color w:val="auto"/>
              </w:rPr>
              <w:tab/>
            </w:r>
          </w:hyperlink>
        </w:p>
        <w:p w14:paraId="18C699D0" w14:textId="3A7AED3F" w:rsidR="00843263" w:rsidRPr="00843263" w:rsidRDefault="004B754D">
          <w:pPr>
            <w:pStyle w:val="TM1"/>
            <w:rPr>
              <w:rFonts w:eastAsiaTheme="minorEastAsia"/>
              <w:b w:val="0"/>
              <w:bCs w:val="0"/>
              <w:color w:val="auto"/>
              <w:lang w:eastAsia="fr-FR"/>
            </w:rPr>
          </w:pPr>
          <w:hyperlink w:anchor="_Toc67662177" w:history="1">
            <w:r w:rsidR="00843263" w:rsidRPr="00843263">
              <w:rPr>
                <w:rStyle w:val="Lienhypertexte"/>
                <w:b w:val="0"/>
                <w:bCs w:val="0"/>
                <w:color w:val="auto"/>
              </w:rPr>
              <w:t>ANNEXE 2 – RENAULT TECH</w:t>
            </w:r>
            <w:r w:rsidR="00843263" w:rsidRPr="00843263">
              <w:rPr>
                <w:b w:val="0"/>
                <w:bCs w:val="0"/>
                <w:webHidden/>
                <w:color w:val="auto"/>
              </w:rPr>
              <w:tab/>
            </w:r>
          </w:hyperlink>
        </w:p>
        <w:p w14:paraId="16078221" w14:textId="18EC6860" w:rsidR="00843263" w:rsidRPr="00843263" w:rsidRDefault="004B754D">
          <w:pPr>
            <w:pStyle w:val="TM1"/>
            <w:rPr>
              <w:rFonts w:eastAsiaTheme="minorEastAsia"/>
              <w:b w:val="0"/>
              <w:bCs w:val="0"/>
              <w:color w:val="auto"/>
              <w:lang w:eastAsia="fr-FR"/>
            </w:rPr>
          </w:pPr>
          <w:hyperlink w:anchor="_Toc67662178" w:history="1">
            <w:r w:rsidR="00843263" w:rsidRPr="00843263">
              <w:rPr>
                <w:rStyle w:val="Lienhypertexte"/>
                <w:b w:val="0"/>
                <w:bCs w:val="0"/>
                <w:color w:val="auto"/>
              </w:rPr>
              <w:t>ANNEXE 3 – DIMENSIONS</w:t>
            </w:r>
            <w:r w:rsidR="00843263" w:rsidRPr="00843263">
              <w:rPr>
                <w:b w:val="0"/>
                <w:bCs w:val="0"/>
                <w:webHidden/>
                <w:color w:val="auto"/>
              </w:rPr>
              <w:tab/>
            </w:r>
          </w:hyperlink>
        </w:p>
        <w:p w14:paraId="3917DCFE" w14:textId="406CE039" w:rsidR="00843263" w:rsidRPr="00843263" w:rsidRDefault="004B754D">
          <w:pPr>
            <w:pStyle w:val="TM1"/>
            <w:rPr>
              <w:rFonts w:eastAsiaTheme="minorEastAsia"/>
              <w:b w:val="0"/>
              <w:bCs w:val="0"/>
              <w:color w:val="auto"/>
              <w:lang w:eastAsia="fr-FR"/>
            </w:rPr>
          </w:pPr>
          <w:hyperlink w:anchor="_Toc67662179" w:history="1">
            <w:r w:rsidR="00843263" w:rsidRPr="00843263">
              <w:rPr>
                <w:rStyle w:val="Lienhypertexte"/>
                <w:b w:val="0"/>
                <w:bCs w:val="0"/>
                <w:color w:val="auto"/>
              </w:rPr>
              <w:t>ANNEXE 4 – FICHE TECHNIQUE</w:t>
            </w:r>
            <w:r w:rsidR="00843263" w:rsidRPr="00843263">
              <w:rPr>
                <w:b w:val="0"/>
                <w:bCs w:val="0"/>
                <w:webHidden/>
                <w:color w:val="auto"/>
              </w:rPr>
              <w:tab/>
            </w:r>
          </w:hyperlink>
        </w:p>
        <w:p w14:paraId="6FCB1ED8" w14:textId="01F9FE4D" w:rsidR="003B209C" w:rsidRPr="00945DB8" w:rsidRDefault="00921C60" w:rsidP="00945DB8">
          <w:pPr>
            <w:ind w:left="2178" w:right="554" w:hanging="851"/>
            <w:rPr>
              <w:rFonts w:ascii="Arial" w:hAnsi="Arial" w:cs="Arial"/>
              <w:sz w:val="20"/>
              <w:szCs w:val="20"/>
              <w:lang w:val="fr-FR"/>
            </w:rPr>
          </w:pPr>
          <w:r w:rsidRPr="00843263">
            <w:rPr>
              <w:rFonts w:ascii="Arial" w:hAnsi="Arial" w:cs="Arial"/>
              <w:lang w:val="fr-FR"/>
            </w:rPr>
            <w:fldChar w:fldCharType="end"/>
          </w:r>
        </w:p>
      </w:sdtContent>
    </w:sdt>
    <w:p w14:paraId="0705A62D" w14:textId="21D2CA4A" w:rsidR="00374D96" w:rsidRPr="00FB755B" w:rsidRDefault="00C5470F" w:rsidP="00B156D3">
      <w:pPr>
        <w:pStyle w:val="Titre1"/>
        <w:ind w:left="1327" w:right="554"/>
        <w:rPr>
          <w:rFonts w:ascii="Arial" w:eastAsia="Arial" w:hAnsi="Arial" w:cs="Arial"/>
          <w:b/>
          <w:bCs/>
          <w:color w:val="F6BC27"/>
          <w:sz w:val="28"/>
          <w:szCs w:val="28"/>
          <w:lang w:val="fr-FR"/>
        </w:rPr>
      </w:pPr>
      <w:bookmarkStart w:id="0" w:name="_Toc67662151"/>
      <w:r w:rsidRPr="00DB1578">
        <w:rPr>
          <w:rFonts w:ascii="Arial" w:eastAsia="Arial" w:hAnsi="Arial" w:cs="Arial"/>
          <w:b/>
          <w:bCs/>
          <w:color w:val="F6BC27"/>
          <w:sz w:val="28"/>
          <w:szCs w:val="28"/>
          <w:lang w:val="fr-FR"/>
        </w:rPr>
        <w:lastRenderedPageBreak/>
        <w:t>RENAULT</w:t>
      </w:r>
      <w:r w:rsidR="001E77F4" w:rsidRPr="00DB1578">
        <w:rPr>
          <w:rFonts w:ascii="Arial" w:eastAsia="Arial" w:hAnsi="Arial" w:cs="Arial"/>
          <w:b/>
          <w:bCs/>
          <w:color w:val="F6BC27"/>
          <w:sz w:val="28"/>
          <w:szCs w:val="28"/>
          <w:lang w:val="fr-FR"/>
        </w:rPr>
        <w:t xml:space="preserve"> </w:t>
      </w:r>
      <w:r w:rsidR="00F24E34">
        <w:rPr>
          <w:rFonts w:ascii="Arial" w:eastAsia="Arial" w:hAnsi="Arial" w:cs="Arial"/>
          <w:b/>
          <w:bCs/>
          <w:color w:val="F6BC27"/>
          <w:sz w:val="28"/>
          <w:szCs w:val="28"/>
          <w:lang w:val="fr-FR"/>
        </w:rPr>
        <w:t>SIGNE</w:t>
      </w:r>
      <w:r w:rsidR="001E77F4" w:rsidRPr="00DB1578">
        <w:rPr>
          <w:rFonts w:ascii="Arial" w:eastAsia="Arial" w:hAnsi="Arial" w:cs="Arial"/>
          <w:b/>
          <w:bCs/>
          <w:color w:val="F6BC27"/>
          <w:sz w:val="28"/>
          <w:szCs w:val="28"/>
          <w:lang w:val="fr-FR"/>
        </w:rPr>
        <w:t xml:space="preserve"> LE </w:t>
      </w:r>
      <w:r w:rsidR="00D25683">
        <w:rPr>
          <w:rFonts w:ascii="Arial" w:eastAsia="Arial" w:hAnsi="Arial" w:cs="Arial"/>
          <w:b/>
          <w:bCs/>
          <w:color w:val="F6BC27"/>
          <w:sz w:val="28"/>
          <w:szCs w:val="28"/>
          <w:lang w:val="fr-FR"/>
        </w:rPr>
        <w:t xml:space="preserve">GRAND </w:t>
      </w:r>
      <w:r w:rsidR="001E77F4" w:rsidRPr="00DB1578">
        <w:rPr>
          <w:rFonts w:ascii="Arial" w:eastAsia="Arial" w:hAnsi="Arial" w:cs="Arial"/>
          <w:b/>
          <w:bCs/>
          <w:color w:val="F6BC27"/>
          <w:sz w:val="28"/>
          <w:szCs w:val="28"/>
          <w:lang w:val="fr-FR"/>
        </w:rPr>
        <w:t>RETOUR</w:t>
      </w:r>
      <w:r w:rsidR="001E77F4">
        <w:rPr>
          <w:rFonts w:ascii="Arial" w:eastAsia="Arial" w:hAnsi="Arial" w:cs="Arial"/>
          <w:b/>
          <w:bCs/>
          <w:color w:val="F6BC27"/>
          <w:sz w:val="28"/>
          <w:szCs w:val="28"/>
          <w:lang w:val="fr-FR"/>
        </w:rPr>
        <w:t xml:space="preserve"> DE KANGOO</w:t>
      </w:r>
      <w:bookmarkEnd w:id="0"/>
    </w:p>
    <w:p w14:paraId="69FBA222" w14:textId="77777777" w:rsidR="00221B1D" w:rsidRPr="006E1C38" w:rsidRDefault="00221B1D" w:rsidP="002D637B">
      <w:pPr>
        <w:spacing w:after="0" w:line="280" w:lineRule="exact"/>
        <w:ind w:left="1327" w:right="556"/>
        <w:jc w:val="both"/>
        <w:rPr>
          <w:rFonts w:ascii="Arial" w:eastAsia="Arial" w:hAnsi="Arial" w:cs="Arial"/>
          <w:lang w:val="fr-FR"/>
        </w:rPr>
      </w:pPr>
      <w:bookmarkStart w:id="1" w:name="_Hlk61959570"/>
    </w:p>
    <w:p w14:paraId="5BC47111" w14:textId="76D86AA2" w:rsidR="00803522" w:rsidRDefault="00076AE9" w:rsidP="009909A1">
      <w:pPr>
        <w:spacing w:after="0" w:line="280" w:lineRule="exact"/>
        <w:ind w:left="1327" w:right="556"/>
        <w:jc w:val="both"/>
        <w:rPr>
          <w:rFonts w:ascii="Arial" w:eastAsia="Arial" w:hAnsi="Arial" w:cs="Arial"/>
          <w:b/>
          <w:bCs/>
          <w:i/>
          <w:iCs/>
          <w:lang w:val="fr-FR"/>
        </w:rPr>
      </w:pPr>
      <w:r w:rsidRPr="00076AE9">
        <w:rPr>
          <w:rFonts w:ascii="Arial" w:eastAsia="Arial" w:hAnsi="Arial" w:cs="Arial"/>
          <w:b/>
          <w:bCs/>
          <w:i/>
          <w:iCs/>
          <w:lang w:val="fr-FR"/>
        </w:rPr>
        <w:t>Véritable icone depuis ses débuts en 1997, Kangoo a conquis le cœur des Français en leur proposant</w:t>
      </w:r>
      <w:r w:rsidR="00C5470F">
        <w:rPr>
          <w:rFonts w:ascii="Arial" w:eastAsia="Arial" w:hAnsi="Arial" w:cs="Arial"/>
          <w:b/>
          <w:bCs/>
          <w:i/>
          <w:iCs/>
          <w:lang w:val="fr-FR"/>
        </w:rPr>
        <w:t xml:space="preserve"> </w:t>
      </w:r>
      <w:r w:rsidR="001D4AD8">
        <w:rPr>
          <w:rFonts w:ascii="Arial" w:eastAsia="Arial" w:hAnsi="Arial" w:cs="Arial"/>
          <w:b/>
          <w:bCs/>
          <w:i/>
          <w:iCs/>
          <w:lang w:val="fr-FR"/>
        </w:rPr>
        <w:t>de l’</w:t>
      </w:r>
      <w:r w:rsidR="00C5470F">
        <w:rPr>
          <w:rFonts w:ascii="Arial" w:eastAsia="Arial" w:hAnsi="Arial" w:cs="Arial"/>
          <w:b/>
          <w:bCs/>
          <w:i/>
          <w:iCs/>
          <w:lang w:val="fr-FR"/>
        </w:rPr>
        <w:t>espace,</w:t>
      </w:r>
      <w:r w:rsidRPr="00076AE9">
        <w:rPr>
          <w:rFonts w:ascii="Arial" w:eastAsia="Arial" w:hAnsi="Arial" w:cs="Arial"/>
          <w:b/>
          <w:bCs/>
          <w:i/>
          <w:iCs/>
          <w:lang w:val="fr-FR"/>
        </w:rPr>
        <w:t xml:space="preserve"> </w:t>
      </w:r>
      <w:r w:rsidR="001D4AD8">
        <w:rPr>
          <w:rFonts w:ascii="Arial" w:eastAsia="Arial" w:hAnsi="Arial" w:cs="Arial"/>
          <w:b/>
          <w:bCs/>
          <w:i/>
          <w:iCs/>
          <w:lang w:val="fr-FR"/>
        </w:rPr>
        <w:t xml:space="preserve">du </w:t>
      </w:r>
      <w:r w:rsidRPr="00076AE9">
        <w:rPr>
          <w:rFonts w:ascii="Arial" w:eastAsia="Arial" w:hAnsi="Arial" w:cs="Arial"/>
          <w:b/>
          <w:bCs/>
          <w:i/>
          <w:iCs/>
          <w:lang w:val="fr-FR"/>
        </w:rPr>
        <w:t xml:space="preserve">volume et </w:t>
      </w:r>
      <w:r w:rsidR="001D4AD8">
        <w:rPr>
          <w:rFonts w:ascii="Arial" w:eastAsia="Arial" w:hAnsi="Arial" w:cs="Arial"/>
          <w:b/>
          <w:bCs/>
          <w:i/>
          <w:iCs/>
          <w:lang w:val="fr-FR"/>
        </w:rPr>
        <w:t xml:space="preserve">de la </w:t>
      </w:r>
      <w:r w:rsidRPr="00076AE9">
        <w:rPr>
          <w:rFonts w:ascii="Arial" w:eastAsia="Arial" w:hAnsi="Arial" w:cs="Arial"/>
          <w:b/>
          <w:bCs/>
          <w:i/>
          <w:iCs/>
          <w:lang w:val="fr-FR"/>
        </w:rPr>
        <w:t xml:space="preserve">modularité. </w:t>
      </w:r>
      <w:r w:rsidR="00C5470F" w:rsidRPr="00C5470F">
        <w:rPr>
          <w:rFonts w:ascii="Arial" w:eastAsia="Arial" w:hAnsi="Arial" w:cs="Arial"/>
          <w:b/>
          <w:bCs/>
          <w:i/>
          <w:iCs/>
          <w:lang w:val="fr-FR"/>
        </w:rPr>
        <w:t xml:space="preserve">Nouveau </w:t>
      </w:r>
      <w:r w:rsidR="00C5470F">
        <w:rPr>
          <w:rFonts w:ascii="Arial" w:eastAsia="Arial" w:hAnsi="Arial" w:cs="Arial"/>
          <w:b/>
          <w:bCs/>
          <w:i/>
          <w:iCs/>
          <w:lang w:val="fr-FR"/>
        </w:rPr>
        <w:t>Kangoo</w:t>
      </w:r>
      <w:r w:rsidR="00C5470F" w:rsidRPr="00C5470F">
        <w:rPr>
          <w:rFonts w:ascii="Arial" w:eastAsia="Arial" w:hAnsi="Arial" w:cs="Arial"/>
          <w:b/>
          <w:bCs/>
          <w:i/>
          <w:iCs/>
          <w:lang w:val="fr-FR"/>
        </w:rPr>
        <w:t xml:space="preserve">, c'est </w:t>
      </w:r>
      <w:r w:rsidR="00C5470F">
        <w:rPr>
          <w:rFonts w:ascii="Arial" w:eastAsia="Arial" w:hAnsi="Arial" w:cs="Arial"/>
          <w:b/>
          <w:bCs/>
          <w:i/>
          <w:iCs/>
          <w:lang w:val="fr-FR"/>
        </w:rPr>
        <w:t>Kangoo</w:t>
      </w:r>
      <w:r w:rsidR="00C5470F" w:rsidRPr="00C5470F">
        <w:rPr>
          <w:rFonts w:ascii="Arial" w:eastAsia="Arial" w:hAnsi="Arial" w:cs="Arial"/>
          <w:b/>
          <w:bCs/>
          <w:i/>
          <w:iCs/>
          <w:lang w:val="fr-FR"/>
        </w:rPr>
        <w:t xml:space="preserve"> et plus</w:t>
      </w:r>
      <w:r w:rsidR="001D4AD8">
        <w:rPr>
          <w:rFonts w:ascii="Arial" w:eastAsia="Arial" w:hAnsi="Arial" w:cs="Arial"/>
          <w:b/>
          <w:bCs/>
          <w:i/>
          <w:iCs/>
          <w:lang w:val="fr-FR"/>
        </w:rPr>
        <w:t> ! Il</w:t>
      </w:r>
      <w:r w:rsidR="00C5470F" w:rsidRPr="00C5470F">
        <w:rPr>
          <w:rFonts w:ascii="Arial" w:eastAsia="Arial" w:hAnsi="Arial" w:cs="Arial"/>
          <w:b/>
          <w:bCs/>
          <w:i/>
          <w:iCs/>
          <w:lang w:val="fr-FR"/>
        </w:rPr>
        <w:t xml:space="preserve"> amélior</w:t>
      </w:r>
      <w:r w:rsidR="001D4AD8">
        <w:rPr>
          <w:rFonts w:ascii="Arial" w:eastAsia="Arial" w:hAnsi="Arial" w:cs="Arial"/>
          <w:b/>
          <w:bCs/>
          <w:i/>
          <w:iCs/>
          <w:lang w:val="fr-FR"/>
        </w:rPr>
        <w:t>e</w:t>
      </w:r>
      <w:r w:rsidR="00C5470F" w:rsidRPr="00C5470F">
        <w:rPr>
          <w:rFonts w:ascii="Arial" w:eastAsia="Arial" w:hAnsi="Arial" w:cs="Arial"/>
          <w:b/>
          <w:bCs/>
          <w:i/>
          <w:iCs/>
          <w:lang w:val="fr-FR"/>
        </w:rPr>
        <w:t xml:space="preserve"> toutes les fonctionnalités qui ont fait son succès</w:t>
      </w:r>
      <w:r w:rsidR="001D4AD8">
        <w:rPr>
          <w:rFonts w:ascii="Arial" w:eastAsia="Arial" w:hAnsi="Arial" w:cs="Arial"/>
          <w:b/>
          <w:bCs/>
          <w:i/>
          <w:iCs/>
          <w:lang w:val="fr-FR"/>
        </w:rPr>
        <w:t xml:space="preserve">. </w:t>
      </w:r>
      <w:r w:rsidR="001D4AD8" w:rsidRPr="00C5470F">
        <w:rPr>
          <w:rFonts w:ascii="Arial" w:eastAsia="Arial" w:hAnsi="Arial" w:cs="Arial"/>
          <w:b/>
          <w:bCs/>
          <w:i/>
          <w:iCs/>
          <w:lang w:val="fr-FR"/>
        </w:rPr>
        <w:t>Avec cette nouvelle génération, K</w:t>
      </w:r>
      <w:r w:rsidR="00ED304E">
        <w:rPr>
          <w:rFonts w:ascii="Arial" w:eastAsia="Arial" w:hAnsi="Arial" w:cs="Arial"/>
          <w:b/>
          <w:bCs/>
          <w:i/>
          <w:iCs/>
          <w:lang w:val="fr-FR"/>
        </w:rPr>
        <w:t>angoo</w:t>
      </w:r>
      <w:r w:rsidR="001D4AD8" w:rsidRPr="00C5470F">
        <w:rPr>
          <w:rFonts w:ascii="Arial" w:eastAsia="Arial" w:hAnsi="Arial" w:cs="Arial"/>
          <w:b/>
          <w:bCs/>
          <w:i/>
          <w:iCs/>
          <w:lang w:val="fr-FR"/>
        </w:rPr>
        <w:t xml:space="preserve"> est de retour</w:t>
      </w:r>
      <w:r w:rsidR="00DC156D">
        <w:rPr>
          <w:rFonts w:ascii="Arial" w:eastAsia="Arial" w:hAnsi="Arial" w:cs="Arial"/>
          <w:b/>
          <w:bCs/>
          <w:i/>
          <w:iCs/>
          <w:lang w:val="fr-FR"/>
        </w:rPr>
        <w:t>.</w:t>
      </w:r>
      <w:r w:rsidR="001D4AD8">
        <w:rPr>
          <w:rFonts w:ascii="Arial" w:eastAsia="Arial" w:hAnsi="Arial" w:cs="Arial"/>
          <w:b/>
          <w:bCs/>
          <w:i/>
          <w:iCs/>
          <w:lang w:val="fr-FR"/>
        </w:rPr>
        <w:t xml:space="preserve"> </w:t>
      </w:r>
      <w:r w:rsidR="001056DA" w:rsidRPr="001056DA">
        <w:rPr>
          <w:rFonts w:ascii="Arial" w:eastAsia="Arial" w:hAnsi="Arial" w:cs="Arial"/>
          <w:b/>
          <w:bCs/>
          <w:i/>
          <w:iCs/>
          <w:lang w:val="fr-FR"/>
        </w:rPr>
        <w:t>Le combispace conserve son ingéniosité avec son plancher plat et ses barres de toit innovantes, qui le différencient de la concurrence, et apporte les équipements de sécurité, de série, les plus récents.</w:t>
      </w:r>
    </w:p>
    <w:p w14:paraId="677FC289" w14:textId="77777777" w:rsidR="001056DA" w:rsidRDefault="001056DA" w:rsidP="009909A1">
      <w:pPr>
        <w:spacing w:after="0" w:line="280" w:lineRule="exact"/>
        <w:ind w:left="1327" w:right="556"/>
        <w:jc w:val="both"/>
        <w:rPr>
          <w:rFonts w:ascii="Arial" w:eastAsia="Arial" w:hAnsi="Arial" w:cs="Arial"/>
          <w:b/>
          <w:bCs/>
          <w:i/>
          <w:iCs/>
          <w:lang w:val="fr-FR"/>
        </w:rPr>
      </w:pPr>
    </w:p>
    <w:p w14:paraId="7671C42B" w14:textId="07806FA0" w:rsidR="002D637B" w:rsidRPr="004D400A" w:rsidRDefault="002D637B" w:rsidP="009909A1">
      <w:pPr>
        <w:pStyle w:val="Titre3"/>
        <w:ind w:left="1327" w:right="556"/>
        <w:rPr>
          <w:rFonts w:ascii="Arial" w:eastAsia="Arial" w:hAnsi="Arial" w:cs="Arial"/>
          <w:b/>
          <w:bCs/>
          <w:color w:val="auto"/>
          <w:sz w:val="22"/>
          <w:szCs w:val="22"/>
        </w:rPr>
      </w:pPr>
      <w:bookmarkStart w:id="2" w:name="_Toc67662152"/>
      <w:r w:rsidRPr="004D400A">
        <w:rPr>
          <w:rFonts w:ascii="Arial" w:eastAsia="Arial" w:hAnsi="Arial" w:cs="Arial"/>
          <w:b/>
          <w:bCs/>
          <w:color w:val="auto"/>
          <w:sz w:val="22"/>
          <w:szCs w:val="22"/>
        </w:rPr>
        <w:t xml:space="preserve">Nouveau Renault </w:t>
      </w:r>
      <w:r w:rsidR="00D87618">
        <w:rPr>
          <w:rFonts w:ascii="Arial" w:eastAsia="Arial" w:hAnsi="Arial" w:cs="Arial"/>
          <w:b/>
          <w:bCs/>
          <w:color w:val="auto"/>
          <w:sz w:val="22"/>
          <w:szCs w:val="22"/>
        </w:rPr>
        <w:t>Kangoo</w:t>
      </w:r>
      <w:r w:rsidRPr="004D400A">
        <w:rPr>
          <w:rFonts w:ascii="Arial" w:eastAsia="Arial" w:hAnsi="Arial" w:cs="Arial"/>
          <w:b/>
          <w:bCs/>
          <w:color w:val="auto"/>
          <w:sz w:val="22"/>
          <w:szCs w:val="22"/>
        </w:rPr>
        <w:t xml:space="preserve"> : </w:t>
      </w:r>
      <w:r w:rsidR="003376EB">
        <w:rPr>
          <w:rFonts w:ascii="Arial" w:eastAsia="Arial" w:hAnsi="Arial" w:cs="Arial"/>
          <w:b/>
          <w:bCs/>
          <w:color w:val="auto"/>
          <w:sz w:val="22"/>
          <w:szCs w:val="22"/>
        </w:rPr>
        <w:t>le</w:t>
      </w:r>
      <w:r w:rsidRPr="004D400A">
        <w:rPr>
          <w:rFonts w:ascii="Arial" w:eastAsia="Arial" w:hAnsi="Arial" w:cs="Arial"/>
          <w:b/>
          <w:bCs/>
          <w:color w:val="auto"/>
          <w:sz w:val="22"/>
          <w:szCs w:val="22"/>
        </w:rPr>
        <w:t xml:space="preserve"> combispace élégant et spacieux</w:t>
      </w:r>
      <w:bookmarkEnd w:id="2"/>
    </w:p>
    <w:p w14:paraId="057F8C34" w14:textId="77777777" w:rsidR="002D637B" w:rsidRPr="002D637B" w:rsidRDefault="002D637B" w:rsidP="009909A1">
      <w:pPr>
        <w:spacing w:after="0" w:line="280" w:lineRule="exact"/>
        <w:ind w:left="1327" w:right="556"/>
        <w:jc w:val="both"/>
        <w:rPr>
          <w:rFonts w:ascii="Arial" w:eastAsia="Arial" w:hAnsi="Arial" w:cs="Arial"/>
          <w:lang w:val="fr-FR"/>
        </w:rPr>
      </w:pPr>
    </w:p>
    <w:p w14:paraId="0F61DDC8" w14:textId="76AD3D39" w:rsidR="009909A1" w:rsidRDefault="00972BF0" w:rsidP="009909A1">
      <w:pPr>
        <w:spacing w:after="0" w:line="280" w:lineRule="exact"/>
        <w:ind w:left="1327" w:right="556"/>
        <w:jc w:val="both"/>
        <w:rPr>
          <w:rFonts w:ascii="Arial" w:eastAsia="Arial" w:hAnsi="Arial" w:cs="Arial"/>
          <w:lang w:val="fr-FR"/>
        </w:rPr>
      </w:pPr>
      <w:r>
        <w:rPr>
          <w:rFonts w:ascii="Arial" w:eastAsia="Arial" w:hAnsi="Arial" w:cs="Arial"/>
          <w:lang w:val="fr-FR"/>
        </w:rPr>
        <w:t>D</w:t>
      </w:r>
      <w:r w:rsidRPr="002D637B">
        <w:rPr>
          <w:rFonts w:ascii="Arial" w:eastAsia="Arial" w:hAnsi="Arial" w:cs="Arial"/>
          <w:lang w:val="fr-FR"/>
        </w:rPr>
        <w:t>oté de cinq vraies places</w:t>
      </w:r>
      <w:r>
        <w:rPr>
          <w:rFonts w:ascii="Arial" w:eastAsia="Arial" w:hAnsi="Arial" w:cs="Arial"/>
          <w:lang w:val="fr-FR"/>
        </w:rPr>
        <w:t xml:space="preserve">, </w:t>
      </w:r>
      <w:r w:rsidR="001D4AD8">
        <w:rPr>
          <w:rFonts w:ascii="Arial" w:eastAsia="Arial" w:hAnsi="Arial" w:cs="Arial"/>
          <w:lang w:val="fr-FR"/>
        </w:rPr>
        <w:t>Nouveau Kangoo</w:t>
      </w:r>
      <w:r>
        <w:rPr>
          <w:rFonts w:ascii="Arial" w:eastAsia="Arial" w:hAnsi="Arial" w:cs="Arial"/>
          <w:lang w:val="fr-FR"/>
        </w:rPr>
        <w:t xml:space="preserve"> </w:t>
      </w:r>
      <w:r w:rsidR="002D637B" w:rsidRPr="002D637B">
        <w:rPr>
          <w:rFonts w:ascii="Arial" w:eastAsia="Arial" w:hAnsi="Arial" w:cs="Arial"/>
          <w:lang w:val="fr-FR"/>
        </w:rPr>
        <w:t xml:space="preserve">répond parfaitement aux besoins des familles et des tribus dynamiques </w:t>
      </w:r>
      <w:r w:rsidR="0068088A">
        <w:rPr>
          <w:rFonts w:ascii="Arial" w:eastAsia="Arial" w:hAnsi="Arial" w:cs="Arial"/>
          <w:lang w:val="fr-FR"/>
        </w:rPr>
        <w:t xml:space="preserve">à la recherche de </w:t>
      </w:r>
      <w:r w:rsidR="0068088A" w:rsidRPr="009909A1">
        <w:rPr>
          <w:rFonts w:ascii="Arial" w:eastAsia="Arial" w:hAnsi="Arial" w:cs="Arial"/>
          <w:lang w:val="fr-FR"/>
        </w:rPr>
        <w:t>modularité</w:t>
      </w:r>
      <w:r w:rsidR="0068088A">
        <w:rPr>
          <w:rFonts w:ascii="Arial" w:eastAsia="Arial" w:hAnsi="Arial" w:cs="Arial"/>
          <w:lang w:val="fr-FR"/>
        </w:rPr>
        <w:t xml:space="preserve"> en leur promettant de ne jamais manquer de place. Avec</w:t>
      </w:r>
      <w:r w:rsidR="002D637B" w:rsidRPr="002D637B">
        <w:rPr>
          <w:rFonts w:ascii="Arial" w:eastAsia="Arial" w:hAnsi="Arial" w:cs="Arial"/>
          <w:lang w:val="fr-FR"/>
        </w:rPr>
        <w:t xml:space="preserve"> un design </w:t>
      </w:r>
      <w:r w:rsidR="0068088A">
        <w:rPr>
          <w:rFonts w:ascii="Arial" w:eastAsia="Arial" w:hAnsi="Arial" w:cs="Arial"/>
          <w:lang w:val="fr-FR"/>
        </w:rPr>
        <w:t>extérieur totalement revisité</w:t>
      </w:r>
      <w:r w:rsidR="002D637B" w:rsidRPr="002D637B">
        <w:rPr>
          <w:rFonts w:ascii="Arial" w:eastAsia="Arial" w:hAnsi="Arial" w:cs="Arial"/>
          <w:lang w:val="fr-FR"/>
        </w:rPr>
        <w:t>, plus de confort et d’équipements</w:t>
      </w:r>
      <w:r w:rsidR="0068088A">
        <w:rPr>
          <w:rFonts w:ascii="Arial" w:eastAsia="Arial" w:hAnsi="Arial" w:cs="Arial"/>
          <w:lang w:val="fr-FR"/>
        </w:rPr>
        <w:t xml:space="preserve">, il </w:t>
      </w:r>
      <w:r w:rsidR="0068088A" w:rsidRPr="009909A1">
        <w:rPr>
          <w:rFonts w:ascii="Arial" w:eastAsia="Arial" w:hAnsi="Arial" w:cs="Arial"/>
          <w:lang w:val="fr-FR"/>
        </w:rPr>
        <w:t>offr</w:t>
      </w:r>
      <w:r w:rsidR="0068088A">
        <w:rPr>
          <w:rFonts w:ascii="Arial" w:eastAsia="Arial" w:hAnsi="Arial" w:cs="Arial"/>
          <w:lang w:val="fr-FR"/>
        </w:rPr>
        <w:t>e</w:t>
      </w:r>
      <w:r w:rsidR="0068088A" w:rsidRPr="009909A1">
        <w:rPr>
          <w:rFonts w:ascii="Arial" w:eastAsia="Arial" w:hAnsi="Arial" w:cs="Arial"/>
          <w:lang w:val="fr-FR"/>
        </w:rPr>
        <w:t xml:space="preserve"> une qualité perçue </w:t>
      </w:r>
      <w:r w:rsidR="0068088A">
        <w:rPr>
          <w:rFonts w:ascii="Arial" w:eastAsia="Arial" w:hAnsi="Arial" w:cs="Arial"/>
          <w:lang w:val="fr-FR"/>
        </w:rPr>
        <w:t>digne</w:t>
      </w:r>
      <w:r w:rsidR="0068088A" w:rsidRPr="009909A1">
        <w:rPr>
          <w:rFonts w:ascii="Arial" w:eastAsia="Arial" w:hAnsi="Arial" w:cs="Arial"/>
          <w:lang w:val="fr-FR"/>
        </w:rPr>
        <w:t xml:space="preserve"> d’un véhicule particulier</w:t>
      </w:r>
      <w:r w:rsidR="0068088A">
        <w:rPr>
          <w:rFonts w:ascii="Arial" w:eastAsia="Arial" w:hAnsi="Arial" w:cs="Arial"/>
          <w:lang w:val="fr-FR"/>
        </w:rPr>
        <w:t xml:space="preserve"> </w:t>
      </w:r>
      <w:r w:rsidR="001056DA">
        <w:rPr>
          <w:rFonts w:ascii="Arial" w:eastAsia="Arial" w:hAnsi="Arial" w:cs="Arial"/>
          <w:lang w:val="fr-FR"/>
        </w:rPr>
        <w:t xml:space="preserve">haut de gamme </w:t>
      </w:r>
      <w:r w:rsidR="001D4AD8">
        <w:rPr>
          <w:rFonts w:ascii="Arial" w:eastAsia="Arial" w:hAnsi="Arial" w:cs="Arial"/>
          <w:lang w:val="fr-FR"/>
        </w:rPr>
        <w:t>ainsi que</w:t>
      </w:r>
      <w:r w:rsidR="002D637B" w:rsidRPr="002D637B">
        <w:rPr>
          <w:rFonts w:ascii="Arial" w:eastAsia="Arial" w:hAnsi="Arial" w:cs="Arial"/>
          <w:lang w:val="fr-FR"/>
        </w:rPr>
        <w:t xml:space="preserve"> de nouvelles aides à la conduite.</w:t>
      </w:r>
    </w:p>
    <w:p w14:paraId="23373F87" w14:textId="77777777" w:rsidR="00972BF0" w:rsidRDefault="00972BF0" w:rsidP="00972BF0">
      <w:pPr>
        <w:pStyle w:val="Paragraphedeliste"/>
        <w:spacing w:after="0" w:line="280" w:lineRule="exact"/>
        <w:ind w:left="1327" w:right="556"/>
        <w:jc w:val="both"/>
        <w:rPr>
          <w:rFonts w:ascii="Arial" w:eastAsia="Arial" w:hAnsi="Arial" w:cs="Arial"/>
          <w:b/>
          <w:bCs/>
          <w:lang w:val="fr-FR"/>
        </w:rPr>
      </w:pPr>
    </w:p>
    <w:p w14:paraId="3DA38CA5" w14:textId="4E46AC6B" w:rsidR="00972BF0" w:rsidRDefault="00972BF0" w:rsidP="00972BF0">
      <w:pPr>
        <w:pStyle w:val="Paragraphedeliste"/>
        <w:spacing w:after="0" w:line="280" w:lineRule="exact"/>
        <w:ind w:left="1327" w:right="556"/>
        <w:jc w:val="both"/>
        <w:rPr>
          <w:rFonts w:ascii="Arial" w:eastAsia="Arial" w:hAnsi="Arial" w:cs="Arial"/>
          <w:b/>
          <w:bCs/>
          <w:lang w:val="fr-FR"/>
        </w:rPr>
      </w:pPr>
      <w:r w:rsidRPr="00042455">
        <w:rPr>
          <w:rFonts w:ascii="Arial" w:eastAsia="Arial" w:hAnsi="Arial" w:cs="Arial"/>
          <w:b/>
          <w:bCs/>
          <w:lang w:val="fr-FR"/>
        </w:rPr>
        <w:t>Produit dans l’usine Renault de Maubeuge, en France, Nouveau Kangoo sera commercialisé à partir de juin 2021, en Europe et à l’international.</w:t>
      </w:r>
    </w:p>
    <w:p w14:paraId="4323C564" w14:textId="77777777" w:rsidR="00972BF0" w:rsidRPr="00042455" w:rsidRDefault="00972BF0" w:rsidP="00972BF0">
      <w:pPr>
        <w:pStyle w:val="Paragraphedeliste"/>
        <w:spacing w:after="0" w:line="280" w:lineRule="exact"/>
        <w:ind w:left="1327" w:right="556"/>
        <w:jc w:val="both"/>
        <w:rPr>
          <w:rFonts w:ascii="Arial" w:eastAsia="Arial" w:hAnsi="Arial" w:cs="Arial"/>
          <w:b/>
          <w:bCs/>
          <w:lang w:val="fr-FR"/>
        </w:rPr>
      </w:pPr>
    </w:p>
    <w:p w14:paraId="0EBAA4B0" w14:textId="36B3B044" w:rsidR="00972BF0" w:rsidRPr="00DA6A5C" w:rsidRDefault="00972BF0" w:rsidP="00972BF0">
      <w:pPr>
        <w:spacing w:after="0" w:line="280" w:lineRule="exact"/>
        <w:ind w:left="1327" w:right="556"/>
        <w:jc w:val="both"/>
        <w:rPr>
          <w:rFonts w:ascii="Arial" w:eastAsia="Arial" w:hAnsi="Arial" w:cs="Arial"/>
          <w:i/>
          <w:iCs/>
          <w:lang w:val="fr-FR"/>
        </w:rPr>
      </w:pPr>
      <w:r w:rsidRPr="00DA6A5C">
        <w:rPr>
          <w:rFonts w:ascii="Arial" w:eastAsia="Arial" w:hAnsi="Arial" w:cs="Arial"/>
          <w:i/>
          <w:iCs/>
          <w:lang w:val="fr-FR"/>
        </w:rPr>
        <w:t>« Renault signe le retour de Kangoo</w:t>
      </w:r>
      <w:r w:rsidR="00A9652B">
        <w:rPr>
          <w:rFonts w:ascii="Arial" w:eastAsia="Arial" w:hAnsi="Arial" w:cs="Arial"/>
          <w:i/>
          <w:iCs/>
          <w:lang w:val="fr-FR"/>
        </w:rPr>
        <w:t xml:space="preserve"> </w:t>
      </w:r>
      <w:r w:rsidRPr="00DA6A5C">
        <w:rPr>
          <w:rFonts w:ascii="Arial" w:eastAsia="Arial" w:hAnsi="Arial" w:cs="Arial"/>
          <w:i/>
          <w:iCs/>
          <w:lang w:val="fr-FR"/>
        </w:rPr>
        <w:t xml:space="preserve">avec </w:t>
      </w:r>
      <w:r w:rsidR="00A9652B">
        <w:rPr>
          <w:rFonts w:ascii="Arial" w:eastAsia="Arial" w:hAnsi="Arial" w:cs="Arial"/>
          <w:i/>
          <w:iCs/>
          <w:lang w:val="fr-FR"/>
        </w:rPr>
        <w:t>un</w:t>
      </w:r>
      <w:r w:rsidR="00945078">
        <w:rPr>
          <w:rFonts w:ascii="Arial" w:eastAsia="Arial" w:hAnsi="Arial" w:cs="Arial"/>
          <w:i/>
          <w:iCs/>
          <w:lang w:val="fr-FR"/>
        </w:rPr>
        <w:t xml:space="preserve"> </w:t>
      </w:r>
      <w:r w:rsidR="00C91273">
        <w:rPr>
          <w:rFonts w:ascii="Arial" w:eastAsia="Arial" w:hAnsi="Arial" w:cs="Arial"/>
          <w:i/>
          <w:iCs/>
          <w:lang w:val="fr-FR"/>
        </w:rPr>
        <w:t xml:space="preserve">design </w:t>
      </w:r>
      <w:r w:rsidR="00945078">
        <w:rPr>
          <w:rFonts w:ascii="Arial" w:eastAsia="Arial" w:hAnsi="Arial" w:cs="Arial"/>
          <w:i/>
          <w:iCs/>
          <w:lang w:val="fr-FR"/>
        </w:rPr>
        <w:t>extérieur</w:t>
      </w:r>
      <w:r w:rsidR="0075224D">
        <w:rPr>
          <w:rFonts w:ascii="Arial" w:eastAsia="Arial" w:hAnsi="Arial" w:cs="Arial"/>
          <w:i/>
          <w:iCs/>
          <w:lang w:val="fr-FR"/>
        </w:rPr>
        <w:t xml:space="preserve"> attractif aux lignes</w:t>
      </w:r>
      <w:r w:rsidR="003A0955">
        <w:rPr>
          <w:rFonts w:ascii="Arial" w:eastAsia="Arial" w:hAnsi="Arial" w:cs="Arial"/>
          <w:i/>
          <w:iCs/>
          <w:lang w:val="fr-FR"/>
        </w:rPr>
        <w:t xml:space="preserve"> athlétique</w:t>
      </w:r>
      <w:r w:rsidR="0075224D">
        <w:rPr>
          <w:rFonts w:ascii="Arial" w:eastAsia="Arial" w:hAnsi="Arial" w:cs="Arial"/>
          <w:i/>
          <w:iCs/>
          <w:lang w:val="fr-FR"/>
        </w:rPr>
        <w:t>s pour séduire</w:t>
      </w:r>
      <w:r w:rsidR="0075224D" w:rsidRPr="00803522">
        <w:rPr>
          <w:rFonts w:ascii="Arial" w:eastAsia="Arial" w:hAnsi="Arial" w:cs="Arial"/>
          <w:i/>
          <w:iCs/>
          <w:lang w:val="fr-FR"/>
        </w:rPr>
        <w:t xml:space="preserve"> </w:t>
      </w:r>
      <w:r w:rsidR="0075224D" w:rsidRPr="00DA6A5C">
        <w:rPr>
          <w:rFonts w:ascii="Arial" w:eastAsia="Arial" w:hAnsi="Arial" w:cs="Arial"/>
          <w:i/>
          <w:iCs/>
          <w:lang w:val="fr-FR"/>
        </w:rPr>
        <w:t>de</w:t>
      </w:r>
      <w:r w:rsidR="00C91273">
        <w:rPr>
          <w:rFonts w:ascii="Arial" w:eastAsia="Arial" w:hAnsi="Arial" w:cs="Arial"/>
          <w:i/>
          <w:iCs/>
          <w:lang w:val="fr-FR"/>
        </w:rPr>
        <w:t xml:space="preserve"> nouveaux</w:t>
      </w:r>
      <w:r w:rsidR="0075224D">
        <w:rPr>
          <w:rFonts w:ascii="Arial" w:eastAsia="Arial" w:hAnsi="Arial" w:cs="Arial"/>
          <w:i/>
          <w:iCs/>
          <w:lang w:val="fr-FR"/>
        </w:rPr>
        <w:t xml:space="preserve"> </w:t>
      </w:r>
      <w:r w:rsidR="0075224D" w:rsidRPr="00DA6A5C">
        <w:rPr>
          <w:rFonts w:ascii="Arial" w:eastAsia="Arial" w:hAnsi="Arial" w:cs="Arial"/>
          <w:i/>
          <w:iCs/>
          <w:lang w:val="fr-FR"/>
        </w:rPr>
        <w:t>clients</w:t>
      </w:r>
      <w:r w:rsidR="00ED304E">
        <w:rPr>
          <w:rFonts w:ascii="Arial" w:eastAsia="Arial" w:hAnsi="Arial" w:cs="Arial"/>
          <w:i/>
          <w:iCs/>
          <w:lang w:val="fr-FR"/>
        </w:rPr>
        <w:t>,</w:t>
      </w:r>
      <w:r w:rsidR="0075224D" w:rsidRPr="00DA6A5C">
        <w:rPr>
          <w:rFonts w:ascii="Arial" w:eastAsia="Arial" w:hAnsi="Arial" w:cs="Arial"/>
          <w:i/>
          <w:iCs/>
          <w:lang w:val="fr-FR"/>
        </w:rPr>
        <w:t xml:space="preserve"> issus notamment des monospaces</w:t>
      </w:r>
      <w:r w:rsidR="0075224D">
        <w:rPr>
          <w:rFonts w:ascii="Arial" w:eastAsia="Arial" w:hAnsi="Arial" w:cs="Arial"/>
          <w:i/>
          <w:iCs/>
          <w:lang w:val="fr-FR"/>
        </w:rPr>
        <w:t xml:space="preserve">, et </w:t>
      </w:r>
      <w:r w:rsidR="0075224D" w:rsidRPr="00945078">
        <w:rPr>
          <w:rFonts w:ascii="Arial" w:eastAsia="Arial" w:hAnsi="Arial" w:cs="Arial"/>
          <w:i/>
          <w:iCs/>
          <w:lang w:val="fr-FR"/>
        </w:rPr>
        <w:t>ainsi revenir dans le top 3 en Europe</w:t>
      </w:r>
      <w:r w:rsidR="0075224D">
        <w:rPr>
          <w:rFonts w:ascii="Arial" w:eastAsia="Arial" w:hAnsi="Arial" w:cs="Arial"/>
          <w:i/>
          <w:iCs/>
          <w:lang w:val="fr-FR"/>
        </w:rPr>
        <w:t>. Nouveau Kangoo monte en gamme</w:t>
      </w:r>
      <w:r w:rsidR="0075224D" w:rsidRPr="0075224D">
        <w:rPr>
          <w:rFonts w:ascii="Arial" w:eastAsia="Arial" w:hAnsi="Arial" w:cs="Arial"/>
          <w:i/>
          <w:iCs/>
          <w:lang w:val="fr-FR"/>
        </w:rPr>
        <w:t xml:space="preserve"> </w:t>
      </w:r>
      <w:r w:rsidR="0075224D">
        <w:rPr>
          <w:rFonts w:ascii="Arial" w:eastAsia="Arial" w:hAnsi="Arial" w:cs="Arial"/>
          <w:i/>
          <w:iCs/>
          <w:lang w:val="fr-FR"/>
        </w:rPr>
        <w:t>et</w:t>
      </w:r>
      <w:r w:rsidR="0075224D" w:rsidRPr="0075224D">
        <w:rPr>
          <w:rFonts w:ascii="Arial" w:eastAsia="Arial" w:hAnsi="Arial" w:cs="Arial"/>
          <w:i/>
          <w:iCs/>
          <w:lang w:val="fr-FR"/>
        </w:rPr>
        <w:t xml:space="preserve"> gomme </w:t>
      </w:r>
      <w:r w:rsidR="0075224D">
        <w:rPr>
          <w:rFonts w:ascii="Arial" w:eastAsia="Arial" w:hAnsi="Arial" w:cs="Arial"/>
          <w:i/>
          <w:iCs/>
          <w:lang w:val="fr-FR"/>
        </w:rPr>
        <w:t>son appartenance</w:t>
      </w:r>
      <w:r w:rsidR="0075224D" w:rsidRPr="0075224D">
        <w:rPr>
          <w:rFonts w:ascii="Arial" w:eastAsia="Arial" w:hAnsi="Arial" w:cs="Arial"/>
          <w:i/>
          <w:iCs/>
          <w:lang w:val="fr-FR"/>
        </w:rPr>
        <w:t xml:space="preserve"> </w:t>
      </w:r>
      <w:r w:rsidR="0075224D">
        <w:rPr>
          <w:rFonts w:ascii="Arial" w:eastAsia="Arial" w:hAnsi="Arial" w:cs="Arial"/>
          <w:i/>
          <w:iCs/>
          <w:lang w:val="fr-FR"/>
        </w:rPr>
        <w:t xml:space="preserve">au monde de </w:t>
      </w:r>
      <w:r w:rsidR="0075224D" w:rsidRPr="0075224D">
        <w:rPr>
          <w:rFonts w:ascii="Arial" w:eastAsia="Arial" w:hAnsi="Arial" w:cs="Arial"/>
          <w:i/>
          <w:iCs/>
          <w:lang w:val="fr-FR"/>
        </w:rPr>
        <w:t>la fourgonnett</w:t>
      </w:r>
      <w:r w:rsidR="0075224D">
        <w:rPr>
          <w:rFonts w:ascii="Arial" w:eastAsia="Arial" w:hAnsi="Arial" w:cs="Arial"/>
          <w:i/>
          <w:iCs/>
          <w:lang w:val="fr-FR"/>
        </w:rPr>
        <w:t xml:space="preserve">e pour se placer au niveau des standards </w:t>
      </w:r>
      <w:r w:rsidR="0068088A">
        <w:rPr>
          <w:rFonts w:ascii="Arial" w:eastAsia="Arial" w:hAnsi="Arial" w:cs="Arial"/>
          <w:i/>
          <w:iCs/>
          <w:lang w:val="fr-FR"/>
        </w:rPr>
        <w:t>du</w:t>
      </w:r>
      <w:r w:rsidR="0075224D">
        <w:rPr>
          <w:rFonts w:ascii="Arial" w:eastAsia="Arial" w:hAnsi="Arial" w:cs="Arial"/>
          <w:i/>
          <w:iCs/>
          <w:lang w:val="fr-FR"/>
        </w:rPr>
        <w:t xml:space="preserve"> véhicule particulier</w:t>
      </w:r>
      <w:r w:rsidR="00945078">
        <w:rPr>
          <w:rFonts w:ascii="Arial" w:eastAsia="Arial" w:hAnsi="Arial" w:cs="Arial"/>
          <w:i/>
          <w:iCs/>
          <w:lang w:val="fr-FR"/>
        </w:rPr>
        <w:t>.</w:t>
      </w:r>
      <w:r w:rsidRPr="00DA6A5C">
        <w:rPr>
          <w:rFonts w:ascii="Arial" w:eastAsia="Arial" w:hAnsi="Arial" w:cs="Arial"/>
          <w:i/>
          <w:iCs/>
          <w:lang w:val="fr-FR"/>
        </w:rPr>
        <w:t xml:space="preserve"> </w:t>
      </w:r>
      <w:r w:rsidR="00945078">
        <w:rPr>
          <w:rFonts w:ascii="Arial" w:eastAsia="Arial" w:hAnsi="Arial" w:cs="Arial"/>
          <w:i/>
          <w:iCs/>
          <w:lang w:val="fr-FR"/>
        </w:rPr>
        <w:t xml:space="preserve">Avec ce design statutaire, </w:t>
      </w:r>
      <w:r w:rsidRPr="00DA6A5C">
        <w:rPr>
          <w:rFonts w:ascii="Arial" w:eastAsia="Arial" w:hAnsi="Arial" w:cs="Arial"/>
          <w:i/>
          <w:iCs/>
          <w:lang w:val="fr-FR"/>
        </w:rPr>
        <w:t xml:space="preserve">les familles ne pourront qu’être fières au volant de leur </w:t>
      </w:r>
      <w:r>
        <w:rPr>
          <w:rFonts w:ascii="Arial" w:eastAsia="Arial" w:hAnsi="Arial" w:cs="Arial"/>
          <w:i/>
          <w:iCs/>
          <w:lang w:val="fr-FR"/>
        </w:rPr>
        <w:t xml:space="preserve">Nouveau </w:t>
      </w:r>
      <w:r w:rsidRPr="00DA6A5C">
        <w:rPr>
          <w:rFonts w:ascii="Arial" w:eastAsia="Arial" w:hAnsi="Arial" w:cs="Arial"/>
          <w:i/>
          <w:iCs/>
          <w:lang w:val="fr-FR"/>
        </w:rPr>
        <w:t>Kangoo ! »</w:t>
      </w:r>
    </w:p>
    <w:p w14:paraId="294CA338" w14:textId="4C6CBD93" w:rsidR="00972BF0" w:rsidRPr="00076AE9" w:rsidRDefault="00DC156D" w:rsidP="00972BF0">
      <w:pPr>
        <w:spacing w:after="0" w:line="280" w:lineRule="exact"/>
        <w:ind w:left="1327" w:right="556"/>
        <w:jc w:val="both"/>
        <w:rPr>
          <w:rFonts w:ascii="Arial" w:eastAsia="Arial" w:hAnsi="Arial" w:cs="Arial"/>
          <w:b/>
          <w:bCs/>
          <w:lang w:val="fr-FR"/>
        </w:rPr>
      </w:pPr>
      <w:r w:rsidRPr="00DC156D">
        <w:rPr>
          <w:rFonts w:ascii="Arial" w:eastAsia="Arial" w:hAnsi="Arial" w:cs="Arial"/>
          <w:b/>
          <w:bCs/>
          <w:lang w:val="fr-FR"/>
        </w:rPr>
        <w:t>Jean-Louis Wiedemann, Directeur Commercial Fourgonnettes</w:t>
      </w:r>
      <w:r w:rsidR="001056DA">
        <w:rPr>
          <w:rFonts w:ascii="Arial" w:eastAsia="Arial" w:hAnsi="Arial" w:cs="Arial"/>
          <w:b/>
          <w:bCs/>
          <w:lang w:val="fr-FR"/>
        </w:rPr>
        <w:t>/Combispaces</w:t>
      </w:r>
      <w:r w:rsidRPr="00DC156D">
        <w:rPr>
          <w:rFonts w:ascii="Arial" w:eastAsia="Arial" w:hAnsi="Arial" w:cs="Arial"/>
          <w:b/>
          <w:bCs/>
          <w:lang w:val="fr-FR"/>
        </w:rPr>
        <w:t>, Groupe Renault</w:t>
      </w:r>
      <w:r w:rsidR="00972BF0">
        <w:rPr>
          <w:rFonts w:ascii="Arial" w:eastAsia="Arial" w:hAnsi="Arial" w:cs="Arial"/>
          <w:b/>
          <w:bCs/>
          <w:lang w:val="fr-FR"/>
        </w:rPr>
        <w:t>.</w:t>
      </w:r>
    </w:p>
    <w:p w14:paraId="23128ED5" w14:textId="4F0A2D85" w:rsidR="00972BF0" w:rsidRDefault="00972BF0" w:rsidP="0081506E">
      <w:pPr>
        <w:spacing w:after="0" w:line="280" w:lineRule="exact"/>
        <w:ind w:left="1327" w:right="556"/>
        <w:jc w:val="both"/>
        <w:rPr>
          <w:rFonts w:ascii="Arial" w:eastAsia="Arial" w:hAnsi="Arial" w:cs="Arial"/>
          <w:i/>
          <w:iCs/>
          <w:lang w:val="fr-FR"/>
        </w:rPr>
      </w:pPr>
    </w:p>
    <w:p w14:paraId="5BB60D85" w14:textId="5C9E1194" w:rsidR="009909A1" w:rsidRPr="0081506E" w:rsidRDefault="00972BF0" w:rsidP="0081506E">
      <w:pPr>
        <w:pStyle w:val="Titre3"/>
        <w:ind w:left="1327"/>
        <w:rPr>
          <w:rFonts w:ascii="Arial" w:eastAsia="Arial" w:hAnsi="Arial" w:cs="Arial"/>
          <w:b/>
          <w:bCs/>
          <w:color w:val="auto"/>
          <w:sz w:val="22"/>
          <w:szCs w:val="22"/>
        </w:rPr>
      </w:pPr>
      <w:bookmarkStart w:id="3" w:name="_Toc67662153"/>
      <w:r w:rsidRPr="0081506E">
        <w:rPr>
          <w:rFonts w:ascii="Arial" w:eastAsia="Arial" w:hAnsi="Arial" w:cs="Arial"/>
          <w:b/>
          <w:bCs/>
          <w:color w:val="auto"/>
          <w:sz w:val="22"/>
          <w:szCs w:val="22"/>
        </w:rPr>
        <w:t>Nouveau Kangoo</w:t>
      </w:r>
      <w:r w:rsidR="00397F01" w:rsidRPr="0081506E">
        <w:rPr>
          <w:rFonts w:ascii="Arial" w:eastAsia="Arial" w:hAnsi="Arial" w:cs="Arial"/>
          <w:b/>
          <w:bCs/>
          <w:color w:val="auto"/>
          <w:sz w:val="22"/>
          <w:szCs w:val="22"/>
        </w:rPr>
        <w:t> : 5</w:t>
      </w:r>
      <w:r w:rsidR="009909A1" w:rsidRPr="0081506E">
        <w:rPr>
          <w:rFonts w:ascii="Arial" w:eastAsia="Arial" w:hAnsi="Arial" w:cs="Arial"/>
          <w:b/>
          <w:bCs/>
          <w:color w:val="auto"/>
          <w:sz w:val="22"/>
          <w:szCs w:val="22"/>
        </w:rPr>
        <w:t xml:space="preserve"> </w:t>
      </w:r>
      <w:r w:rsidR="00397F01" w:rsidRPr="0081506E">
        <w:rPr>
          <w:rFonts w:ascii="Arial" w:eastAsia="Arial" w:hAnsi="Arial" w:cs="Arial"/>
          <w:b/>
          <w:bCs/>
          <w:color w:val="auto"/>
          <w:sz w:val="22"/>
          <w:szCs w:val="22"/>
        </w:rPr>
        <w:t>caractéristiques</w:t>
      </w:r>
      <w:r w:rsidR="009909A1" w:rsidRPr="0081506E">
        <w:rPr>
          <w:rFonts w:ascii="Arial" w:eastAsia="Arial" w:hAnsi="Arial" w:cs="Arial"/>
          <w:b/>
          <w:bCs/>
          <w:color w:val="auto"/>
          <w:sz w:val="22"/>
          <w:szCs w:val="22"/>
        </w:rPr>
        <w:t xml:space="preserve"> à retenir</w:t>
      </w:r>
      <w:r w:rsidR="00766D18">
        <w:rPr>
          <w:rFonts w:ascii="Arial" w:eastAsia="Arial" w:hAnsi="Arial" w:cs="Arial"/>
          <w:b/>
          <w:bCs/>
          <w:color w:val="auto"/>
          <w:sz w:val="22"/>
          <w:szCs w:val="22"/>
        </w:rPr>
        <w:t> !</w:t>
      </w:r>
      <w:bookmarkEnd w:id="3"/>
    </w:p>
    <w:p w14:paraId="6AE65C56" w14:textId="233CE49F" w:rsidR="00972BF0" w:rsidRPr="00A9652B" w:rsidRDefault="00A9652B" w:rsidP="00A9652B">
      <w:pPr>
        <w:pStyle w:val="Paragraphedeliste"/>
        <w:widowControl/>
        <w:numPr>
          <w:ilvl w:val="0"/>
          <w:numId w:val="3"/>
        </w:numPr>
        <w:spacing w:after="0" w:line="280" w:lineRule="exact"/>
        <w:ind w:left="1327" w:right="554" w:hanging="426"/>
        <w:jc w:val="both"/>
        <w:rPr>
          <w:rFonts w:ascii="Arial" w:eastAsia="Arial" w:hAnsi="Arial" w:cs="Arial"/>
          <w:lang w:val="fr-FR"/>
        </w:rPr>
      </w:pPr>
      <w:r w:rsidRPr="00A9652B">
        <w:rPr>
          <w:rFonts w:ascii="Arial" w:eastAsia="Arial" w:hAnsi="Arial" w:cs="Arial"/>
          <w:lang w:val="fr-FR"/>
        </w:rPr>
        <w:t xml:space="preserve">La meilleure habitabilité au deuxième rang de sa catégorie </w:t>
      </w:r>
      <w:r w:rsidR="009909A1" w:rsidRPr="00A9652B">
        <w:rPr>
          <w:rFonts w:ascii="Arial" w:eastAsia="Arial" w:hAnsi="Arial" w:cs="Arial"/>
          <w:lang w:val="fr-FR"/>
        </w:rPr>
        <w:t xml:space="preserve">avec trois vraies places </w:t>
      </w:r>
    </w:p>
    <w:p w14:paraId="33A70171" w14:textId="52588678" w:rsidR="00A9652B" w:rsidRPr="00A9652B" w:rsidRDefault="00A9652B" w:rsidP="0081506E">
      <w:pPr>
        <w:pStyle w:val="Paragraphedeliste"/>
        <w:widowControl/>
        <w:numPr>
          <w:ilvl w:val="0"/>
          <w:numId w:val="3"/>
        </w:numPr>
        <w:spacing w:after="0" w:line="280" w:lineRule="exact"/>
        <w:ind w:left="1327" w:right="554" w:hanging="426"/>
        <w:jc w:val="both"/>
        <w:rPr>
          <w:rFonts w:ascii="Arial" w:eastAsia="Arial" w:hAnsi="Arial" w:cs="Arial"/>
          <w:lang w:val="fr-FR"/>
        </w:rPr>
      </w:pPr>
      <w:r w:rsidRPr="00A9652B">
        <w:rPr>
          <w:rFonts w:ascii="Arial" w:eastAsia="Arial" w:hAnsi="Arial" w:cs="Arial"/>
          <w:lang w:val="fr-FR"/>
        </w:rPr>
        <w:t>Plus de 49 litres de rangements accessibles dont le tiroir coulissant Easy Life</w:t>
      </w:r>
    </w:p>
    <w:p w14:paraId="033F26D6" w14:textId="1EEBD3A4" w:rsidR="00972BF0" w:rsidRPr="001056DA" w:rsidRDefault="00A9652B" w:rsidP="001056DA">
      <w:pPr>
        <w:pStyle w:val="Paragraphedeliste"/>
        <w:widowControl/>
        <w:numPr>
          <w:ilvl w:val="0"/>
          <w:numId w:val="3"/>
        </w:numPr>
        <w:spacing w:after="0" w:line="280" w:lineRule="exact"/>
        <w:ind w:left="1327" w:right="554" w:hanging="426"/>
        <w:jc w:val="both"/>
        <w:rPr>
          <w:rFonts w:ascii="Arial" w:eastAsia="Arial" w:hAnsi="Arial" w:cs="Arial"/>
          <w:lang w:val="fr-FR"/>
        </w:rPr>
      </w:pPr>
      <w:r w:rsidRPr="00A9652B">
        <w:rPr>
          <w:rFonts w:ascii="Arial" w:eastAsia="Arial" w:hAnsi="Arial" w:cs="Arial"/>
          <w:lang w:val="fr-FR"/>
        </w:rPr>
        <w:t>U</w:t>
      </w:r>
      <w:r w:rsidR="009909A1" w:rsidRPr="00A9652B">
        <w:rPr>
          <w:rFonts w:ascii="Arial" w:eastAsia="Arial" w:hAnsi="Arial" w:cs="Arial"/>
          <w:lang w:val="fr-FR"/>
        </w:rPr>
        <w:t>n coffre généreux</w:t>
      </w:r>
      <w:r w:rsidRPr="00A9652B">
        <w:rPr>
          <w:rFonts w:ascii="Arial" w:eastAsia="Arial" w:hAnsi="Arial" w:cs="Arial"/>
          <w:lang w:val="fr-FR"/>
        </w:rPr>
        <w:t xml:space="preserve"> </w:t>
      </w:r>
      <w:r w:rsidR="003906D0">
        <w:rPr>
          <w:rFonts w:ascii="Arial" w:eastAsia="Arial" w:hAnsi="Arial" w:cs="Arial"/>
          <w:lang w:val="fr-FR"/>
        </w:rPr>
        <w:t>de 775</w:t>
      </w:r>
      <w:r w:rsidRPr="00A9652B">
        <w:rPr>
          <w:rFonts w:ascii="Arial" w:eastAsia="Arial" w:hAnsi="Arial" w:cs="Arial"/>
          <w:lang w:val="fr-FR"/>
        </w:rPr>
        <w:t xml:space="preserve"> litres, dans le top 3 de sa catégorie</w:t>
      </w:r>
      <w:r w:rsidR="001056DA">
        <w:rPr>
          <w:rFonts w:ascii="Arial" w:eastAsia="Arial" w:hAnsi="Arial" w:cs="Arial"/>
          <w:lang w:val="fr-FR"/>
        </w:rPr>
        <w:t>, extensible à 3 500 litres avec son grand plancher plat</w:t>
      </w:r>
    </w:p>
    <w:p w14:paraId="30389145" w14:textId="40E79C5F" w:rsidR="00972BF0" w:rsidRPr="00A9652B" w:rsidRDefault="00A9652B" w:rsidP="0081506E">
      <w:pPr>
        <w:pStyle w:val="Paragraphedeliste"/>
        <w:widowControl/>
        <w:numPr>
          <w:ilvl w:val="0"/>
          <w:numId w:val="3"/>
        </w:numPr>
        <w:spacing w:after="0" w:line="280" w:lineRule="exact"/>
        <w:ind w:left="1327" w:right="554" w:hanging="426"/>
        <w:jc w:val="both"/>
        <w:rPr>
          <w:rFonts w:ascii="Arial" w:eastAsia="Arial" w:hAnsi="Arial" w:cs="Arial"/>
          <w:lang w:val="fr-FR"/>
        </w:rPr>
      </w:pPr>
      <w:r w:rsidRPr="00A9652B">
        <w:rPr>
          <w:rFonts w:ascii="Arial" w:eastAsia="Arial" w:hAnsi="Arial" w:cs="Arial"/>
          <w:lang w:val="fr-FR"/>
        </w:rPr>
        <w:t xml:space="preserve">Equipé de barres de toit </w:t>
      </w:r>
      <w:r w:rsidR="00B836F7">
        <w:rPr>
          <w:rFonts w:ascii="Arial" w:eastAsia="Arial" w:hAnsi="Arial" w:cs="Arial"/>
          <w:lang w:val="fr-FR"/>
        </w:rPr>
        <w:t>innovantes, manipulables sans outil,</w:t>
      </w:r>
      <w:r w:rsidRPr="00A9652B">
        <w:rPr>
          <w:rFonts w:ascii="Arial" w:eastAsia="Arial" w:hAnsi="Arial" w:cs="Arial"/>
          <w:lang w:val="fr-FR"/>
        </w:rPr>
        <w:t xml:space="preserve"> pour ne plus jamais manquer de place </w:t>
      </w:r>
      <w:r w:rsidR="001056DA" w:rsidRPr="001056DA">
        <w:rPr>
          <w:rFonts w:ascii="Arial" w:eastAsia="Arial" w:hAnsi="Arial" w:cs="Arial"/>
          <w:lang w:val="fr-FR"/>
        </w:rPr>
        <w:t>ou pouvoir tout transporter</w:t>
      </w:r>
    </w:p>
    <w:p w14:paraId="0297EE2B" w14:textId="5DA269D6" w:rsidR="00972BF0" w:rsidRPr="00A9652B" w:rsidRDefault="009C61EE" w:rsidP="0081506E">
      <w:pPr>
        <w:pStyle w:val="Paragraphedeliste"/>
        <w:widowControl/>
        <w:numPr>
          <w:ilvl w:val="0"/>
          <w:numId w:val="3"/>
        </w:numPr>
        <w:spacing w:after="0" w:line="280" w:lineRule="exact"/>
        <w:ind w:left="1327" w:right="554" w:hanging="426"/>
        <w:jc w:val="both"/>
        <w:rPr>
          <w:rFonts w:ascii="Arial" w:eastAsia="Arial" w:hAnsi="Arial" w:cs="Arial"/>
          <w:lang w:val="fr-FR"/>
        </w:rPr>
      </w:pPr>
      <w:r>
        <w:rPr>
          <w:rFonts w:ascii="Arial" w:eastAsia="Arial" w:hAnsi="Arial" w:cs="Arial"/>
          <w:lang w:val="fr-FR"/>
        </w:rPr>
        <w:t>Quatorze nouvelles</w:t>
      </w:r>
      <w:r w:rsidR="00A9652B" w:rsidRPr="00A9652B">
        <w:rPr>
          <w:rFonts w:ascii="Arial" w:eastAsia="Arial" w:hAnsi="Arial" w:cs="Arial"/>
          <w:lang w:val="fr-FR"/>
        </w:rPr>
        <w:t xml:space="preserve"> aides à la conduite</w:t>
      </w:r>
      <w:r>
        <w:rPr>
          <w:rFonts w:ascii="Arial" w:eastAsia="Arial" w:hAnsi="Arial" w:cs="Arial"/>
          <w:lang w:val="fr-FR"/>
        </w:rPr>
        <w:t xml:space="preserve">, de série, </w:t>
      </w:r>
      <w:r w:rsidR="00A9652B" w:rsidRPr="00A9652B">
        <w:rPr>
          <w:rFonts w:ascii="Arial" w:eastAsia="Arial" w:hAnsi="Arial" w:cs="Arial"/>
          <w:lang w:val="fr-FR"/>
        </w:rPr>
        <w:t xml:space="preserve">pour </w:t>
      </w:r>
      <w:r>
        <w:rPr>
          <w:rFonts w:ascii="Arial" w:eastAsia="Arial" w:hAnsi="Arial" w:cs="Arial"/>
          <w:lang w:val="fr-FR"/>
        </w:rPr>
        <w:t xml:space="preserve">renforcer </w:t>
      </w:r>
      <w:r w:rsidR="00A9652B" w:rsidRPr="00A9652B">
        <w:rPr>
          <w:rFonts w:ascii="Arial" w:eastAsia="Arial" w:hAnsi="Arial" w:cs="Arial"/>
          <w:lang w:val="fr-FR"/>
        </w:rPr>
        <w:t>la sécurité</w:t>
      </w:r>
      <w:r w:rsidR="00B836F7">
        <w:rPr>
          <w:rFonts w:ascii="Arial" w:eastAsia="Arial" w:hAnsi="Arial" w:cs="Arial"/>
          <w:lang w:val="fr-FR"/>
        </w:rPr>
        <w:t>.</w:t>
      </w:r>
      <w:r w:rsidR="00A9652B" w:rsidRPr="00A9652B">
        <w:rPr>
          <w:rFonts w:ascii="Arial" w:eastAsia="Arial" w:hAnsi="Arial" w:cs="Arial"/>
          <w:lang w:val="fr-FR"/>
        </w:rPr>
        <w:t xml:space="preserve"> </w:t>
      </w:r>
    </w:p>
    <w:p w14:paraId="1B73D509" w14:textId="77777777" w:rsidR="00042455" w:rsidRPr="0081506E" w:rsidRDefault="00042455" w:rsidP="0081506E">
      <w:pPr>
        <w:spacing w:after="0" w:line="280" w:lineRule="exact"/>
        <w:ind w:left="1327" w:right="556"/>
        <w:jc w:val="both"/>
        <w:rPr>
          <w:rFonts w:ascii="Arial" w:eastAsia="Arial" w:hAnsi="Arial" w:cs="Arial"/>
          <w:i/>
          <w:iCs/>
          <w:lang w:val="fr-FR"/>
        </w:rPr>
      </w:pPr>
    </w:p>
    <w:p w14:paraId="45C07FF4" w14:textId="77777777" w:rsidR="00042455" w:rsidRPr="00076AE9" w:rsidRDefault="00042455" w:rsidP="009909A1">
      <w:pPr>
        <w:shd w:val="clear" w:color="auto" w:fill="F2F2F2" w:themeFill="background1" w:themeFillShade="F2"/>
        <w:spacing w:after="0" w:line="280" w:lineRule="exact"/>
        <w:ind w:left="1327" w:right="556"/>
        <w:jc w:val="both"/>
        <w:rPr>
          <w:rFonts w:ascii="Arial" w:eastAsia="Arial" w:hAnsi="Arial" w:cs="Arial"/>
          <w:b/>
          <w:bCs/>
          <w:lang w:val="fr-FR"/>
        </w:rPr>
      </w:pPr>
      <w:r w:rsidRPr="00076AE9">
        <w:rPr>
          <w:rFonts w:ascii="Arial" w:eastAsia="Arial" w:hAnsi="Arial" w:cs="Arial"/>
          <w:b/>
          <w:bCs/>
          <w:lang w:val="fr-FR"/>
        </w:rPr>
        <w:t>Le saviez-vous ?</w:t>
      </w:r>
    </w:p>
    <w:p w14:paraId="2DCDD6EE" w14:textId="7D003C51" w:rsidR="00CA61E8" w:rsidRDefault="00042455" w:rsidP="001056DA">
      <w:pPr>
        <w:shd w:val="clear" w:color="auto" w:fill="F2F2F2" w:themeFill="background1" w:themeFillShade="F2"/>
        <w:spacing w:after="0" w:line="280" w:lineRule="exact"/>
        <w:ind w:left="1327" w:right="556"/>
        <w:jc w:val="both"/>
        <w:rPr>
          <w:rFonts w:ascii="Arial" w:eastAsia="Arial" w:hAnsi="Arial" w:cs="Arial"/>
          <w:b/>
          <w:bCs/>
          <w:lang w:val="fr-FR"/>
        </w:rPr>
      </w:pPr>
      <w:r w:rsidRPr="00076AE9">
        <w:rPr>
          <w:rFonts w:ascii="Arial" w:eastAsia="Arial" w:hAnsi="Arial" w:cs="Arial"/>
          <w:lang w:val="fr-FR"/>
        </w:rPr>
        <w:t xml:space="preserve">Renault Kangoo est </w:t>
      </w:r>
      <w:r>
        <w:rPr>
          <w:rFonts w:ascii="Arial" w:eastAsia="Arial" w:hAnsi="Arial" w:cs="Arial"/>
          <w:lang w:val="fr-FR"/>
        </w:rPr>
        <w:t>également</w:t>
      </w:r>
      <w:r w:rsidRPr="00076AE9">
        <w:rPr>
          <w:rFonts w:ascii="Arial" w:eastAsia="Arial" w:hAnsi="Arial" w:cs="Arial"/>
          <w:lang w:val="fr-FR"/>
        </w:rPr>
        <w:t xml:space="preserve"> très apprécié </w:t>
      </w:r>
      <w:r w:rsidR="009909A1">
        <w:rPr>
          <w:rFonts w:ascii="Arial" w:eastAsia="Arial" w:hAnsi="Arial" w:cs="Arial"/>
          <w:lang w:val="fr-FR"/>
        </w:rPr>
        <w:t>des</w:t>
      </w:r>
      <w:r>
        <w:rPr>
          <w:rFonts w:ascii="Arial" w:eastAsia="Arial" w:hAnsi="Arial" w:cs="Arial"/>
          <w:lang w:val="fr-FR"/>
        </w:rPr>
        <w:t xml:space="preserve"> clients</w:t>
      </w:r>
      <w:r w:rsidRPr="00076AE9">
        <w:rPr>
          <w:rFonts w:ascii="Arial" w:eastAsia="Arial" w:hAnsi="Arial" w:cs="Arial"/>
          <w:lang w:val="fr-FR"/>
        </w:rPr>
        <w:t xml:space="preserve"> professionnels </w:t>
      </w:r>
      <w:r w:rsidR="00E923E9">
        <w:rPr>
          <w:rFonts w:ascii="Arial" w:eastAsia="Arial" w:hAnsi="Arial" w:cs="Arial"/>
          <w:lang w:val="fr-FR"/>
        </w:rPr>
        <w:t>pour</w:t>
      </w:r>
      <w:r w:rsidRPr="00076AE9">
        <w:rPr>
          <w:rFonts w:ascii="Arial" w:eastAsia="Arial" w:hAnsi="Arial" w:cs="Arial"/>
          <w:lang w:val="fr-FR"/>
        </w:rPr>
        <w:t xml:space="preserve"> </w:t>
      </w:r>
      <w:r w:rsidR="009909A1">
        <w:rPr>
          <w:rFonts w:ascii="Arial" w:eastAsia="Arial" w:hAnsi="Arial" w:cs="Arial"/>
          <w:lang w:val="fr-FR"/>
        </w:rPr>
        <w:t xml:space="preserve">la </w:t>
      </w:r>
      <w:r w:rsidRPr="00076AE9">
        <w:rPr>
          <w:rFonts w:ascii="Arial" w:eastAsia="Arial" w:hAnsi="Arial" w:cs="Arial"/>
          <w:lang w:val="fr-FR"/>
        </w:rPr>
        <w:t xml:space="preserve">modularité et </w:t>
      </w:r>
      <w:r w:rsidR="00E923E9">
        <w:rPr>
          <w:rFonts w:ascii="Arial" w:eastAsia="Arial" w:hAnsi="Arial" w:cs="Arial"/>
          <w:lang w:val="fr-FR"/>
        </w:rPr>
        <w:t>les</w:t>
      </w:r>
      <w:r w:rsidRPr="00076AE9">
        <w:rPr>
          <w:rFonts w:ascii="Arial" w:eastAsia="Arial" w:hAnsi="Arial" w:cs="Arial"/>
          <w:lang w:val="fr-FR"/>
        </w:rPr>
        <w:t xml:space="preserve"> cinq vraies places qu’il propose</w:t>
      </w:r>
      <w:r w:rsidR="009909A1">
        <w:rPr>
          <w:rFonts w:ascii="Arial" w:eastAsia="Arial" w:hAnsi="Arial" w:cs="Arial"/>
          <w:lang w:val="fr-FR"/>
        </w:rPr>
        <w:t>.</w:t>
      </w:r>
      <w:r>
        <w:rPr>
          <w:rFonts w:ascii="Arial" w:eastAsia="Arial" w:hAnsi="Arial" w:cs="Arial"/>
          <w:lang w:val="fr-FR"/>
        </w:rPr>
        <w:t xml:space="preserve"> </w:t>
      </w:r>
      <w:r w:rsidR="001056DA" w:rsidRPr="001056DA">
        <w:rPr>
          <w:rFonts w:ascii="Arial" w:eastAsia="Arial" w:hAnsi="Arial" w:cs="Arial"/>
          <w:lang w:val="fr-FR"/>
        </w:rPr>
        <w:t>Les commerçants, les collectivités, les administrations ou encore les associations plébiscitent Kangoo pour son coût à l’usage, sa simplicité d’utilisation et son double choix portes arrière vitrées ou hayon vitré.</w:t>
      </w:r>
    </w:p>
    <w:p w14:paraId="5F9F4D70" w14:textId="77777777" w:rsidR="002F6C7B" w:rsidRDefault="002F6C7B">
      <w:pPr>
        <w:rPr>
          <w:rFonts w:ascii="Arial" w:eastAsia="Arial" w:hAnsi="Arial" w:cs="Arial"/>
          <w:b/>
          <w:bCs/>
          <w:color w:val="F6BC27"/>
          <w:sz w:val="28"/>
          <w:szCs w:val="28"/>
          <w:lang w:val="fr-FR"/>
        </w:rPr>
      </w:pPr>
      <w:r>
        <w:rPr>
          <w:rFonts w:ascii="Arial" w:eastAsia="Arial" w:hAnsi="Arial" w:cs="Arial"/>
          <w:b/>
          <w:bCs/>
          <w:color w:val="F6BC27"/>
          <w:sz w:val="28"/>
          <w:szCs w:val="28"/>
          <w:lang w:val="fr-FR"/>
        </w:rPr>
        <w:br w:type="page"/>
      </w:r>
    </w:p>
    <w:p w14:paraId="454A93E6" w14:textId="13813A1E" w:rsidR="00CA61E8" w:rsidRPr="00DB1578" w:rsidRDefault="000C1F44" w:rsidP="00DB1578">
      <w:pPr>
        <w:pStyle w:val="Titre1"/>
        <w:ind w:left="1327"/>
        <w:rPr>
          <w:rFonts w:ascii="Arial" w:eastAsia="Arial" w:hAnsi="Arial" w:cs="Arial"/>
          <w:b/>
          <w:bCs/>
          <w:color w:val="F6BC27"/>
          <w:sz w:val="28"/>
          <w:szCs w:val="28"/>
          <w:lang w:val="fr-FR"/>
        </w:rPr>
      </w:pPr>
      <w:bookmarkStart w:id="4" w:name="_Toc67662154"/>
      <w:r w:rsidRPr="00DB1578">
        <w:rPr>
          <w:rFonts w:ascii="Arial" w:eastAsia="Arial" w:hAnsi="Arial" w:cs="Arial"/>
          <w:b/>
          <w:bCs/>
          <w:color w:val="F6BC27"/>
          <w:sz w:val="28"/>
          <w:szCs w:val="28"/>
          <w:lang w:val="fr-FR"/>
        </w:rPr>
        <w:lastRenderedPageBreak/>
        <w:t>UN DESIGN</w:t>
      </w:r>
      <w:r w:rsidR="00C91273" w:rsidRPr="00DB1578">
        <w:rPr>
          <w:rFonts w:ascii="Arial" w:eastAsia="Arial" w:hAnsi="Arial" w:cs="Arial"/>
          <w:b/>
          <w:bCs/>
          <w:color w:val="F6BC27"/>
          <w:sz w:val="28"/>
          <w:szCs w:val="28"/>
          <w:lang w:val="fr-FR"/>
        </w:rPr>
        <w:t xml:space="preserve"> EXT</w:t>
      </w:r>
      <w:r w:rsidR="00D2137C" w:rsidRPr="00DB1578">
        <w:rPr>
          <w:rFonts w:ascii="Arial" w:eastAsia="Arial" w:hAnsi="Arial" w:cs="Arial"/>
          <w:b/>
          <w:bCs/>
          <w:color w:val="F6BC27"/>
          <w:sz w:val="28"/>
          <w:szCs w:val="28"/>
          <w:lang w:val="fr-FR"/>
        </w:rPr>
        <w:t>É</w:t>
      </w:r>
      <w:r w:rsidR="00C91273" w:rsidRPr="00DB1578">
        <w:rPr>
          <w:rFonts w:ascii="Arial" w:eastAsia="Arial" w:hAnsi="Arial" w:cs="Arial"/>
          <w:b/>
          <w:bCs/>
          <w:color w:val="F6BC27"/>
          <w:sz w:val="28"/>
          <w:szCs w:val="28"/>
          <w:lang w:val="fr-FR"/>
        </w:rPr>
        <w:t>RIEUR</w:t>
      </w:r>
      <w:r w:rsidR="00644A13">
        <w:rPr>
          <w:rFonts w:ascii="Arial" w:eastAsia="Arial" w:hAnsi="Arial" w:cs="Arial"/>
          <w:b/>
          <w:bCs/>
          <w:color w:val="F6BC27"/>
          <w:sz w:val="28"/>
          <w:szCs w:val="28"/>
          <w:lang w:val="fr-FR"/>
        </w:rPr>
        <w:t xml:space="preserve"> : </w:t>
      </w:r>
      <w:r w:rsidR="00D2137C" w:rsidRPr="00DB1578">
        <w:rPr>
          <w:rFonts w:ascii="Arial" w:eastAsia="Arial" w:hAnsi="Arial" w:cs="Arial"/>
          <w:b/>
          <w:bCs/>
          <w:color w:val="F6BC27"/>
          <w:sz w:val="28"/>
          <w:szCs w:val="28"/>
          <w:lang w:val="fr-FR"/>
        </w:rPr>
        <w:t>ROBUSTE ET ATHLÉTIQUE</w:t>
      </w:r>
      <w:bookmarkEnd w:id="4"/>
      <w:r w:rsidRPr="00DB1578">
        <w:rPr>
          <w:rFonts w:ascii="Arial" w:eastAsia="Arial" w:hAnsi="Arial" w:cs="Arial"/>
          <w:b/>
          <w:bCs/>
          <w:color w:val="F6BC27"/>
          <w:sz w:val="28"/>
          <w:szCs w:val="28"/>
          <w:lang w:val="fr-FR"/>
        </w:rPr>
        <w:t xml:space="preserve"> </w:t>
      </w:r>
    </w:p>
    <w:p w14:paraId="030A42E7" w14:textId="3BB548D9" w:rsidR="000C1F44" w:rsidRDefault="000C1F44" w:rsidP="00DB1578">
      <w:pPr>
        <w:spacing w:after="0" w:line="280" w:lineRule="exact"/>
        <w:ind w:left="1327" w:right="556"/>
        <w:jc w:val="both"/>
        <w:rPr>
          <w:rFonts w:ascii="Arial" w:eastAsia="Arial" w:hAnsi="Arial" w:cs="Arial"/>
          <w:b/>
          <w:bCs/>
          <w:lang w:val="fr-FR"/>
        </w:rPr>
      </w:pPr>
    </w:p>
    <w:p w14:paraId="0CA35505" w14:textId="216830BE" w:rsidR="00D2137C" w:rsidRPr="00A30830" w:rsidRDefault="00D2137C" w:rsidP="00F33118">
      <w:pPr>
        <w:spacing w:after="0" w:line="280" w:lineRule="exact"/>
        <w:ind w:left="1327" w:right="556"/>
        <w:jc w:val="both"/>
        <w:rPr>
          <w:rFonts w:ascii="Arial" w:eastAsia="Times New Roman" w:hAnsi="Arial" w:cs="Arial"/>
          <w:b/>
          <w:bCs/>
          <w:i/>
          <w:iCs/>
          <w:lang w:val="fr-FR" w:eastAsia="ko-KR"/>
        </w:rPr>
      </w:pPr>
      <w:r w:rsidRPr="00A30830">
        <w:rPr>
          <w:rFonts w:ascii="Arial" w:eastAsia="Times New Roman" w:hAnsi="Arial" w:cs="Arial"/>
          <w:b/>
          <w:bCs/>
          <w:i/>
          <w:iCs/>
          <w:lang w:val="fr-FR" w:eastAsia="ko-KR"/>
        </w:rPr>
        <w:t xml:space="preserve">Nouveau </w:t>
      </w:r>
      <w:r w:rsidR="00852541" w:rsidRPr="00A30830">
        <w:rPr>
          <w:rFonts w:ascii="Arial" w:eastAsia="Times New Roman" w:hAnsi="Arial" w:cs="Arial"/>
          <w:b/>
          <w:bCs/>
          <w:i/>
          <w:iCs/>
          <w:lang w:val="fr-FR" w:eastAsia="ko-KR"/>
        </w:rPr>
        <w:t>Kangoo s’impose avec un tout nouveau style</w:t>
      </w:r>
      <w:r w:rsidR="00ED304E">
        <w:rPr>
          <w:rFonts w:ascii="Arial" w:eastAsia="Times New Roman" w:hAnsi="Arial" w:cs="Arial"/>
          <w:b/>
          <w:bCs/>
          <w:i/>
          <w:iCs/>
          <w:lang w:val="fr-FR" w:eastAsia="ko-KR"/>
        </w:rPr>
        <w:t xml:space="preserve"> </w:t>
      </w:r>
      <w:r w:rsidR="00EB01CB" w:rsidRPr="00A30830">
        <w:rPr>
          <w:rFonts w:ascii="Arial" w:eastAsia="Times New Roman" w:hAnsi="Arial" w:cs="Arial"/>
          <w:b/>
          <w:bCs/>
          <w:i/>
          <w:iCs/>
          <w:lang w:val="fr-FR" w:eastAsia="ko-KR"/>
        </w:rPr>
        <w:t>:</w:t>
      </w:r>
      <w:r w:rsidR="00852541" w:rsidRPr="00A30830">
        <w:rPr>
          <w:rFonts w:ascii="Arial" w:eastAsia="Times New Roman" w:hAnsi="Arial" w:cs="Arial"/>
          <w:b/>
          <w:bCs/>
          <w:i/>
          <w:iCs/>
          <w:lang w:val="fr-FR" w:eastAsia="ko-KR"/>
        </w:rPr>
        <w:t xml:space="preserve"> capot horizontal nervuré, face avant très verticale et épaule</w:t>
      </w:r>
      <w:r w:rsidR="00EB01CB" w:rsidRPr="00A30830">
        <w:rPr>
          <w:rFonts w:ascii="Arial" w:eastAsia="Times New Roman" w:hAnsi="Arial" w:cs="Arial"/>
          <w:b/>
          <w:bCs/>
          <w:i/>
          <w:iCs/>
          <w:lang w:val="fr-FR" w:eastAsia="ko-KR"/>
        </w:rPr>
        <w:t xml:space="preserve"> marquée</w:t>
      </w:r>
      <w:r w:rsidR="00852541" w:rsidRPr="00A30830">
        <w:rPr>
          <w:rFonts w:ascii="Arial" w:eastAsia="Times New Roman" w:hAnsi="Arial" w:cs="Arial"/>
          <w:b/>
          <w:bCs/>
          <w:i/>
          <w:iCs/>
          <w:lang w:val="fr-FR" w:eastAsia="ko-KR"/>
        </w:rPr>
        <w:t xml:space="preserve">. </w:t>
      </w:r>
      <w:r w:rsidR="00EB01CB" w:rsidRPr="00A30830">
        <w:rPr>
          <w:rFonts w:ascii="Arial" w:eastAsia="Times New Roman" w:hAnsi="Arial" w:cs="Arial"/>
          <w:b/>
          <w:bCs/>
          <w:i/>
          <w:iCs/>
          <w:lang w:val="fr-FR" w:eastAsia="ko-KR"/>
        </w:rPr>
        <w:t xml:space="preserve">Il monte en gamme visiblement avec des finitions élégantes et intègre </w:t>
      </w:r>
      <w:r w:rsidR="00B836F7">
        <w:rPr>
          <w:rFonts w:ascii="Arial" w:eastAsia="Times New Roman" w:hAnsi="Arial" w:cs="Arial"/>
          <w:b/>
          <w:bCs/>
          <w:i/>
          <w:iCs/>
          <w:lang w:val="fr-FR" w:eastAsia="ko-KR"/>
        </w:rPr>
        <w:t>la technologie</w:t>
      </w:r>
      <w:r w:rsidR="00EB01CB" w:rsidRPr="00A30830">
        <w:rPr>
          <w:rFonts w:ascii="Arial" w:eastAsia="Times New Roman" w:hAnsi="Arial" w:cs="Arial"/>
          <w:b/>
          <w:bCs/>
          <w:i/>
          <w:iCs/>
          <w:lang w:val="fr-FR" w:eastAsia="ko-KR"/>
        </w:rPr>
        <w:t xml:space="preserve"> Full LED à l’avant et à l’arrière.</w:t>
      </w:r>
    </w:p>
    <w:p w14:paraId="3BA88859" w14:textId="4B838BBC" w:rsidR="00D2137C" w:rsidRDefault="00D2137C" w:rsidP="00F33118">
      <w:pPr>
        <w:spacing w:after="0" w:line="280" w:lineRule="exact"/>
        <w:ind w:left="1327" w:right="556"/>
        <w:jc w:val="both"/>
        <w:rPr>
          <w:rFonts w:ascii="Arial" w:eastAsia="Times New Roman" w:hAnsi="Arial" w:cs="Arial"/>
          <w:b/>
          <w:bCs/>
          <w:lang w:val="fr-FR" w:eastAsia="ko-KR"/>
        </w:rPr>
      </w:pPr>
    </w:p>
    <w:p w14:paraId="0E48DB34" w14:textId="47FC3A8C" w:rsidR="00D2137C" w:rsidRPr="00F33118" w:rsidRDefault="00D2137C" w:rsidP="00F33118">
      <w:pPr>
        <w:pStyle w:val="Titre2"/>
        <w:ind w:left="1327"/>
        <w:rPr>
          <w:rFonts w:ascii="Arial" w:eastAsia="Times New Roman" w:hAnsi="Arial" w:cs="Arial"/>
          <w:b/>
          <w:bCs/>
          <w:color w:val="auto"/>
          <w:sz w:val="22"/>
          <w:szCs w:val="22"/>
          <w:lang w:val="fr-FR" w:eastAsia="ko-KR"/>
        </w:rPr>
      </w:pPr>
      <w:bookmarkStart w:id="5" w:name="_Toc67662155"/>
      <w:r w:rsidRPr="00F33118">
        <w:rPr>
          <w:rFonts w:ascii="Arial" w:eastAsia="Times New Roman" w:hAnsi="Arial" w:cs="Arial"/>
          <w:b/>
          <w:bCs/>
          <w:color w:val="auto"/>
          <w:sz w:val="22"/>
          <w:szCs w:val="22"/>
          <w:lang w:val="fr-FR" w:eastAsia="ko-KR"/>
        </w:rPr>
        <w:t xml:space="preserve">Un style </w:t>
      </w:r>
      <w:r w:rsidR="007C3478" w:rsidRPr="00F33118">
        <w:rPr>
          <w:rFonts w:ascii="Arial" w:eastAsia="Times New Roman" w:hAnsi="Arial" w:cs="Arial"/>
          <w:b/>
          <w:bCs/>
          <w:color w:val="auto"/>
          <w:sz w:val="22"/>
          <w:szCs w:val="22"/>
          <w:lang w:val="fr-FR" w:eastAsia="ko-KR"/>
        </w:rPr>
        <w:t>identitaire de la marque</w:t>
      </w:r>
      <w:r w:rsidRPr="00F33118">
        <w:rPr>
          <w:rFonts w:ascii="Arial" w:eastAsia="Times New Roman" w:hAnsi="Arial" w:cs="Arial"/>
          <w:b/>
          <w:bCs/>
          <w:color w:val="auto"/>
          <w:sz w:val="22"/>
          <w:szCs w:val="22"/>
          <w:lang w:val="fr-FR" w:eastAsia="ko-KR"/>
        </w:rPr>
        <w:t xml:space="preserve"> Renault</w:t>
      </w:r>
      <w:bookmarkEnd w:id="5"/>
      <w:r w:rsidRPr="00F33118">
        <w:rPr>
          <w:rFonts w:ascii="Arial" w:eastAsia="Times New Roman" w:hAnsi="Arial" w:cs="Arial"/>
          <w:b/>
          <w:bCs/>
          <w:color w:val="auto"/>
          <w:sz w:val="22"/>
          <w:szCs w:val="22"/>
          <w:lang w:val="fr-FR" w:eastAsia="ko-KR"/>
        </w:rPr>
        <w:t xml:space="preserve"> </w:t>
      </w:r>
    </w:p>
    <w:p w14:paraId="3C7D2E2C" w14:textId="283018EC" w:rsidR="007C3478" w:rsidRPr="00F33118" w:rsidRDefault="00D2137C" w:rsidP="00F33118">
      <w:pPr>
        <w:spacing w:after="0" w:line="280" w:lineRule="exact"/>
        <w:ind w:left="1327" w:right="556"/>
        <w:jc w:val="both"/>
        <w:rPr>
          <w:rFonts w:ascii="Arial" w:eastAsia="Times New Roman" w:hAnsi="Arial" w:cs="Arial"/>
          <w:lang w:val="fr-FR" w:eastAsia="ko-KR"/>
        </w:rPr>
      </w:pPr>
      <w:r w:rsidRPr="00F33118">
        <w:rPr>
          <w:rFonts w:ascii="Arial" w:eastAsia="Times New Roman" w:hAnsi="Arial" w:cs="Arial"/>
          <w:lang w:val="fr-FR" w:eastAsia="ko-KR"/>
        </w:rPr>
        <w:t>La face avant fait apparaitre fièrement l’identité visuelle de la marque Renault avec la signature lumineuse en forme de C</w:t>
      </w:r>
      <w:r w:rsidR="009A60C2" w:rsidRPr="00F33118">
        <w:rPr>
          <w:rFonts w:ascii="Arial" w:eastAsia="Times New Roman" w:hAnsi="Arial" w:cs="Arial"/>
          <w:lang w:val="fr-FR" w:eastAsia="ko-KR"/>
        </w:rPr>
        <w:t xml:space="preserve"> (C-Shape) et </w:t>
      </w:r>
      <w:r w:rsidRPr="00F33118">
        <w:rPr>
          <w:rFonts w:ascii="Arial" w:eastAsia="Times New Roman" w:hAnsi="Arial" w:cs="Arial"/>
          <w:lang w:val="fr-FR" w:eastAsia="ko-KR"/>
        </w:rPr>
        <w:t xml:space="preserve">une calandre </w:t>
      </w:r>
      <w:r w:rsidR="009A60C2" w:rsidRPr="00F33118">
        <w:rPr>
          <w:rFonts w:ascii="Arial" w:eastAsia="Times New Roman" w:hAnsi="Arial" w:cs="Arial"/>
          <w:lang w:val="fr-FR" w:eastAsia="ko-KR"/>
        </w:rPr>
        <w:t xml:space="preserve">en forme de guidon avec des joncs chromés et </w:t>
      </w:r>
      <w:r w:rsidR="00B836F7">
        <w:rPr>
          <w:rFonts w:ascii="Arial" w:eastAsia="Times New Roman" w:hAnsi="Arial" w:cs="Arial"/>
          <w:lang w:val="fr-FR" w:eastAsia="ko-KR"/>
        </w:rPr>
        <w:t>des inserts</w:t>
      </w:r>
      <w:r w:rsidR="009A60C2" w:rsidRPr="00F33118">
        <w:rPr>
          <w:rFonts w:ascii="Arial" w:eastAsia="Times New Roman" w:hAnsi="Arial" w:cs="Arial"/>
          <w:lang w:val="fr-FR" w:eastAsia="ko-KR"/>
        </w:rPr>
        <w:t xml:space="preserve"> noir brillant</w:t>
      </w:r>
      <w:r w:rsidRPr="00F33118">
        <w:rPr>
          <w:rFonts w:ascii="Arial" w:eastAsia="Times New Roman" w:hAnsi="Arial" w:cs="Arial"/>
          <w:lang w:val="fr-FR" w:eastAsia="ko-KR"/>
        </w:rPr>
        <w:t>.</w:t>
      </w:r>
      <w:r w:rsidR="009A60C2" w:rsidRPr="00F33118">
        <w:rPr>
          <w:rFonts w:ascii="Arial" w:eastAsia="Times New Roman" w:hAnsi="Arial" w:cs="Arial"/>
          <w:lang w:val="fr-FR" w:eastAsia="ko-KR"/>
        </w:rPr>
        <w:t xml:space="preserve"> La face arrière reprend</w:t>
      </w:r>
      <w:r w:rsidR="007C3478" w:rsidRPr="00F33118">
        <w:rPr>
          <w:rFonts w:ascii="Arial" w:eastAsia="Times New Roman" w:hAnsi="Arial" w:cs="Arial"/>
          <w:lang w:val="fr-FR" w:eastAsia="ko-KR"/>
        </w:rPr>
        <w:t xml:space="preserve"> la signature lumineuse en forme de C</w:t>
      </w:r>
      <w:r w:rsidR="009A60C2" w:rsidRPr="00F33118">
        <w:rPr>
          <w:rFonts w:ascii="Arial" w:eastAsia="Times New Roman" w:hAnsi="Arial" w:cs="Arial"/>
          <w:lang w:val="fr-FR" w:eastAsia="ko-KR"/>
        </w:rPr>
        <w:t>. L</w:t>
      </w:r>
      <w:r w:rsidR="007C3478" w:rsidRPr="00F33118">
        <w:rPr>
          <w:rFonts w:ascii="Arial" w:eastAsia="Times New Roman" w:hAnsi="Arial" w:cs="Arial"/>
          <w:lang w:val="fr-FR" w:eastAsia="ko-KR"/>
        </w:rPr>
        <w:t xml:space="preserve">es voies élargies </w:t>
      </w:r>
      <w:r w:rsidR="009A60C2" w:rsidRPr="00F33118">
        <w:rPr>
          <w:rFonts w:ascii="Arial" w:eastAsia="Times New Roman" w:hAnsi="Arial" w:cs="Arial"/>
          <w:lang w:val="fr-FR" w:eastAsia="ko-KR"/>
        </w:rPr>
        <w:t>lui confèrent stabilité et robustesse.</w:t>
      </w:r>
      <w:r w:rsidR="007C3478" w:rsidRPr="00F33118">
        <w:rPr>
          <w:rFonts w:ascii="Arial" w:eastAsia="Times New Roman" w:hAnsi="Arial" w:cs="Arial"/>
          <w:lang w:val="fr-FR" w:eastAsia="ko-KR"/>
        </w:rPr>
        <w:t xml:space="preserve"> </w:t>
      </w:r>
    </w:p>
    <w:p w14:paraId="070687AE" w14:textId="208FCF11" w:rsidR="007C3478" w:rsidRPr="00F33118" w:rsidRDefault="007C3478" w:rsidP="00F33118">
      <w:pPr>
        <w:spacing w:after="0" w:line="280" w:lineRule="exact"/>
        <w:ind w:left="1327" w:right="556"/>
        <w:jc w:val="both"/>
        <w:rPr>
          <w:rFonts w:ascii="Arial" w:eastAsia="Times New Roman" w:hAnsi="Arial" w:cs="Arial"/>
          <w:lang w:val="fr-FR" w:eastAsia="ko-KR"/>
        </w:rPr>
      </w:pPr>
    </w:p>
    <w:p w14:paraId="759ED18A" w14:textId="77777777" w:rsidR="009122FA" w:rsidRPr="009122FA" w:rsidRDefault="009122FA" w:rsidP="009122FA">
      <w:pPr>
        <w:tabs>
          <w:tab w:val="left" w:pos="10490"/>
        </w:tabs>
        <w:spacing w:after="0" w:line="280" w:lineRule="exact"/>
        <w:ind w:left="1327" w:right="556"/>
        <w:jc w:val="both"/>
        <w:rPr>
          <w:rFonts w:ascii="Arial" w:eastAsia="Times New Roman" w:hAnsi="Arial" w:cs="Arial"/>
          <w:b/>
          <w:bCs/>
          <w:lang w:val="fr-FR" w:eastAsia="ko-KR"/>
        </w:rPr>
      </w:pPr>
      <w:r w:rsidRPr="009122FA">
        <w:rPr>
          <w:rFonts w:ascii="Arial" w:eastAsia="Times New Roman" w:hAnsi="Arial" w:cs="Arial"/>
          <w:b/>
          <w:bCs/>
          <w:lang w:val="fr-FR" w:eastAsia="ko-KR"/>
        </w:rPr>
        <w:t>De l’élégance comme sur un véhicule particulier</w:t>
      </w:r>
    </w:p>
    <w:p w14:paraId="68D9836E" w14:textId="30E1A3B3" w:rsidR="009122FA" w:rsidRPr="009122FA" w:rsidRDefault="009122FA" w:rsidP="009122FA">
      <w:pPr>
        <w:tabs>
          <w:tab w:val="left" w:pos="10490"/>
        </w:tabs>
        <w:spacing w:after="0" w:line="280" w:lineRule="exact"/>
        <w:ind w:left="1327" w:right="556"/>
        <w:jc w:val="both"/>
        <w:rPr>
          <w:rFonts w:ascii="Arial" w:eastAsia="Times New Roman" w:hAnsi="Arial" w:cs="Arial"/>
          <w:lang w:val="fr-FR" w:eastAsia="ko-KR"/>
        </w:rPr>
      </w:pPr>
      <w:r w:rsidRPr="009122FA">
        <w:rPr>
          <w:rFonts w:ascii="Arial" w:eastAsia="Times New Roman" w:hAnsi="Arial" w:cs="Arial"/>
          <w:lang w:val="fr-FR" w:eastAsia="ko-KR"/>
        </w:rPr>
        <w:t xml:space="preserve">Rupture stylistique également sur le côté avec les épaules marquées, qui le distingue dans la catégorie des combispaces. Ces sculptures cassent le format cubique propre aux </w:t>
      </w:r>
      <w:r w:rsidR="001056DA" w:rsidRPr="001056DA">
        <w:rPr>
          <w:rFonts w:ascii="Arial" w:eastAsia="Times New Roman" w:hAnsi="Arial" w:cs="Arial"/>
          <w:lang w:val="fr-FR" w:eastAsia="ko-KR"/>
        </w:rPr>
        <w:t xml:space="preserve">dérivés de </w:t>
      </w:r>
      <w:r w:rsidRPr="009122FA">
        <w:rPr>
          <w:rFonts w:ascii="Arial" w:eastAsia="Times New Roman" w:hAnsi="Arial" w:cs="Arial"/>
          <w:lang w:val="fr-FR" w:eastAsia="ko-KR"/>
        </w:rPr>
        <w:t>fourgonnettes et le rapprochent de l’univers du véhicule particulier.</w:t>
      </w:r>
      <w:r w:rsidR="001056DA">
        <w:rPr>
          <w:rFonts w:ascii="Arial" w:eastAsia="Times New Roman" w:hAnsi="Arial" w:cs="Arial"/>
          <w:lang w:val="fr-FR" w:eastAsia="ko-KR"/>
        </w:rPr>
        <w:t xml:space="preserve"> </w:t>
      </w:r>
    </w:p>
    <w:p w14:paraId="430B0CD4" w14:textId="7F73DCDB" w:rsidR="007C3478" w:rsidRPr="009122FA" w:rsidRDefault="009122FA" w:rsidP="009122FA">
      <w:pPr>
        <w:tabs>
          <w:tab w:val="left" w:pos="10490"/>
        </w:tabs>
        <w:spacing w:after="0" w:line="280" w:lineRule="exact"/>
        <w:ind w:left="1327" w:right="556"/>
        <w:jc w:val="both"/>
        <w:rPr>
          <w:rFonts w:ascii="Arial" w:eastAsia="Times New Roman" w:hAnsi="Arial" w:cs="Arial"/>
          <w:lang w:val="fr-FR" w:eastAsia="ko-KR"/>
        </w:rPr>
      </w:pPr>
      <w:r w:rsidRPr="009122FA">
        <w:rPr>
          <w:rFonts w:ascii="Arial" w:eastAsia="Times New Roman" w:hAnsi="Arial" w:cs="Arial"/>
          <w:lang w:val="fr-FR" w:eastAsia="ko-KR"/>
        </w:rPr>
        <w:t>Nouveau Kangoo gagne en élégance avec l’intégration complète des vitres latérales et des inserts noir brillant apportant une harmonie dans le design et renforçant un aspect de grande baie vitrée</w:t>
      </w:r>
      <w:r w:rsidR="001056DA">
        <w:rPr>
          <w:rFonts w:ascii="Arial" w:eastAsia="Times New Roman" w:hAnsi="Arial" w:cs="Arial"/>
          <w:lang w:val="fr-FR" w:eastAsia="ko-KR"/>
        </w:rPr>
        <w:t xml:space="preserve"> continue</w:t>
      </w:r>
      <w:r w:rsidRPr="009122FA">
        <w:rPr>
          <w:rFonts w:ascii="Arial" w:eastAsia="Times New Roman" w:hAnsi="Arial" w:cs="Arial"/>
          <w:lang w:val="fr-FR" w:eastAsia="ko-KR"/>
        </w:rPr>
        <w:t>. Nouveau Kangoo pousse le raffinement dans les moindres détails avec de nombreuses pièces</w:t>
      </w:r>
      <w:r w:rsidR="001056DA">
        <w:rPr>
          <w:rFonts w:ascii="Arial" w:eastAsia="Times New Roman" w:hAnsi="Arial" w:cs="Arial"/>
          <w:lang w:val="fr-FR" w:eastAsia="ko-KR"/>
        </w:rPr>
        <w:t xml:space="preserve"> chrome ou</w:t>
      </w:r>
      <w:r w:rsidRPr="009122FA">
        <w:rPr>
          <w:rFonts w:ascii="Arial" w:eastAsia="Times New Roman" w:hAnsi="Arial" w:cs="Arial"/>
          <w:lang w:val="fr-FR" w:eastAsia="ko-KR"/>
        </w:rPr>
        <w:t xml:space="preserve"> peintes dans la teinte de la carrosserie (boucliers, poignées de porte, protections de rail des portes coulissantes), des coques de rétroviseurs noir brillant pour plus d’élégan</w:t>
      </w:r>
      <w:r w:rsidR="001056DA">
        <w:rPr>
          <w:rFonts w:ascii="Arial" w:eastAsia="Times New Roman" w:hAnsi="Arial" w:cs="Arial"/>
          <w:lang w:val="fr-FR" w:eastAsia="ko-KR"/>
        </w:rPr>
        <w:t>c</w:t>
      </w:r>
      <w:r w:rsidRPr="009122FA">
        <w:rPr>
          <w:rFonts w:ascii="Arial" w:eastAsia="Times New Roman" w:hAnsi="Arial" w:cs="Arial"/>
          <w:lang w:val="fr-FR" w:eastAsia="ko-KR"/>
        </w:rPr>
        <w:t>e ou encore ses jantes aluminium diamantées Vereste de 17 pouces.</w:t>
      </w:r>
    </w:p>
    <w:p w14:paraId="579283BF" w14:textId="77777777" w:rsidR="009122FA" w:rsidRPr="00F33118" w:rsidRDefault="009122FA" w:rsidP="009122FA">
      <w:pPr>
        <w:tabs>
          <w:tab w:val="left" w:pos="10490"/>
        </w:tabs>
        <w:spacing w:after="0" w:line="280" w:lineRule="exact"/>
        <w:ind w:left="1327" w:right="556"/>
        <w:jc w:val="both"/>
        <w:rPr>
          <w:rFonts w:ascii="Arial" w:eastAsia="Times New Roman" w:hAnsi="Arial" w:cs="Arial"/>
          <w:b/>
          <w:bCs/>
          <w:lang w:val="fr-FR" w:eastAsia="ko-KR"/>
        </w:rPr>
      </w:pPr>
    </w:p>
    <w:p w14:paraId="3C707B74" w14:textId="3F815C97" w:rsidR="00D2137C" w:rsidRPr="00F33118" w:rsidRDefault="00EB01CB" w:rsidP="009F2C2F">
      <w:pPr>
        <w:pStyle w:val="Titre2"/>
        <w:tabs>
          <w:tab w:val="left" w:pos="10490"/>
        </w:tabs>
        <w:ind w:left="1327"/>
        <w:rPr>
          <w:rFonts w:ascii="Arial" w:eastAsia="Times New Roman" w:hAnsi="Arial" w:cs="Arial"/>
          <w:b/>
          <w:bCs/>
          <w:color w:val="auto"/>
          <w:sz w:val="22"/>
          <w:szCs w:val="22"/>
          <w:lang w:val="fr-FR" w:eastAsia="ko-KR"/>
        </w:rPr>
      </w:pPr>
      <w:bookmarkStart w:id="6" w:name="_Toc67662156"/>
      <w:r w:rsidRPr="00F33118">
        <w:rPr>
          <w:rFonts w:ascii="Arial" w:eastAsia="Times New Roman" w:hAnsi="Arial" w:cs="Arial"/>
          <w:b/>
          <w:bCs/>
          <w:color w:val="auto"/>
          <w:sz w:val="22"/>
          <w:szCs w:val="22"/>
          <w:lang w:val="fr-FR" w:eastAsia="ko-KR"/>
        </w:rPr>
        <w:t xml:space="preserve">Une signature lumineuse </w:t>
      </w:r>
      <w:r w:rsidR="00D2137C" w:rsidRPr="00F33118">
        <w:rPr>
          <w:rFonts w:ascii="Arial" w:eastAsia="Times New Roman" w:hAnsi="Arial" w:cs="Arial"/>
          <w:b/>
          <w:bCs/>
          <w:color w:val="auto"/>
          <w:sz w:val="22"/>
          <w:szCs w:val="22"/>
          <w:lang w:val="fr-FR" w:eastAsia="ko-KR"/>
        </w:rPr>
        <w:t>Full LED</w:t>
      </w:r>
      <w:r w:rsidR="00B65378" w:rsidRPr="00B65378">
        <w:rPr>
          <w:rFonts w:ascii="Arial" w:eastAsia="Times New Roman" w:hAnsi="Arial" w:cs="Arial"/>
          <w:b/>
          <w:bCs/>
          <w:color w:val="auto"/>
          <w:sz w:val="22"/>
          <w:szCs w:val="22"/>
          <w:lang w:val="fr-FR" w:eastAsia="ko-KR"/>
        </w:rPr>
        <w:t>, de série</w:t>
      </w:r>
      <w:bookmarkEnd w:id="6"/>
      <w:r w:rsidR="00D2137C" w:rsidRPr="00F33118">
        <w:rPr>
          <w:rFonts w:ascii="Arial" w:eastAsia="Times New Roman" w:hAnsi="Arial" w:cs="Arial"/>
          <w:b/>
          <w:bCs/>
          <w:color w:val="auto"/>
          <w:sz w:val="22"/>
          <w:szCs w:val="22"/>
          <w:lang w:val="fr-FR" w:eastAsia="ko-KR"/>
        </w:rPr>
        <w:t xml:space="preserve"> </w:t>
      </w:r>
    </w:p>
    <w:p w14:paraId="4D19459B" w14:textId="531DC4C3" w:rsidR="001E1381" w:rsidRDefault="009122FA" w:rsidP="009F2C2F">
      <w:pPr>
        <w:tabs>
          <w:tab w:val="left" w:pos="10490"/>
        </w:tabs>
        <w:spacing w:after="0" w:line="280" w:lineRule="exact"/>
        <w:ind w:left="1327" w:right="556"/>
        <w:jc w:val="both"/>
        <w:rPr>
          <w:rFonts w:ascii="Arial" w:eastAsia="Times New Roman" w:hAnsi="Arial" w:cs="Arial"/>
          <w:lang w:val="fr-FR" w:eastAsia="ko-KR"/>
        </w:rPr>
      </w:pPr>
      <w:r w:rsidRPr="009122FA">
        <w:rPr>
          <w:rFonts w:ascii="Arial" w:eastAsia="Times New Roman" w:hAnsi="Arial" w:cs="Arial"/>
          <w:lang w:val="fr-FR" w:eastAsia="ko-KR"/>
        </w:rPr>
        <w:t>Nouveau Kangoo s’équipe de la technologie à LED pour ses feux avant et arrière, dès le premier niveau de finition. L’éclairage Full LED permet d’accroître sa visibilité de 130 m en profondeur et de 37 m en largeur. Les feux antibrouillards, également avec la technologie à LED, accroi</w:t>
      </w:r>
      <w:r w:rsidR="001056DA">
        <w:rPr>
          <w:rFonts w:ascii="Arial" w:eastAsia="Times New Roman" w:hAnsi="Arial" w:cs="Arial"/>
          <w:lang w:val="fr-FR" w:eastAsia="ko-KR"/>
        </w:rPr>
        <w:t>ssen</w:t>
      </w:r>
      <w:r w:rsidRPr="009122FA">
        <w:rPr>
          <w:rFonts w:ascii="Arial" w:eastAsia="Times New Roman" w:hAnsi="Arial" w:cs="Arial"/>
          <w:lang w:val="fr-FR" w:eastAsia="ko-KR"/>
        </w:rPr>
        <w:t>t la visibilité en cas de conditions de circulation défavorables (brouillards, pluie…)</w:t>
      </w:r>
      <w:r w:rsidR="001056DA">
        <w:rPr>
          <w:rFonts w:ascii="Arial" w:eastAsia="Times New Roman" w:hAnsi="Arial" w:cs="Arial"/>
          <w:lang w:val="fr-FR" w:eastAsia="ko-KR"/>
        </w:rPr>
        <w:t xml:space="preserve"> et</w:t>
      </w:r>
      <w:r w:rsidRPr="009122FA">
        <w:rPr>
          <w:rFonts w:ascii="Arial" w:eastAsia="Times New Roman" w:hAnsi="Arial" w:cs="Arial"/>
          <w:lang w:val="fr-FR" w:eastAsia="ko-KR"/>
        </w:rPr>
        <w:t xml:space="preserve"> ajoute</w:t>
      </w:r>
      <w:r w:rsidR="001056DA">
        <w:rPr>
          <w:rFonts w:ascii="Arial" w:eastAsia="Times New Roman" w:hAnsi="Arial" w:cs="Arial"/>
          <w:lang w:val="fr-FR" w:eastAsia="ko-KR"/>
        </w:rPr>
        <w:t>nt</w:t>
      </w:r>
      <w:r w:rsidRPr="009122FA">
        <w:rPr>
          <w:rFonts w:ascii="Arial" w:eastAsia="Times New Roman" w:hAnsi="Arial" w:cs="Arial"/>
          <w:lang w:val="fr-FR" w:eastAsia="ko-KR"/>
        </w:rPr>
        <w:t xml:space="preserve"> la fonction « feux de virage » pour éclairer l’intérieur d’un virage pour encore plus de sécurité et de confort</w:t>
      </w:r>
      <w:r w:rsidR="001056DA">
        <w:rPr>
          <w:rFonts w:ascii="Arial" w:eastAsia="Times New Roman" w:hAnsi="Arial" w:cs="Arial"/>
          <w:lang w:val="fr-FR" w:eastAsia="ko-KR"/>
        </w:rPr>
        <w:t xml:space="preserve"> </w:t>
      </w:r>
      <w:r w:rsidR="001056DA" w:rsidRPr="001056DA">
        <w:rPr>
          <w:rFonts w:ascii="Arial" w:eastAsia="Times New Roman" w:hAnsi="Arial" w:cs="Arial"/>
          <w:lang w:val="fr-FR" w:eastAsia="ko-KR"/>
        </w:rPr>
        <w:t>ou faciliter les manœuvres de nuit</w:t>
      </w:r>
      <w:r w:rsidRPr="009122FA">
        <w:rPr>
          <w:rFonts w:ascii="Arial" w:eastAsia="Times New Roman" w:hAnsi="Arial" w:cs="Arial"/>
          <w:lang w:val="fr-FR" w:eastAsia="ko-KR"/>
        </w:rPr>
        <w:t>.</w:t>
      </w:r>
    </w:p>
    <w:p w14:paraId="46CF1D30" w14:textId="77777777" w:rsidR="009122FA" w:rsidRPr="00F33118" w:rsidRDefault="009122FA" w:rsidP="009F2C2F">
      <w:pPr>
        <w:tabs>
          <w:tab w:val="left" w:pos="10490"/>
        </w:tabs>
        <w:spacing w:after="0" w:line="280" w:lineRule="exact"/>
        <w:ind w:left="1327" w:right="556"/>
        <w:jc w:val="both"/>
        <w:rPr>
          <w:rFonts w:ascii="Arial" w:eastAsia="Times New Roman" w:hAnsi="Arial" w:cs="Arial"/>
          <w:b/>
          <w:bCs/>
          <w:lang w:val="fr-FR" w:eastAsia="ko-KR"/>
        </w:rPr>
      </w:pPr>
    </w:p>
    <w:p w14:paraId="21BE1970" w14:textId="3559F46D" w:rsidR="000C1F44" w:rsidRPr="001056DA" w:rsidRDefault="00633941" w:rsidP="009F2C2F">
      <w:pPr>
        <w:pStyle w:val="Titre2"/>
        <w:tabs>
          <w:tab w:val="left" w:pos="10490"/>
        </w:tabs>
        <w:ind w:left="1327"/>
        <w:rPr>
          <w:rFonts w:ascii="Arial" w:eastAsia="Times New Roman" w:hAnsi="Arial" w:cs="Arial"/>
          <w:b/>
          <w:bCs/>
          <w:color w:val="auto"/>
          <w:sz w:val="22"/>
          <w:szCs w:val="22"/>
          <w:lang w:val="fr-FR" w:eastAsia="ko-KR"/>
        </w:rPr>
      </w:pPr>
      <w:bookmarkStart w:id="7" w:name="_Toc67662157"/>
      <w:r w:rsidRPr="001056DA">
        <w:rPr>
          <w:rFonts w:ascii="Arial" w:eastAsia="Times New Roman" w:hAnsi="Arial" w:cs="Arial"/>
          <w:b/>
          <w:bCs/>
          <w:color w:val="auto"/>
          <w:sz w:val="22"/>
          <w:szCs w:val="22"/>
          <w:lang w:val="fr-FR" w:eastAsia="ko-KR"/>
        </w:rPr>
        <w:t xml:space="preserve">Une palette </w:t>
      </w:r>
      <w:r w:rsidR="000B0201">
        <w:rPr>
          <w:rFonts w:ascii="Arial" w:eastAsia="Times New Roman" w:hAnsi="Arial" w:cs="Arial"/>
          <w:b/>
          <w:bCs/>
          <w:color w:val="auto"/>
          <w:sz w:val="22"/>
          <w:szCs w:val="22"/>
          <w:lang w:val="fr-FR" w:eastAsia="ko-KR"/>
        </w:rPr>
        <w:t xml:space="preserve">de </w:t>
      </w:r>
      <w:r w:rsidR="00F33118" w:rsidRPr="001056DA">
        <w:rPr>
          <w:rFonts w:ascii="Arial" w:eastAsia="Times New Roman" w:hAnsi="Arial" w:cs="Arial"/>
          <w:b/>
          <w:bCs/>
          <w:color w:val="auto"/>
          <w:sz w:val="22"/>
          <w:szCs w:val="22"/>
          <w:lang w:val="fr-FR" w:eastAsia="ko-KR"/>
        </w:rPr>
        <w:t xml:space="preserve">coloris </w:t>
      </w:r>
      <w:r w:rsidR="007C3478" w:rsidRPr="001056DA">
        <w:rPr>
          <w:rFonts w:ascii="Arial" w:eastAsia="Times New Roman" w:hAnsi="Arial" w:cs="Arial"/>
          <w:b/>
          <w:bCs/>
          <w:color w:val="auto"/>
          <w:sz w:val="22"/>
          <w:szCs w:val="22"/>
          <w:lang w:val="fr-FR" w:eastAsia="ko-KR"/>
        </w:rPr>
        <w:t xml:space="preserve">dont l’inédit </w:t>
      </w:r>
      <w:r w:rsidR="000C1F44" w:rsidRPr="001056DA">
        <w:rPr>
          <w:rFonts w:ascii="Arial" w:eastAsia="Times New Roman" w:hAnsi="Arial" w:cs="Arial"/>
          <w:b/>
          <w:bCs/>
          <w:color w:val="auto"/>
          <w:sz w:val="22"/>
          <w:szCs w:val="22"/>
          <w:lang w:val="fr-FR" w:eastAsia="ko-KR"/>
        </w:rPr>
        <w:t>Brun Terracotta</w:t>
      </w:r>
      <w:bookmarkEnd w:id="7"/>
    </w:p>
    <w:p w14:paraId="79DA7765" w14:textId="7EF66CD6" w:rsidR="000C1F44" w:rsidRPr="000C1F44" w:rsidRDefault="009122FA" w:rsidP="009F2C2F">
      <w:pPr>
        <w:tabs>
          <w:tab w:val="left" w:pos="10490"/>
        </w:tabs>
        <w:spacing w:after="0" w:line="280" w:lineRule="exact"/>
        <w:ind w:left="1327" w:right="556"/>
        <w:jc w:val="both"/>
        <w:rPr>
          <w:rFonts w:ascii="Arial" w:eastAsia="Times New Roman" w:hAnsi="Arial" w:cs="Arial"/>
          <w:lang w:val="fr-FR" w:eastAsia="ko-KR"/>
        </w:rPr>
      </w:pPr>
      <w:r w:rsidRPr="001056DA">
        <w:rPr>
          <w:rFonts w:ascii="Arial" w:eastAsia="Times New Roman" w:hAnsi="Arial" w:cs="Arial"/>
          <w:lang w:val="fr-FR" w:eastAsia="ko-KR"/>
        </w:rPr>
        <w:t>Le combispace</w:t>
      </w:r>
      <w:r w:rsidRPr="009122FA">
        <w:rPr>
          <w:rFonts w:ascii="Arial" w:eastAsia="Times New Roman" w:hAnsi="Arial" w:cs="Arial"/>
          <w:lang w:val="fr-FR" w:eastAsia="ko-KR"/>
        </w:rPr>
        <w:t xml:space="preserve"> propose jusqu’à neuf coloris de carrosseries pour personnaliser son Nouveau Kangoo à son image. </w:t>
      </w:r>
      <w:r w:rsidR="000B0201" w:rsidRPr="000B0201">
        <w:rPr>
          <w:rFonts w:ascii="Arial" w:eastAsia="Times New Roman" w:hAnsi="Arial" w:cs="Arial"/>
          <w:lang w:val="fr-FR" w:eastAsia="ko-KR"/>
        </w:rPr>
        <w:t>Le Brun Terracotta fait son apparition en teinte de lancement. Il est disponible en cinq teintes métallisées : Gris Highland, Noir Métallisé, Rouge Carmin, Gris Cassiopée et dans quelques mois le Bleu Cavansite ; Ainsi que deux teintes opaques : Gris Urbain, Blanc Minéral.</w:t>
      </w:r>
    </w:p>
    <w:p w14:paraId="5ED08337" w14:textId="77777777" w:rsidR="000C1F44" w:rsidRPr="00397F01" w:rsidRDefault="000C1F44" w:rsidP="009F2C2F">
      <w:pPr>
        <w:tabs>
          <w:tab w:val="left" w:pos="10490"/>
        </w:tabs>
        <w:spacing w:after="0" w:line="280" w:lineRule="exact"/>
        <w:ind w:left="1327" w:right="556"/>
        <w:jc w:val="both"/>
        <w:rPr>
          <w:rFonts w:ascii="Arial" w:eastAsia="Times New Roman" w:hAnsi="Arial" w:cs="Arial"/>
          <w:lang w:val="fr-FR" w:eastAsia="ko-KR"/>
        </w:rPr>
      </w:pPr>
    </w:p>
    <w:p w14:paraId="34B877C4" w14:textId="77777777" w:rsidR="000C1F44" w:rsidRDefault="000C1F44" w:rsidP="009F2C2F">
      <w:pPr>
        <w:tabs>
          <w:tab w:val="left" w:pos="10490"/>
        </w:tabs>
        <w:spacing w:after="0" w:line="280" w:lineRule="exact"/>
        <w:ind w:left="1327" w:right="556"/>
        <w:jc w:val="both"/>
        <w:rPr>
          <w:rFonts w:ascii="Arial" w:eastAsia="Arial" w:hAnsi="Arial" w:cs="Arial"/>
          <w:b/>
          <w:bCs/>
          <w:lang w:val="fr-FR"/>
        </w:rPr>
      </w:pPr>
    </w:p>
    <w:p w14:paraId="5788A7E7" w14:textId="77777777" w:rsidR="00CA61E8" w:rsidRDefault="00CA61E8" w:rsidP="009F2C2F">
      <w:pPr>
        <w:tabs>
          <w:tab w:val="left" w:pos="10490"/>
        </w:tabs>
        <w:spacing w:after="0" w:line="280" w:lineRule="exact"/>
        <w:ind w:left="1327" w:right="556"/>
        <w:jc w:val="both"/>
        <w:rPr>
          <w:rFonts w:ascii="Arial" w:eastAsia="Arial" w:hAnsi="Arial" w:cs="Arial"/>
          <w:b/>
          <w:bCs/>
          <w:lang w:val="fr-FR"/>
        </w:rPr>
      </w:pPr>
    </w:p>
    <w:p w14:paraId="42038BF8" w14:textId="77777777" w:rsidR="00CA61E8" w:rsidRDefault="00CA61E8" w:rsidP="009F2C2F">
      <w:pPr>
        <w:tabs>
          <w:tab w:val="left" w:pos="10490"/>
        </w:tabs>
        <w:spacing w:after="0" w:line="280" w:lineRule="exact"/>
        <w:ind w:left="1327" w:right="556"/>
        <w:jc w:val="both"/>
        <w:rPr>
          <w:rFonts w:ascii="Arial" w:eastAsia="Arial" w:hAnsi="Arial" w:cs="Arial"/>
          <w:b/>
          <w:bCs/>
          <w:lang w:val="fr-FR"/>
        </w:rPr>
      </w:pPr>
    </w:p>
    <w:p w14:paraId="11FB0811" w14:textId="13CBCE1F" w:rsidR="00CA61E8" w:rsidRDefault="00CA61E8" w:rsidP="009F2C2F">
      <w:pPr>
        <w:tabs>
          <w:tab w:val="left" w:pos="10490"/>
        </w:tabs>
        <w:spacing w:after="0" w:line="280" w:lineRule="exact"/>
        <w:ind w:left="1327" w:right="556"/>
        <w:jc w:val="both"/>
        <w:rPr>
          <w:rFonts w:ascii="Arial" w:eastAsia="Arial" w:hAnsi="Arial" w:cs="Arial"/>
          <w:lang w:val="fr-FR"/>
        </w:rPr>
      </w:pPr>
    </w:p>
    <w:p w14:paraId="2FCF0530" w14:textId="77777777" w:rsidR="00644A13" w:rsidRDefault="00644A13" w:rsidP="009F2C2F">
      <w:pPr>
        <w:tabs>
          <w:tab w:val="left" w:pos="10490"/>
        </w:tabs>
        <w:rPr>
          <w:rFonts w:ascii="Arial" w:eastAsia="Arial" w:hAnsi="Arial" w:cs="Arial"/>
          <w:b/>
          <w:bCs/>
          <w:color w:val="F6BC27"/>
          <w:sz w:val="28"/>
          <w:szCs w:val="28"/>
          <w:lang w:val="fr-FR"/>
        </w:rPr>
      </w:pPr>
      <w:r>
        <w:rPr>
          <w:rFonts w:ascii="Arial" w:eastAsia="Arial" w:hAnsi="Arial" w:cs="Arial"/>
          <w:b/>
          <w:bCs/>
          <w:color w:val="F6BC27"/>
          <w:sz w:val="28"/>
          <w:szCs w:val="28"/>
          <w:lang w:val="fr-FR"/>
        </w:rPr>
        <w:br w:type="page"/>
      </w:r>
    </w:p>
    <w:p w14:paraId="6836A8DF" w14:textId="54006FD4" w:rsidR="00A75446" w:rsidRPr="004D5BE1" w:rsidRDefault="004D5BE1" w:rsidP="009F2C2F">
      <w:pPr>
        <w:pStyle w:val="Titre1"/>
        <w:tabs>
          <w:tab w:val="left" w:pos="10490"/>
        </w:tabs>
        <w:ind w:left="1327"/>
        <w:rPr>
          <w:rFonts w:ascii="Arial" w:eastAsia="Arial" w:hAnsi="Arial" w:cs="Arial"/>
          <w:b/>
          <w:bCs/>
          <w:color w:val="F6BC27"/>
          <w:sz w:val="28"/>
          <w:szCs w:val="28"/>
          <w:lang w:val="fr-FR"/>
        </w:rPr>
      </w:pPr>
      <w:bookmarkStart w:id="8" w:name="_Toc67662158"/>
      <w:r>
        <w:rPr>
          <w:rFonts w:ascii="Arial" w:eastAsia="Arial" w:hAnsi="Arial" w:cs="Arial"/>
          <w:b/>
          <w:bCs/>
          <w:color w:val="F6BC27"/>
          <w:sz w:val="28"/>
          <w:szCs w:val="28"/>
          <w:lang w:val="fr-FR"/>
        </w:rPr>
        <w:lastRenderedPageBreak/>
        <w:t xml:space="preserve">DESIGN </w:t>
      </w:r>
      <w:r w:rsidRPr="004D5BE1">
        <w:rPr>
          <w:rFonts w:ascii="Arial" w:eastAsia="Arial" w:hAnsi="Arial" w:cs="Arial"/>
          <w:b/>
          <w:bCs/>
          <w:color w:val="F6BC27"/>
          <w:sz w:val="28"/>
          <w:szCs w:val="28"/>
          <w:lang w:val="fr-FR"/>
        </w:rPr>
        <w:t>INTÉRIEUR : DU STYLE SANS COMPROMIS SUR L’ERGONOMIE</w:t>
      </w:r>
      <w:bookmarkEnd w:id="8"/>
    </w:p>
    <w:p w14:paraId="1E22024F" w14:textId="12099446" w:rsidR="00CA61E8" w:rsidRDefault="00CA61E8" w:rsidP="009F2C2F">
      <w:pPr>
        <w:tabs>
          <w:tab w:val="left" w:pos="10490"/>
        </w:tabs>
        <w:spacing w:after="0" w:line="280" w:lineRule="exact"/>
        <w:ind w:left="1327" w:right="556"/>
        <w:jc w:val="both"/>
        <w:rPr>
          <w:rFonts w:ascii="Arial" w:eastAsia="Arial" w:hAnsi="Arial" w:cs="Arial"/>
          <w:lang w:val="fr-FR"/>
        </w:rPr>
      </w:pPr>
    </w:p>
    <w:p w14:paraId="1489F85B" w14:textId="423B4327" w:rsidR="004D5BE1" w:rsidRPr="001843AD" w:rsidRDefault="00A30830" w:rsidP="00BE2D6C">
      <w:pPr>
        <w:spacing w:after="0" w:line="280" w:lineRule="exact"/>
        <w:ind w:left="1327" w:right="556"/>
        <w:jc w:val="both"/>
        <w:rPr>
          <w:rFonts w:ascii="Arial" w:eastAsia="Arial" w:hAnsi="Arial" w:cs="Arial"/>
          <w:b/>
          <w:bCs/>
          <w:i/>
          <w:iCs/>
          <w:lang w:val="fr-FR"/>
        </w:rPr>
      </w:pPr>
      <w:r w:rsidRPr="00A5535B">
        <w:rPr>
          <w:rFonts w:ascii="Arial" w:eastAsia="Arial" w:hAnsi="Arial" w:cs="Arial"/>
          <w:b/>
          <w:bCs/>
          <w:i/>
          <w:iCs/>
          <w:lang w:val="fr-FR"/>
        </w:rPr>
        <w:t>Tout comme l’extérieur, le design intérieur se transforme avec u</w:t>
      </w:r>
      <w:r w:rsidR="004D5BE1" w:rsidRPr="00A5535B">
        <w:rPr>
          <w:rFonts w:ascii="Arial" w:eastAsia="Arial" w:hAnsi="Arial" w:cs="Arial"/>
          <w:b/>
          <w:bCs/>
          <w:i/>
          <w:iCs/>
          <w:lang w:val="fr-FR"/>
        </w:rPr>
        <w:t>ne</w:t>
      </w:r>
      <w:r w:rsidR="00BE231E">
        <w:rPr>
          <w:rFonts w:ascii="Arial" w:eastAsia="Arial" w:hAnsi="Arial" w:cs="Arial"/>
          <w:b/>
          <w:bCs/>
          <w:i/>
          <w:iCs/>
          <w:lang w:val="fr-FR"/>
        </w:rPr>
        <w:t xml:space="preserve"> toute</w:t>
      </w:r>
      <w:r w:rsidR="00436987">
        <w:rPr>
          <w:rFonts w:ascii="Arial" w:eastAsia="Arial" w:hAnsi="Arial" w:cs="Arial"/>
          <w:b/>
          <w:bCs/>
          <w:i/>
          <w:iCs/>
          <w:lang w:val="fr-FR"/>
        </w:rPr>
        <w:t xml:space="preserve"> nouvelle </w:t>
      </w:r>
      <w:r w:rsidR="004D5BE1" w:rsidRPr="00A5535B">
        <w:rPr>
          <w:rFonts w:ascii="Arial" w:eastAsia="Arial" w:hAnsi="Arial" w:cs="Arial"/>
          <w:b/>
          <w:bCs/>
          <w:i/>
          <w:iCs/>
          <w:lang w:val="fr-FR"/>
        </w:rPr>
        <w:t>planche de bord</w:t>
      </w:r>
      <w:r w:rsidR="00BE231E">
        <w:rPr>
          <w:rFonts w:ascii="Arial" w:eastAsia="Arial" w:hAnsi="Arial" w:cs="Arial"/>
          <w:b/>
          <w:bCs/>
          <w:i/>
          <w:iCs/>
          <w:lang w:val="fr-FR"/>
        </w:rPr>
        <w:t xml:space="preserve"> en bois</w:t>
      </w:r>
      <w:r w:rsidR="009122FA">
        <w:rPr>
          <w:rFonts w:ascii="Arial" w:eastAsia="Arial" w:hAnsi="Arial" w:cs="Arial"/>
          <w:b/>
          <w:bCs/>
          <w:i/>
          <w:iCs/>
          <w:lang w:val="fr-FR"/>
        </w:rPr>
        <w:t xml:space="preserve"> sombre</w:t>
      </w:r>
      <w:r w:rsidR="00BE231E">
        <w:rPr>
          <w:rFonts w:ascii="Arial" w:eastAsia="Arial" w:hAnsi="Arial" w:cs="Arial"/>
          <w:b/>
          <w:bCs/>
          <w:i/>
          <w:iCs/>
          <w:lang w:val="fr-FR"/>
        </w:rPr>
        <w:t xml:space="preserve"> brossé, </w:t>
      </w:r>
      <w:r w:rsidR="004D5BE1" w:rsidRPr="00A5535B">
        <w:rPr>
          <w:rFonts w:ascii="Arial" w:eastAsia="Arial" w:hAnsi="Arial" w:cs="Arial"/>
          <w:b/>
          <w:bCs/>
          <w:i/>
          <w:iCs/>
          <w:lang w:val="fr-FR"/>
        </w:rPr>
        <w:t xml:space="preserve">un habitacle </w:t>
      </w:r>
      <w:r w:rsidR="00436987">
        <w:rPr>
          <w:rFonts w:ascii="Arial" w:eastAsia="Arial" w:hAnsi="Arial" w:cs="Arial"/>
          <w:b/>
          <w:bCs/>
          <w:i/>
          <w:iCs/>
          <w:lang w:val="fr-FR"/>
        </w:rPr>
        <w:t>confortable</w:t>
      </w:r>
      <w:r w:rsidR="00BE231E" w:rsidRPr="00BE231E">
        <w:rPr>
          <w:rFonts w:ascii="Arial" w:eastAsia="Arial" w:hAnsi="Arial" w:cs="Arial"/>
          <w:b/>
          <w:bCs/>
          <w:i/>
          <w:iCs/>
          <w:lang w:val="fr-FR"/>
        </w:rPr>
        <w:t xml:space="preserve"> </w:t>
      </w:r>
      <w:r w:rsidR="00BE231E">
        <w:rPr>
          <w:rFonts w:ascii="Arial" w:eastAsia="Arial" w:hAnsi="Arial" w:cs="Arial"/>
          <w:b/>
          <w:bCs/>
          <w:i/>
          <w:iCs/>
          <w:lang w:val="fr-FR"/>
        </w:rPr>
        <w:t xml:space="preserve">et </w:t>
      </w:r>
      <w:r w:rsidR="00BE231E" w:rsidRPr="001843AD">
        <w:rPr>
          <w:rFonts w:ascii="Arial" w:eastAsia="Arial" w:hAnsi="Arial" w:cs="Arial"/>
          <w:b/>
          <w:bCs/>
          <w:i/>
          <w:iCs/>
          <w:lang w:val="fr-FR"/>
        </w:rPr>
        <w:t>plus d’ergonomie au poste de conduite</w:t>
      </w:r>
      <w:r w:rsidRPr="00A5535B">
        <w:rPr>
          <w:rFonts w:ascii="Arial" w:eastAsia="Arial" w:hAnsi="Arial" w:cs="Arial"/>
          <w:b/>
          <w:bCs/>
          <w:i/>
          <w:iCs/>
          <w:lang w:val="fr-FR"/>
        </w:rPr>
        <w:t xml:space="preserve">. Nouveau </w:t>
      </w:r>
      <w:r w:rsidR="00436987">
        <w:rPr>
          <w:rFonts w:ascii="Arial" w:eastAsia="Arial" w:hAnsi="Arial" w:cs="Arial"/>
          <w:b/>
          <w:bCs/>
          <w:i/>
          <w:iCs/>
          <w:lang w:val="fr-FR"/>
        </w:rPr>
        <w:t>Kangoo</w:t>
      </w:r>
      <w:r w:rsidRPr="00A5535B">
        <w:rPr>
          <w:rFonts w:ascii="Arial" w:eastAsia="Arial" w:hAnsi="Arial" w:cs="Arial"/>
          <w:b/>
          <w:bCs/>
          <w:i/>
          <w:iCs/>
          <w:lang w:val="fr-FR"/>
        </w:rPr>
        <w:t xml:space="preserve"> </w:t>
      </w:r>
      <w:r w:rsidR="00436987">
        <w:rPr>
          <w:rFonts w:ascii="Arial" w:eastAsia="Arial" w:hAnsi="Arial" w:cs="Arial"/>
          <w:b/>
          <w:bCs/>
          <w:i/>
          <w:iCs/>
          <w:lang w:val="fr-FR"/>
        </w:rPr>
        <w:t xml:space="preserve">monte </w:t>
      </w:r>
      <w:r w:rsidR="004D5BE1" w:rsidRPr="001843AD">
        <w:rPr>
          <w:rFonts w:ascii="Arial" w:eastAsia="Arial" w:hAnsi="Arial" w:cs="Arial"/>
          <w:b/>
          <w:bCs/>
          <w:i/>
          <w:iCs/>
          <w:lang w:val="fr-FR"/>
        </w:rPr>
        <w:t xml:space="preserve">en gamme </w:t>
      </w:r>
      <w:r w:rsidR="00436987">
        <w:rPr>
          <w:rFonts w:ascii="Arial" w:eastAsia="Arial" w:hAnsi="Arial" w:cs="Arial"/>
          <w:b/>
          <w:bCs/>
          <w:i/>
          <w:iCs/>
          <w:lang w:val="fr-FR"/>
        </w:rPr>
        <w:t>avec</w:t>
      </w:r>
      <w:r w:rsidR="004D5BE1" w:rsidRPr="001843AD">
        <w:rPr>
          <w:rFonts w:ascii="Arial" w:eastAsia="Arial" w:hAnsi="Arial" w:cs="Arial"/>
          <w:b/>
          <w:bCs/>
          <w:i/>
          <w:iCs/>
          <w:lang w:val="fr-FR"/>
        </w:rPr>
        <w:t xml:space="preserve"> </w:t>
      </w:r>
      <w:r w:rsidR="00BE231E">
        <w:rPr>
          <w:rFonts w:ascii="Arial" w:eastAsia="Arial" w:hAnsi="Arial" w:cs="Arial"/>
          <w:b/>
          <w:bCs/>
          <w:i/>
          <w:iCs/>
          <w:lang w:val="fr-FR"/>
        </w:rPr>
        <w:t>des matériaux plus raffinés et des ajustements plus précis.</w:t>
      </w:r>
    </w:p>
    <w:p w14:paraId="61B42600" w14:textId="32055A78" w:rsidR="004D5BE1" w:rsidRPr="001843AD" w:rsidRDefault="004D5BE1" w:rsidP="00BE2D6C">
      <w:pPr>
        <w:spacing w:after="0" w:line="280" w:lineRule="exact"/>
        <w:ind w:left="1327" w:right="556"/>
        <w:jc w:val="both"/>
        <w:rPr>
          <w:rFonts w:ascii="Arial" w:eastAsia="Arial" w:hAnsi="Arial" w:cs="Arial"/>
          <w:lang w:val="fr-FR"/>
        </w:rPr>
      </w:pPr>
    </w:p>
    <w:p w14:paraId="113835F8" w14:textId="1CC1B86D" w:rsidR="00A5535B" w:rsidRPr="001843AD" w:rsidRDefault="00A5535B" w:rsidP="00BE2D6C">
      <w:pPr>
        <w:pStyle w:val="Titre2"/>
        <w:ind w:left="1327" w:right="556"/>
        <w:jc w:val="both"/>
        <w:rPr>
          <w:rFonts w:ascii="Arial" w:eastAsia="Arial" w:hAnsi="Arial" w:cs="Arial"/>
          <w:b/>
          <w:bCs/>
          <w:color w:val="auto"/>
          <w:sz w:val="22"/>
          <w:szCs w:val="22"/>
          <w:lang w:val="fr-FR"/>
        </w:rPr>
      </w:pPr>
      <w:bookmarkStart w:id="9" w:name="_Toc67662159"/>
      <w:r w:rsidRPr="001843AD">
        <w:rPr>
          <w:rFonts w:ascii="Arial" w:eastAsia="Arial" w:hAnsi="Arial" w:cs="Arial"/>
          <w:b/>
          <w:bCs/>
          <w:color w:val="auto"/>
          <w:sz w:val="22"/>
          <w:szCs w:val="22"/>
          <w:lang w:val="fr-FR"/>
        </w:rPr>
        <w:t>Un poste de conduite chic et personnalisable</w:t>
      </w:r>
      <w:bookmarkEnd w:id="9"/>
      <w:r w:rsidRPr="001843AD">
        <w:rPr>
          <w:rFonts w:ascii="Arial" w:eastAsia="Arial" w:hAnsi="Arial" w:cs="Arial"/>
          <w:b/>
          <w:bCs/>
          <w:color w:val="auto"/>
          <w:sz w:val="22"/>
          <w:szCs w:val="22"/>
          <w:lang w:val="fr-FR"/>
        </w:rPr>
        <w:t xml:space="preserve"> </w:t>
      </w:r>
    </w:p>
    <w:p w14:paraId="2D6192CA" w14:textId="7FF8ABE1" w:rsidR="00BE2D6C" w:rsidRDefault="00BE2D6C" w:rsidP="00BE2D6C">
      <w:pPr>
        <w:spacing w:after="0" w:line="280" w:lineRule="exact"/>
        <w:ind w:left="1327" w:right="556"/>
        <w:jc w:val="both"/>
        <w:rPr>
          <w:rFonts w:ascii="Arial" w:eastAsia="Arial" w:hAnsi="Arial" w:cs="Arial"/>
          <w:lang w:val="fr-FR"/>
        </w:rPr>
      </w:pPr>
      <w:r w:rsidRPr="00BE2D6C">
        <w:rPr>
          <w:rFonts w:ascii="Arial" w:eastAsia="Arial" w:hAnsi="Arial" w:cs="Arial"/>
          <w:lang w:val="fr-FR"/>
        </w:rPr>
        <w:t xml:space="preserve">Nouveau Kangoo se dote d’une nouvelle planche de bord </w:t>
      </w:r>
      <w:r w:rsidR="000B0201" w:rsidRPr="000B0201">
        <w:rPr>
          <w:rFonts w:ascii="Arial" w:eastAsia="Arial" w:hAnsi="Arial" w:cs="Arial"/>
          <w:lang w:val="fr-FR"/>
        </w:rPr>
        <w:t xml:space="preserve">avec un bandeau couleur </w:t>
      </w:r>
      <w:r w:rsidRPr="00BE2D6C">
        <w:rPr>
          <w:rFonts w:ascii="Arial" w:eastAsia="Arial" w:hAnsi="Arial" w:cs="Arial"/>
          <w:lang w:val="fr-FR"/>
        </w:rPr>
        <w:t xml:space="preserve">bois sombre brossé, ainsi que des inserts chromés à différents endroits (commandes de climatisation, aérateurs, bague de levier de vitesse…). La mise en cohérence de la sellerie et des médaillons en tissus intégrés dans les panneaux de portes est une autre preuve du raffinement porté à Nouveau Kangoo. </w:t>
      </w:r>
    </w:p>
    <w:p w14:paraId="1F4ABECC" w14:textId="53B25E76" w:rsidR="00A5535B" w:rsidRPr="001843AD" w:rsidRDefault="00BE2D6C" w:rsidP="00BE2D6C">
      <w:pPr>
        <w:spacing w:after="0" w:line="280" w:lineRule="exact"/>
        <w:ind w:left="1327" w:right="556"/>
        <w:jc w:val="both"/>
        <w:rPr>
          <w:rFonts w:ascii="Arial" w:eastAsia="Arial" w:hAnsi="Arial" w:cs="Arial"/>
          <w:lang w:val="fr-FR"/>
        </w:rPr>
      </w:pPr>
      <w:r w:rsidRPr="00BE2D6C">
        <w:rPr>
          <w:rFonts w:ascii="Arial" w:eastAsia="Arial" w:hAnsi="Arial" w:cs="Arial"/>
          <w:lang w:val="fr-FR"/>
        </w:rPr>
        <w:t xml:space="preserve">Le volant réglable en hauteur, l’est désormais en profondeur. Quant au siège conducteur, il se </w:t>
      </w:r>
      <w:r w:rsidR="000B0201">
        <w:rPr>
          <w:rFonts w:ascii="Arial" w:eastAsia="Arial" w:hAnsi="Arial" w:cs="Arial"/>
          <w:lang w:val="fr-FR"/>
        </w:rPr>
        <w:t>voit rajouter</w:t>
      </w:r>
      <w:r w:rsidRPr="00BE2D6C">
        <w:rPr>
          <w:rFonts w:ascii="Arial" w:eastAsia="Arial" w:hAnsi="Arial" w:cs="Arial"/>
          <w:lang w:val="fr-FR"/>
        </w:rPr>
        <w:t xml:space="preserve"> le réglage lombaire pour plus de confort sur les longs</w:t>
      </w:r>
      <w:r w:rsidR="000B0201">
        <w:rPr>
          <w:rFonts w:ascii="Arial" w:eastAsia="Arial" w:hAnsi="Arial" w:cs="Arial"/>
          <w:lang w:val="fr-FR"/>
        </w:rPr>
        <w:t xml:space="preserve"> trajets</w:t>
      </w:r>
      <w:r w:rsidR="00993878" w:rsidRPr="001843AD">
        <w:rPr>
          <w:rFonts w:ascii="Arial" w:eastAsia="Arial" w:hAnsi="Arial" w:cs="Arial"/>
          <w:lang w:val="fr-FR"/>
        </w:rPr>
        <w:t>.</w:t>
      </w:r>
    </w:p>
    <w:p w14:paraId="686A8706" w14:textId="77777777" w:rsidR="00A5535B" w:rsidRPr="001843AD" w:rsidRDefault="00A5535B" w:rsidP="00BE2D6C">
      <w:pPr>
        <w:spacing w:after="0" w:line="280" w:lineRule="exact"/>
        <w:ind w:left="1327" w:right="556"/>
        <w:jc w:val="both"/>
        <w:rPr>
          <w:rFonts w:ascii="Arial" w:eastAsia="Arial" w:hAnsi="Arial" w:cs="Arial"/>
          <w:b/>
          <w:bCs/>
          <w:lang w:val="fr-FR"/>
        </w:rPr>
      </w:pPr>
    </w:p>
    <w:p w14:paraId="172AC0F0" w14:textId="077380C5" w:rsidR="00993878" w:rsidRPr="001843AD" w:rsidRDefault="001843AD" w:rsidP="00BE2D6C">
      <w:pPr>
        <w:pStyle w:val="Titre2"/>
        <w:ind w:left="1327" w:right="556"/>
        <w:jc w:val="both"/>
        <w:rPr>
          <w:rFonts w:ascii="Arial" w:eastAsia="Arial" w:hAnsi="Arial" w:cs="Arial"/>
          <w:b/>
          <w:bCs/>
          <w:color w:val="auto"/>
          <w:sz w:val="22"/>
          <w:szCs w:val="22"/>
          <w:lang w:val="fr-FR"/>
        </w:rPr>
      </w:pPr>
      <w:bookmarkStart w:id="10" w:name="_Toc67662160"/>
      <w:r w:rsidRPr="001843AD">
        <w:rPr>
          <w:rFonts w:ascii="Arial" w:eastAsia="Arial" w:hAnsi="Arial" w:cs="Arial"/>
          <w:b/>
          <w:bCs/>
          <w:color w:val="auto"/>
          <w:sz w:val="22"/>
          <w:szCs w:val="22"/>
          <w:lang w:val="fr-FR"/>
        </w:rPr>
        <w:t>Une m</w:t>
      </w:r>
      <w:r w:rsidR="00993878" w:rsidRPr="001843AD">
        <w:rPr>
          <w:rFonts w:ascii="Arial" w:eastAsia="Arial" w:hAnsi="Arial" w:cs="Arial"/>
          <w:b/>
          <w:bCs/>
          <w:color w:val="auto"/>
          <w:sz w:val="22"/>
          <w:szCs w:val="22"/>
          <w:lang w:val="fr-FR"/>
        </w:rPr>
        <w:t>eilleure lisibilité du tableau de bord</w:t>
      </w:r>
      <w:bookmarkEnd w:id="10"/>
    </w:p>
    <w:p w14:paraId="5E386D6F" w14:textId="16B2D60D" w:rsidR="00993878" w:rsidRPr="001843AD" w:rsidRDefault="00BE2D6C" w:rsidP="00BE2D6C">
      <w:pPr>
        <w:spacing w:after="0" w:line="280" w:lineRule="exact"/>
        <w:ind w:left="1327" w:right="556"/>
        <w:jc w:val="both"/>
        <w:rPr>
          <w:rFonts w:ascii="Arial" w:eastAsia="Arial" w:hAnsi="Arial" w:cs="Arial"/>
          <w:lang w:val="fr-FR"/>
        </w:rPr>
      </w:pPr>
      <w:r w:rsidRPr="00BE2D6C">
        <w:rPr>
          <w:rFonts w:ascii="Arial" w:eastAsia="Arial" w:hAnsi="Arial" w:cs="Arial"/>
          <w:lang w:val="fr-FR"/>
        </w:rPr>
        <w:t xml:space="preserve">Nouveau Kangoo propose deux types de tableaux de bord, le premier avec un écran numérique </w:t>
      </w:r>
      <w:r w:rsidR="000B0201">
        <w:rPr>
          <w:rFonts w:ascii="Arial" w:eastAsia="Arial" w:hAnsi="Arial" w:cs="Arial"/>
          <w:lang w:val="fr-FR"/>
        </w:rPr>
        <w:t xml:space="preserve">couleur </w:t>
      </w:r>
      <w:r w:rsidRPr="00BE2D6C">
        <w:rPr>
          <w:rFonts w:ascii="Arial" w:eastAsia="Arial" w:hAnsi="Arial" w:cs="Arial"/>
          <w:lang w:val="fr-FR"/>
        </w:rPr>
        <w:t>4,2 pouces et le second, disponible fin 2021, avec écran numérique</w:t>
      </w:r>
      <w:r w:rsidR="000B0201">
        <w:rPr>
          <w:rFonts w:ascii="Arial" w:eastAsia="Arial" w:hAnsi="Arial" w:cs="Arial"/>
          <w:lang w:val="fr-FR"/>
        </w:rPr>
        <w:t xml:space="preserve"> couleur personnalisable</w:t>
      </w:r>
      <w:r w:rsidRPr="00BE2D6C">
        <w:rPr>
          <w:rFonts w:ascii="Arial" w:eastAsia="Arial" w:hAnsi="Arial" w:cs="Arial"/>
          <w:lang w:val="fr-FR"/>
        </w:rPr>
        <w:t xml:space="preserve"> 7 pouces. </w:t>
      </w:r>
      <w:r w:rsidR="0031585E">
        <w:rPr>
          <w:rFonts w:ascii="Arial" w:eastAsia="Arial" w:hAnsi="Arial" w:cs="Arial"/>
          <w:lang w:val="fr-FR"/>
        </w:rPr>
        <w:t>Ce dernier</w:t>
      </w:r>
      <w:r w:rsidR="00BE231E">
        <w:rPr>
          <w:rFonts w:ascii="Arial" w:eastAsia="Arial" w:hAnsi="Arial" w:cs="Arial"/>
          <w:lang w:val="fr-FR"/>
        </w:rPr>
        <w:t xml:space="preserve"> </w:t>
      </w:r>
      <w:r w:rsidR="00D92147">
        <w:rPr>
          <w:rFonts w:ascii="Arial" w:eastAsia="Arial" w:hAnsi="Arial" w:cs="Arial"/>
          <w:lang w:val="fr-FR"/>
        </w:rPr>
        <w:t>permet de p</w:t>
      </w:r>
      <w:r w:rsidR="00993878" w:rsidRPr="001843AD">
        <w:rPr>
          <w:rFonts w:ascii="Arial" w:eastAsia="Arial" w:hAnsi="Arial" w:cs="Arial"/>
          <w:lang w:val="fr-FR"/>
        </w:rPr>
        <w:t>ersonnalis</w:t>
      </w:r>
      <w:r w:rsidR="00D92147">
        <w:rPr>
          <w:rFonts w:ascii="Arial" w:eastAsia="Arial" w:hAnsi="Arial" w:cs="Arial"/>
          <w:lang w:val="fr-FR"/>
        </w:rPr>
        <w:t xml:space="preserve">er </w:t>
      </w:r>
      <w:r w:rsidR="00993878" w:rsidRPr="001843AD">
        <w:rPr>
          <w:rFonts w:ascii="Arial" w:eastAsia="Arial" w:hAnsi="Arial" w:cs="Arial"/>
          <w:lang w:val="fr-FR"/>
        </w:rPr>
        <w:t xml:space="preserve">l’affichage numérique des informations principales de la vitesse et du compte-tours. Il dispose de différents affichages selon le mode sélectionné, normal ou </w:t>
      </w:r>
      <w:r w:rsidR="0031585E">
        <w:rPr>
          <w:rFonts w:ascii="Arial" w:eastAsia="Arial" w:hAnsi="Arial" w:cs="Arial"/>
          <w:lang w:val="fr-FR"/>
        </w:rPr>
        <w:t>é</w:t>
      </w:r>
      <w:r w:rsidR="00D92147">
        <w:rPr>
          <w:rFonts w:ascii="Arial" w:eastAsia="Arial" w:hAnsi="Arial" w:cs="Arial"/>
          <w:lang w:val="fr-FR"/>
        </w:rPr>
        <w:t>co</w:t>
      </w:r>
      <w:r w:rsidR="00993878" w:rsidRPr="001843AD">
        <w:rPr>
          <w:rFonts w:ascii="Arial" w:eastAsia="Arial" w:hAnsi="Arial" w:cs="Arial"/>
          <w:lang w:val="fr-FR"/>
        </w:rPr>
        <w:t>.</w:t>
      </w:r>
    </w:p>
    <w:p w14:paraId="24CE5976" w14:textId="77777777" w:rsidR="00993878" w:rsidRPr="001843AD" w:rsidRDefault="00993878" w:rsidP="001843AD">
      <w:pPr>
        <w:spacing w:after="0" w:line="280" w:lineRule="exact"/>
        <w:ind w:left="1327" w:right="556"/>
        <w:jc w:val="both"/>
        <w:rPr>
          <w:rFonts w:ascii="Arial" w:eastAsia="Arial" w:hAnsi="Arial" w:cs="Arial"/>
          <w:b/>
          <w:bCs/>
          <w:lang w:val="fr-FR"/>
        </w:rPr>
      </w:pPr>
    </w:p>
    <w:p w14:paraId="0B4EEEB2" w14:textId="2427BCDF" w:rsidR="00993878" w:rsidRPr="001843AD" w:rsidRDefault="00993878" w:rsidP="001843AD">
      <w:pPr>
        <w:pStyle w:val="Titre2"/>
        <w:ind w:left="1327" w:right="556"/>
        <w:rPr>
          <w:rFonts w:ascii="Arial" w:eastAsia="Arial" w:hAnsi="Arial" w:cs="Arial"/>
          <w:b/>
          <w:bCs/>
          <w:color w:val="auto"/>
          <w:sz w:val="22"/>
          <w:szCs w:val="22"/>
          <w:lang w:val="fr-FR"/>
        </w:rPr>
      </w:pPr>
      <w:bookmarkStart w:id="11" w:name="_Toc67662161"/>
      <w:r w:rsidRPr="001843AD">
        <w:rPr>
          <w:rFonts w:ascii="Arial" w:eastAsia="Arial" w:hAnsi="Arial" w:cs="Arial"/>
          <w:b/>
          <w:bCs/>
          <w:color w:val="auto"/>
          <w:sz w:val="22"/>
          <w:szCs w:val="22"/>
          <w:lang w:val="fr-FR"/>
        </w:rPr>
        <w:t>Un confort thermique pour tous les passagers</w:t>
      </w:r>
      <w:bookmarkEnd w:id="11"/>
    </w:p>
    <w:p w14:paraId="41DCA6AE" w14:textId="0E4A26E7" w:rsidR="00BE2D6C" w:rsidRPr="00BE2D6C" w:rsidRDefault="00BE2D6C" w:rsidP="00BE2D6C">
      <w:pPr>
        <w:spacing w:after="0" w:line="280" w:lineRule="exact"/>
        <w:ind w:left="1327" w:right="556"/>
        <w:jc w:val="both"/>
        <w:rPr>
          <w:rFonts w:ascii="Arial" w:eastAsia="Arial" w:hAnsi="Arial" w:cs="Arial"/>
          <w:lang w:val="fr-FR"/>
        </w:rPr>
      </w:pPr>
      <w:r w:rsidRPr="00BE2D6C">
        <w:rPr>
          <w:rFonts w:ascii="Arial" w:eastAsia="Arial" w:hAnsi="Arial" w:cs="Arial"/>
          <w:lang w:val="fr-FR"/>
        </w:rPr>
        <w:t>À l’avant, le confort thermique s’améliore grâce aux sièges avant chauffants, réglable selon 2 puissances,</w:t>
      </w:r>
      <w:r w:rsidR="000B0201">
        <w:rPr>
          <w:rFonts w:ascii="Arial" w:eastAsia="Arial" w:hAnsi="Arial" w:cs="Arial"/>
          <w:lang w:val="fr-FR"/>
        </w:rPr>
        <w:t xml:space="preserve"> et</w:t>
      </w:r>
      <w:r w:rsidRPr="00BE2D6C">
        <w:rPr>
          <w:rFonts w:ascii="Arial" w:eastAsia="Arial" w:hAnsi="Arial" w:cs="Arial"/>
          <w:lang w:val="fr-FR"/>
        </w:rPr>
        <w:t xml:space="preserve"> disponibles en option.</w:t>
      </w:r>
    </w:p>
    <w:p w14:paraId="4E9912FE" w14:textId="1EFE13B7" w:rsidR="00993878" w:rsidRPr="001843AD" w:rsidRDefault="00BE2D6C" w:rsidP="00BE2D6C">
      <w:pPr>
        <w:spacing w:after="0" w:line="280" w:lineRule="exact"/>
        <w:ind w:left="1327" w:right="556"/>
        <w:jc w:val="both"/>
        <w:rPr>
          <w:rFonts w:ascii="Arial" w:eastAsia="Arial" w:hAnsi="Arial" w:cs="Arial"/>
          <w:lang w:val="fr-FR"/>
        </w:rPr>
      </w:pPr>
      <w:r w:rsidRPr="00BE2D6C">
        <w:rPr>
          <w:rFonts w:ascii="Arial" w:eastAsia="Arial" w:hAnsi="Arial" w:cs="Arial"/>
          <w:lang w:val="fr-FR"/>
        </w:rPr>
        <w:t>Nouveau Kangoo propose également la climatisation automatique avec la régulation bi-zone permettant d’avoir un réglage de température dissocié entre le côté conducteur et passager. Le confort thermique des places arrière a été améliorée avec l’intégration de deux aérateurs orientables en dos de console centrale</w:t>
      </w:r>
      <w:r w:rsidR="000B0201">
        <w:rPr>
          <w:rFonts w:ascii="Arial" w:eastAsia="Arial" w:hAnsi="Arial" w:cs="Arial"/>
          <w:lang w:val="fr-FR"/>
        </w:rPr>
        <w:t xml:space="preserve"> pour la climatisation</w:t>
      </w:r>
      <w:r w:rsidRPr="00BE2D6C">
        <w:rPr>
          <w:rFonts w:ascii="Arial" w:eastAsia="Arial" w:hAnsi="Arial" w:cs="Arial"/>
          <w:lang w:val="fr-FR"/>
        </w:rPr>
        <w:t xml:space="preserve"> et aux buses placées au niveau des pieds des passagers</w:t>
      </w:r>
      <w:r w:rsidR="000B0201">
        <w:rPr>
          <w:rFonts w:ascii="Arial" w:eastAsia="Arial" w:hAnsi="Arial" w:cs="Arial"/>
          <w:lang w:val="fr-FR"/>
        </w:rPr>
        <w:t xml:space="preserve"> pour le chauffage</w:t>
      </w:r>
      <w:r w:rsidR="00993878" w:rsidRPr="001843AD">
        <w:rPr>
          <w:rFonts w:ascii="Arial" w:eastAsia="Arial" w:hAnsi="Arial" w:cs="Arial"/>
          <w:lang w:val="fr-FR"/>
        </w:rPr>
        <w:t>.</w:t>
      </w:r>
    </w:p>
    <w:p w14:paraId="34DBE1A5" w14:textId="77777777" w:rsidR="00993878" w:rsidRPr="001843AD" w:rsidRDefault="00993878" w:rsidP="001843AD">
      <w:pPr>
        <w:spacing w:after="0" w:line="280" w:lineRule="exact"/>
        <w:ind w:left="1327" w:right="556"/>
        <w:jc w:val="both"/>
        <w:rPr>
          <w:rFonts w:ascii="Arial" w:eastAsia="Arial" w:hAnsi="Arial" w:cs="Arial"/>
          <w:lang w:val="fr-FR"/>
        </w:rPr>
      </w:pPr>
    </w:p>
    <w:p w14:paraId="126C7B99" w14:textId="0EDEFA11" w:rsidR="004D5BE1" w:rsidRPr="001843AD" w:rsidRDefault="001843AD" w:rsidP="001843AD">
      <w:pPr>
        <w:pStyle w:val="Titre2"/>
        <w:ind w:left="1327" w:right="556"/>
        <w:rPr>
          <w:rFonts w:ascii="Arial" w:eastAsia="Arial" w:hAnsi="Arial" w:cs="Arial"/>
          <w:b/>
          <w:bCs/>
          <w:color w:val="auto"/>
          <w:sz w:val="22"/>
          <w:szCs w:val="22"/>
          <w:lang w:val="fr-FR"/>
        </w:rPr>
      </w:pPr>
      <w:bookmarkStart w:id="12" w:name="_Toc67662162"/>
      <w:r w:rsidRPr="001843AD">
        <w:rPr>
          <w:rFonts w:ascii="Arial" w:eastAsia="Arial" w:hAnsi="Arial" w:cs="Arial"/>
          <w:b/>
          <w:bCs/>
          <w:color w:val="auto"/>
          <w:sz w:val="22"/>
          <w:szCs w:val="22"/>
          <w:lang w:val="fr-FR"/>
        </w:rPr>
        <w:t>Une m</w:t>
      </w:r>
      <w:r w:rsidR="0009417F" w:rsidRPr="001843AD">
        <w:rPr>
          <w:rFonts w:ascii="Arial" w:eastAsia="Arial" w:hAnsi="Arial" w:cs="Arial"/>
          <w:b/>
          <w:bCs/>
          <w:color w:val="auto"/>
          <w:sz w:val="22"/>
          <w:szCs w:val="22"/>
          <w:lang w:val="fr-FR"/>
        </w:rPr>
        <w:t xml:space="preserve">eilleure </w:t>
      </w:r>
      <w:r w:rsidR="004D5BE1" w:rsidRPr="001843AD">
        <w:rPr>
          <w:rFonts w:ascii="Arial" w:eastAsia="Arial" w:hAnsi="Arial" w:cs="Arial"/>
          <w:b/>
          <w:bCs/>
          <w:color w:val="auto"/>
          <w:sz w:val="22"/>
          <w:szCs w:val="22"/>
          <w:lang w:val="fr-FR"/>
        </w:rPr>
        <w:t>insonorisation pour plus de confort</w:t>
      </w:r>
      <w:bookmarkEnd w:id="12"/>
      <w:r w:rsidR="004D5BE1" w:rsidRPr="001843AD">
        <w:rPr>
          <w:rFonts w:ascii="Arial" w:eastAsia="Arial" w:hAnsi="Arial" w:cs="Arial"/>
          <w:b/>
          <w:bCs/>
          <w:color w:val="auto"/>
          <w:sz w:val="22"/>
          <w:szCs w:val="22"/>
          <w:lang w:val="fr-FR"/>
        </w:rPr>
        <w:t xml:space="preserve"> </w:t>
      </w:r>
    </w:p>
    <w:p w14:paraId="4A9299C6" w14:textId="3BFE8A7A" w:rsidR="00161A5A" w:rsidRPr="001843AD" w:rsidRDefault="00BE2D6C" w:rsidP="001843AD">
      <w:pPr>
        <w:spacing w:after="0" w:line="280" w:lineRule="exact"/>
        <w:ind w:left="1327" w:right="556"/>
        <w:jc w:val="both"/>
        <w:rPr>
          <w:rFonts w:ascii="Arial" w:eastAsia="Arial" w:hAnsi="Arial" w:cs="Arial"/>
          <w:lang w:val="fr-FR"/>
        </w:rPr>
      </w:pPr>
      <w:r w:rsidRPr="00BE2D6C">
        <w:rPr>
          <w:rFonts w:ascii="Arial" w:eastAsia="Arial" w:hAnsi="Arial" w:cs="Arial"/>
          <w:lang w:val="fr-FR"/>
        </w:rPr>
        <w:t>Pour améliorer le confort à bord, l’insonorisation de Nouveau Kangoo a été amélioré : isolation renforcée du tableau de bord et des ouvrants, augmentation de l’épaisse</w:t>
      </w:r>
      <w:r w:rsidR="000B0201">
        <w:rPr>
          <w:rFonts w:ascii="Arial" w:eastAsia="Arial" w:hAnsi="Arial" w:cs="Arial"/>
          <w:lang w:val="fr-FR"/>
        </w:rPr>
        <w:t>ur</w:t>
      </w:r>
      <w:r w:rsidRPr="00BE2D6C">
        <w:rPr>
          <w:rFonts w:ascii="Arial" w:eastAsia="Arial" w:hAnsi="Arial" w:cs="Arial"/>
          <w:lang w:val="fr-FR"/>
        </w:rPr>
        <w:t xml:space="preserve"> des vitres (+11%), encapsulage du moteur, etc. La qualité acoustique a été amélioré</w:t>
      </w:r>
      <w:r w:rsidR="000B0201">
        <w:rPr>
          <w:rFonts w:ascii="Arial" w:eastAsia="Arial" w:hAnsi="Arial" w:cs="Arial"/>
          <w:lang w:val="fr-FR"/>
        </w:rPr>
        <w:t>e</w:t>
      </w:r>
      <w:r w:rsidRPr="00BE2D6C">
        <w:rPr>
          <w:rFonts w:ascii="Arial" w:eastAsia="Arial" w:hAnsi="Arial" w:cs="Arial"/>
          <w:lang w:val="fr-FR"/>
        </w:rPr>
        <w:t xml:space="preserve"> notamment avec la présence de six haut-parleurs répartis dans le véhicule</w:t>
      </w:r>
      <w:r w:rsidR="009C60A4" w:rsidRPr="001843AD">
        <w:rPr>
          <w:rFonts w:ascii="Arial" w:eastAsia="Arial" w:hAnsi="Arial" w:cs="Arial"/>
          <w:lang w:val="fr-FR"/>
        </w:rPr>
        <w:t>.</w:t>
      </w:r>
    </w:p>
    <w:p w14:paraId="57F659B1" w14:textId="77777777" w:rsidR="00161A5A" w:rsidRDefault="00161A5A" w:rsidP="001843AD">
      <w:pPr>
        <w:spacing w:after="0" w:line="280" w:lineRule="exact"/>
        <w:ind w:left="1327" w:right="556"/>
        <w:jc w:val="both"/>
        <w:rPr>
          <w:rFonts w:ascii="Arial" w:eastAsia="Arial" w:hAnsi="Arial" w:cs="Arial"/>
          <w:lang w:val="fr-FR"/>
        </w:rPr>
      </w:pPr>
    </w:p>
    <w:p w14:paraId="00A908C4" w14:textId="77777777" w:rsidR="00782A64" w:rsidRDefault="00782A64" w:rsidP="001843AD">
      <w:pPr>
        <w:spacing w:after="0" w:line="280" w:lineRule="exact"/>
        <w:ind w:left="1327" w:right="556"/>
        <w:jc w:val="both"/>
        <w:rPr>
          <w:rFonts w:ascii="Arial" w:eastAsia="Arial" w:hAnsi="Arial" w:cs="Arial"/>
          <w:lang w:val="fr-FR"/>
        </w:rPr>
      </w:pPr>
    </w:p>
    <w:p w14:paraId="7DAF8E6B" w14:textId="77777777" w:rsidR="00782A64" w:rsidRDefault="00782A64" w:rsidP="001843AD">
      <w:pPr>
        <w:spacing w:after="0" w:line="280" w:lineRule="exact"/>
        <w:ind w:left="1327" w:right="556"/>
        <w:jc w:val="both"/>
        <w:rPr>
          <w:rFonts w:ascii="Arial" w:eastAsia="Arial" w:hAnsi="Arial" w:cs="Arial"/>
          <w:lang w:val="fr-FR"/>
        </w:rPr>
      </w:pPr>
    </w:p>
    <w:p w14:paraId="07F3E125" w14:textId="32110CB4" w:rsidR="004B38A4" w:rsidRDefault="004B38A4" w:rsidP="001843AD">
      <w:pPr>
        <w:spacing w:after="0" w:line="280" w:lineRule="exact"/>
        <w:ind w:left="1327" w:right="556"/>
        <w:jc w:val="both"/>
        <w:rPr>
          <w:rFonts w:ascii="Arial" w:eastAsia="Arial" w:hAnsi="Arial" w:cs="Arial"/>
          <w:lang w:val="fr-FR"/>
        </w:rPr>
      </w:pPr>
    </w:p>
    <w:p w14:paraId="2B6396DE" w14:textId="77777777" w:rsidR="009473F6" w:rsidRDefault="009473F6" w:rsidP="001843AD">
      <w:pPr>
        <w:spacing w:after="0" w:line="280" w:lineRule="exact"/>
        <w:ind w:left="1327" w:right="556"/>
        <w:jc w:val="both"/>
        <w:rPr>
          <w:rFonts w:ascii="Arial" w:eastAsia="Arial" w:hAnsi="Arial" w:cs="Arial"/>
          <w:lang w:val="fr-FR"/>
        </w:rPr>
      </w:pPr>
    </w:p>
    <w:p w14:paraId="4BE9A95C" w14:textId="77777777" w:rsidR="00070086" w:rsidRDefault="00070086" w:rsidP="001843AD">
      <w:pPr>
        <w:ind w:left="1327" w:right="556"/>
        <w:rPr>
          <w:rFonts w:ascii="Arial" w:eastAsia="Arial" w:hAnsi="Arial" w:cs="Arial"/>
          <w:b/>
          <w:bCs/>
          <w:color w:val="F6BC27"/>
          <w:sz w:val="28"/>
          <w:szCs w:val="28"/>
          <w:lang w:val="fr-FR"/>
        </w:rPr>
      </w:pPr>
      <w:r>
        <w:rPr>
          <w:rFonts w:ascii="Arial" w:eastAsia="Arial" w:hAnsi="Arial" w:cs="Arial"/>
          <w:b/>
          <w:bCs/>
          <w:color w:val="F6BC27"/>
          <w:sz w:val="28"/>
          <w:szCs w:val="28"/>
          <w:lang w:val="fr-FR"/>
        </w:rPr>
        <w:br w:type="page"/>
      </w:r>
    </w:p>
    <w:p w14:paraId="3A85F39F" w14:textId="3FDFED55" w:rsidR="006700F7" w:rsidRPr="006700F7" w:rsidRDefault="00B074D7" w:rsidP="006700F7">
      <w:pPr>
        <w:pStyle w:val="Titre1"/>
        <w:ind w:left="1327" w:right="556"/>
        <w:rPr>
          <w:rFonts w:ascii="Arial" w:eastAsia="Arial" w:hAnsi="Arial" w:cs="Arial"/>
          <w:b/>
          <w:bCs/>
          <w:color w:val="F6BC27"/>
          <w:sz w:val="28"/>
          <w:szCs w:val="28"/>
          <w:lang w:val="fr-FR"/>
        </w:rPr>
      </w:pPr>
      <w:bookmarkStart w:id="13" w:name="_Toc67662163"/>
      <w:r w:rsidRPr="00B074D7">
        <w:rPr>
          <w:rFonts w:ascii="Arial" w:eastAsia="Arial" w:hAnsi="Arial" w:cs="Arial"/>
          <w:b/>
          <w:bCs/>
          <w:color w:val="F6BC27"/>
          <w:sz w:val="28"/>
          <w:szCs w:val="28"/>
          <w:lang w:val="fr-FR"/>
        </w:rPr>
        <w:lastRenderedPageBreak/>
        <w:t xml:space="preserve">MODULAIRE, PRATIQUE ET POLYVALENT : </w:t>
      </w:r>
      <w:r w:rsidR="00005E1F">
        <w:rPr>
          <w:rFonts w:ascii="Arial" w:eastAsia="Arial" w:hAnsi="Arial" w:cs="Arial"/>
          <w:b/>
          <w:bCs/>
          <w:color w:val="F6BC27"/>
          <w:sz w:val="28"/>
          <w:szCs w:val="28"/>
          <w:lang w:val="fr-FR"/>
        </w:rPr>
        <w:t>NOUVEAU KANGOO</w:t>
      </w:r>
      <w:r w:rsidR="00486661">
        <w:rPr>
          <w:rFonts w:ascii="Arial" w:eastAsia="Arial" w:hAnsi="Arial" w:cs="Arial"/>
          <w:b/>
          <w:bCs/>
          <w:color w:val="F6BC27"/>
          <w:sz w:val="28"/>
          <w:szCs w:val="28"/>
          <w:lang w:val="fr-FR"/>
        </w:rPr>
        <w:t xml:space="preserve"> SAIT</w:t>
      </w:r>
      <w:r w:rsidRPr="00B074D7">
        <w:rPr>
          <w:rFonts w:ascii="Arial" w:eastAsia="Arial" w:hAnsi="Arial" w:cs="Arial"/>
          <w:b/>
          <w:bCs/>
          <w:color w:val="F6BC27"/>
          <w:sz w:val="28"/>
          <w:szCs w:val="28"/>
          <w:lang w:val="fr-FR"/>
        </w:rPr>
        <w:t xml:space="preserve"> TOUT FAIRE</w:t>
      </w:r>
      <w:r w:rsidR="00486661">
        <w:rPr>
          <w:rFonts w:ascii="Arial" w:eastAsia="Arial" w:hAnsi="Arial" w:cs="Arial"/>
          <w:b/>
          <w:bCs/>
          <w:color w:val="F6BC27"/>
          <w:sz w:val="28"/>
          <w:szCs w:val="28"/>
          <w:lang w:val="fr-FR"/>
        </w:rPr>
        <w:t xml:space="preserve"> </w:t>
      </w:r>
      <w:r w:rsidRPr="00B074D7">
        <w:rPr>
          <w:rFonts w:ascii="Arial" w:eastAsia="Arial" w:hAnsi="Arial" w:cs="Arial"/>
          <w:b/>
          <w:bCs/>
          <w:color w:val="F6BC27"/>
          <w:sz w:val="28"/>
          <w:szCs w:val="28"/>
          <w:lang w:val="fr-FR"/>
        </w:rPr>
        <w:t>!</w:t>
      </w:r>
      <w:bookmarkEnd w:id="13"/>
    </w:p>
    <w:p w14:paraId="0C792C66" w14:textId="77777777" w:rsidR="006700F7" w:rsidRDefault="006700F7" w:rsidP="006700F7">
      <w:pPr>
        <w:rPr>
          <w:rFonts w:ascii="Arial" w:eastAsia="Arial" w:hAnsi="Arial" w:cs="Arial"/>
          <w:b/>
          <w:bCs/>
          <w:lang w:val="fr-FR"/>
        </w:rPr>
      </w:pPr>
    </w:p>
    <w:p w14:paraId="70B2CC50" w14:textId="16F9302D" w:rsidR="001A4B0B" w:rsidRPr="001A4B0B" w:rsidRDefault="006700F7" w:rsidP="001A4B0B">
      <w:pPr>
        <w:spacing w:after="0" w:line="280" w:lineRule="exact"/>
        <w:ind w:left="1327" w:right="556"/>
        <w:jc w:val="both"/>
        <w:rPr>
          <w:rFonts w:ascii="Arial" w:eastAsia="Arial" w:hAnsi="Arial" w:cs="Arial"/>
          <w:b/>
          <w:bCs/>
          <w:i/>
          <w:iCs/>
          <w:lang w:val="fr-FR"/>
        </w:rPr>
      </w:pPr>
      <w:r w:rsidRPr="001A4B0B">
        <w:rPr>
          <w:rFonts w:ascii="Arial" w:eastAsia="Arial" w:hAnsi="Arial" w:cs="Arial"/>
          <w:b/>
          <w:bCs/>
          <w:i/>
          <w:iCs/>
          <w:lang w:val="fr-FR"/>
        </w:rPr>
        <w:t>Nouveau Kangoo</w:t>
      </w:r>
      <w:r w:rsidR="001A4B0B" w:rsidRPr="001A4B0B">
        <w:rPr>
          <w:rFonts w:ascii="Arial" w:eastAsia="Arial" w:hAnsi="Arial" w:cs="Arial"/>
          <w:b/>
          <w:bCs/>
          <w:i/>
          <w:iCs/>
          <w:lang w:val="fr-FR"/>
        </w:rPr>
        <w:t xml:space="preserve"> se dote d’atouts indétrônables comme sa banquette rabattable 2/3-1/3 et un siège passager avant escamotable qui se manipulent sans effort pour obtenir un plancher totalement plat. Il gagne 15% d’espace en plus et se classe dans le top 3 des combispaces. </w:t>
      </w:r>
      <w:r w:rsidR="001A4B0B">
        <w:rPr>
          <w:rFonts w:ascii="Arial" w:eastAsia="Arial" w:hAnsi="Arial" w:cs="Arial"/>
          <w:b/>
          <w:bCs/>
          <w:i/>
          <w:iCs/>
          <w:lang w:val="fr-FR"/>
        </w:rPr>
        <w:t>Avec ses barres de toit innovantes, Nouveau Kangoo se distingue sur le marché en proposant un p</w:t>
      </w:r>
      <w:r w:rsidR="001A4B0B" w:rsidRPr="001A4B0B">
        <w:rPr>
          <w:rFonts w:ascii="Arial" w:eastAsia="Arial" w:hAnsi="Arial" w:cs="Arial"/>
          <w:b/>
          <w:bCs/>
          <w:i/>
          <w:iCs/>
          <w:lang w:val="fr-FR"/>
        </w:rPr>
        <w:t xml:space="preserve">ortage </w:t>
      </w:r>
      <w:r w:rsidR="001A4B0B">
        <w:rPr>
          <w:rFonts w:ascii="Arial" w:eastAsia="Arial" w:hAnsi="Arial" w:cs="Arial"/>
          <w:b/>
          <w:bCs/>
          <w:i/>
          <w:iCs/>
          <w:lang w:val="fr-FR"/>
        </w:rPr>
        <w:t xml:space="preserve">supplémentaire </w:t>
      </w:r>
      <w:r w:rsidR="001A4B0B" w:rsidRPr="001A4B0B">
        <w:rPr>
          <w:rFonts w:ascii="Arial" w:eastAsia="Arial" w:hAnsi="Arial" w:cs="Arial"/>
          <w:b/>
          <w:bCs/>
          <w:i/>
          <w:iCs/>
          <w:lang w:val="fr-FR"/>
        </w:rPr>
        <w:t>pratique et esthétique</w:t>
      </w:r>
      <w:r w:rsidR="001A4B0B">
        <w:rPr>
          <w:rFonts w:ascii="Arial" w:eastAsia="Arial" w:hAnsi="Arial" w:cs="Arial"/>
          <w:b/>
          <w:bCs/>
          <w:i/>
          <w:iCs/>
          <w:lang w:val="fr-FR"/>
        </w:rPr>
        <w:t>.</w:t>
      </w:r>
    </w:p>
    <w:p w14:paraId="1EC42642" w14:textId="77777777" w:rsidR="001A4B0B" w:rsidRDefault="001A4B0B" w:rsidP="001A4B0B">
      <w:pPr>
        <w:spacing w:after="0" w:line="280" w:lineRule="exact"/>
        <w:ind w:left="1327" w:right="556"/>
        <w:jc w:val="both"/>
        <w:rPr>
          <w:rFonts w:ascii="Arial" w:eastAsia="Arial" w:hAnsi="Arial" w:cs="Arial"/>
          <w:lang w:val="fr-FR"/>
        </w:rPr>
      </w:pPr>
    </w:p>
    <w:p w14:paraId="0483A495" w14:textId="66464288" w:rsidR="00B514DB" w:rsidRPr="001843AD" w:rsidRDefault="00B514DB" w:rsidP="00B514DB">
      <w:pPr>
        <w:pStyle w:val="Titre2"/>
        <w:ind w:left="1327" w:right="556"/>
        <w:rPr>
          <w:rFonts w:ascii="Arial" w:eastAsia="Arial" w:hAnsi="Arial" w:cs="Arial"/>
          <w:b/>
          <w:bCs/>
          <w:color w:val="auto"/>
          <w:sz w:val="22"/>
          <w:szCs w:val="22"/>
          <w:lang w:val="fr-FR"/>
        </w:rPr>
      </w:pPr>
      <w:bookmarkStart w:id="14" w:name="_Toc67662164"/>
      <w:r w:rsidRPr="001843AD">
        <w:rPr>
          <w:rFonts w:ascii="Arial" w:eastAsia="Arial" w:hAnsi="Arial" w:cs="Arial"/>
          <w:b/>
          <w:bCs/>
          <w:color w:val="auto"/>
          <w:sz w:val="22"/>
          <w:szCs w:val="22"/>
          <w:lang w:val="fr-FR"/>
        </w:rPr>
        <w:t>De</w:t>
      </w:r>
      <w:r>
        <w:rPr>
          <w:rFonts w:ascii="Arial" w:eastAsia="Arial" w:hAnsi="Arial" w:cs="Arial"/>
          <w:b/>
          <w:bCs/>
          <w:color w:val="auto"/>
          <w:sz w:val="22"/>
          <w:szCs w:val="22"/>
          <w:lang w:val="fr-FR"/>
        </w:rPr>
        <w:t>s équipements encore plus pratiques</w:t>
      </w:r>
      <w:bookmarkEnd w:id="14"/>
    </w:p>
    <w:p w14:paraId="494DA1C0" w14:textId="67B6AF96" w:rsidR="00B514DB" w:rsidRPr="001843AD" w:rsidRDefault="00B514DB" w:rsidP="00B514DB">
      <w:pPr>
        <w:spacing w:after="0" w:line="280" w:lineRule="exact"/>
        <w:ind w:left="1327" w:right="556"/>
        <w:jc w:val="both"/>
        <w:rPr>
          <w:rFonts w:ascii="Arial" w:eastAsia="Arial" w:hAnsi="Arial" w:cs="Arial"/>
          <w:lang w:val="fr-FR"/>
        </w:rPr>
      </w:pPr>
      <w:r>
        <w:rPr>
          <w:rFonts w:ascii="Arial" w:eastAsia="Arial" w:hAnsi="Arial" w:cs="Arial"/>
          <w:lang w:val="fr-FR"/>
        </w:rPr>
        <w:t>Nouveau Kangoo se suffit à lui-même. Ses</w:t>
      </w:r>
      <w:r w:rsidRPr="001843AD">
        <w:rPr>
          <w:rFonts w:ascii="Arial" w:eastAsia="Arial" w:hAnsi="Arial" w:cs="Arial"/>
          <w:lang w:val="fr-FR"/>
        </w:rPr>
        <w:t xml:space="preserve"> barres de toit </w:t>
      </w:r>
      <w:r w:rsidR="00B836F7">
        <w:rPr>
          <w:rFonts w:ascii="Arial" w:eastAsia="Arial" w:hAnsi="Arial" w:cs="Arial"/>
          <w:lang w:val="fr-FR"/>
        </w:rPr>
        <w:t>innovantes</w:t>
      </w:r>
      <w:r w:rsidRPr="001843AD">
        <w:rPr>
          <w:rFonts w:ascii="Arial" w:eastAsia="Arial" w:hAnsi="Arial" w:cs="Arial"/>
          <w:lang w:val="fr-FR"/>
        </w:rPr>
        <w:t xml:space="preserve"> permettent de passer d’une position longitudinale à une position transversale sans outil et sans effort, il suffit de les déclipser ! Sans créer de nuisance sonore, elles peuvent transporter une charge maximale de 80 kg. Un équipement qui accompagne avec ingéniosité les déplacements et les imprévus de toute la famille. </w:t>
      </w:r>
    </w:p>
    <w:p w14:paraId="71DC1FC9" w14:textId="0363CA31" w:rsidR="001A4B0B" w:rsidRPr="00B514DB" w:rsidRDefault="00BE2D6C" w:rsidP="001843AD">
      <w:pPr>
        <w:spacing w:after="0" w:line="280" w:lineRule="exact"/>
        <w:ind w:left="1327" w:right="556"/>
        <w:jc w:val="both"/>
        <w:rPr>
          <w:rFonts w:ascii="Arial" w:eastAsia="Arial" w:hAnsi="Arial" w:cs="Arial"/>
          <w:lang w:val="fr-FR"/>
        </w:rPr>
      </w:pPr>
      <w:r w:rsidRPr="00BE2D6C">
        <w:rPr>
          <w:rFonts w:ascii="Arial" w:eastAsia="Arial" w:hAnsi="Arial" w:cs="Arial"/>
          <w:lang w:val="fr-FR"/>
        </w:rPr>
        <w:t>Pour encore plus de praticité à l’usage, Nouveau Kangoo est doté de vitres arrière électriques et d’un revêtement d’habitacle en caoutchouc prêt à résister à toutes les situations (disponible en option). Familial, le combispace est équipé du système Isofix sur les 2 places extérieures de la deuxième rangée, ainsi que sur le siège passager avant</w:t>
      </w:r>
      <w:r w:rsidR="001A4B0B" w:rsidRPr="001843AD">
        <w:rPr>
          <w:rFonts w:ascii="Arial" w:eastAsia="Arial" w:hAnsi="Arial" w:cs="Arial"/>
          <w:lang w:val="fr-FR"/>
        </w:rPr>
        <w:t>.</w:t>
      </w:r>
      <w:r w:rsidR="001A4B0B" w:rsidRPr="001843AD">
        <w:rPr>
          <w:rFonts w:ascii="Arial" w:hAnsi="Arial" w:cs="Arial"/>
          <w:lang w:val="fr-FR"/>
        </w:rPr>
        <w:t xml:space="preserve"> </w:t>
      </w:r>
    </w:p>
    <w:p w14:paraId="597735EF" w14:textId="2D172DBD" w:rsidR="002035CA" w:rsidRPr="001843AD" w:rsidRDefault="002035CA" w:rsidP="001843AD">
      <w:pPr>
        <w:spacing w:after="0" w:line="280" w:lineRule="exact"/>
        <w:ind w:left="1327" w:right="556"/>
        <w:jc w:val="both"/>
        <w:rPr>
          <w:rFonts w:ascii="Arial" w:hAnsi="Arial" w:cs="Arial"/>
          <w:lang w:val="fr-FR"/>
        </w:rPr>
      </w:pPr>
    </w:p>
    <w:p w14:paraId="6D42869F" w14:textId="2F134F66" w:rsidR="009B4074" w:rsidRPr="001843AD" w:rsidRDefault="009B4074" w:rsidP="001843AD">
      <w:pPr>
        <w:shd w:val="clear" w:color="auto" w:fill="F2F2F2" w:themeFill="background1" w:themeFillShade="F2"/>
        <w:spacing w:after="0" w:line="280" w:lineRule="exact"/>
        <w:ind w:left="1327" w:right="556"/>
        <w:jc w:val="both"/>
        <w:rPr>
          <w:rFonts w:ascii="Arial" w:hAnsi="Arial" w:cs="Arial"/>
          <w:lang w:val="fr-FR"/>
        </w:rPr>
      </w:pPr>
      <w:r w:rsidRPr="001843AD">
        <w:rPr>
          <w:rFonts w:ascii="Arial" w:hAnsi="Arial" w:cs="Arial"/>
          <w:b/>
          <w:bCs/>
          <w:lang w:val="fr-FR"/>
        </w:rPr>
        <w:t>À noter</w:t>
      </w:r>
      <w:r w:rsidRPr="001843AD">
        <w:rPr>
          <w:rFonts w:ascii="Arial" w:hAnsi="Arial" w:cs="Arial"/>
          <w:lang w:val="fr-FR"/>
        </w:rPr>
        <w:t xml:space="preserve"> : </w:t>
      </w:r>
      <w:r w:rsidR="00F53224">
        <w:rPr>
          <w:rFonts w:ascii="Arial" w:hAnsi="Arial" w:cs="Arial"/>
          <w:lang w:val="fr-FR"/>
        </w:rPr>
        <w:t xml:space="preserve">Nouveau Kangoo permet de garder un œil sur ses enfants tout en conduisant grâce au </w:t>
      </w:r>
      <w:r w:rsidRPr="001843AD">
        <w:rPr>
          <w:rFonts w:ascii="Arial" w:hAnsi="Arial" w:cs="Arial"/>
          <w:lang w:val="fr-FR"/>
        </w:rPr>
        <w:t xml:space="preserve">miroir </w:t>
      </w:r>
      <w:r w:rsidR="00F53224">
        <w:rPr>
          <w:rFonts w:ascii="Arial" w:hAnsi="Arial" w:cs="Arial"/>
          <w:lang w:val="fr-FR"/>
        </w:rPr>
        <w:t>de surveillance</w:t>
      </w:r>
      <w:r w:rsidR="00BE2D6C">
        <w:rPr>
          <w:rFonts w:ascii="Arial" w:hAnsi="Arial" w:cs="Arial"/>
          <w:lang w:val="fr-FR"/>
        </w:rPr>
        <w:t xml:space="preserve"> des places</w:t>
      </w:r>
      <w:r w:rsidR="00F53224">
        <w:rPr>
          <w:rFonts w:ascii="Arial" w:hAnsi="Arial" w:cs="Arial"/>
          <w:lang w:val="fr-FR"/>
        </w:rPr>
        <w:t xml:space="preserve"> arrière</w:t>
      </w:r>
      <w:r w:rsidRPr="001843AD">
        <w:rPr>
          <w:rFonts w:ascii="Arial" w:hAnsi="Arial" w:cs="Arial"/>
          <w:lang w:val="fr-FR"/>
        </w:rPr>
        <w:t>.</w:t>
      </w:r>
    </w:p>
    <w:p w14:paraId="3F5DA286" w14:textId="77777777" w:rsidR="009F2C2F" w:rsidRPr="001843AD" w:rsidRDefault="009F2C2F" w:rsidP="001843AD">
      <w:pPr>
        <w:spacing w:after="0" w:line="280" w:lineRule="exact"/>
        <w:ind w:left="1327" w:right="556"/>
        <w:jc w:val="both"/>
        <w:rPr>
          <w:rFonts w:ascii="Arial" w:hAnsi="Arial" w:cs="Arial"/>
          <w:lang w:val="fr-FR"/>
        </w:rPr>
      </w:pPr>
    </w:p>
    <w:p w14:paraId="1827AC63" w14:textId="1D4ED287" w:rsidR="009F2C2F" w:rsidRPr="001843AD" w:rsidRDefault="009F2C2F" w:rsidP="001843AD">
      <w:pPr>
        <w:pStyle w:val="Titre2"/>
        <w:ind w:left="1327" w:right="556"/>
        <w:rPr>
          <w:rFonts w:ascii="Arial" w:hAnsi="Arial" w:cs="Arial"/>
          <w:b/>
          <w:bCs/>
          <w:color w:val="auto"/>
          <w:sz w:val="22"/>
          <w:szCs w:val="22"/>
          <w:lang w:val="fr-FR"/>
        </w:rPr>
      </w:pPr>
      <w:bookmarkStart w:id="15" w:name="_Toc67662165"/>
      <w:r w:rsidRPr="001843AD">
        <w:rPr>
          <w:rFonts w:ascii="Arial" w:hAnsi="Arial" w:cs="Arial"/>
          <w:b/>
          <w:bCs/>
          <w:color w:val="auto"/>
          <w:sz w:val="22"/>
          <w:szCs w:val="22"/>
          <w:lang w:val="fr-FR"/>
        </w:rPr>
        <w:t>A</w:t>
      </w:r>
      <w:r w:rsidR="001843AD" w:rsidRPr="001843AD">
        <w:rPr>
          <w:rFonts w:ascii="Arial" w:hAnsi="Arial" w:cs="Arial"/>
          <w:b/>
          <w:bCs/>
          <w:color w:val="auto"/>
          <w:sz w:val="22"/>
          <w:szCs w:val="22"/>
          <w:lang w:val="fr-FR"/>
        </w:rPr>
        <w:t>ccessibilité</w:t>
      </w:r>
      <w:r w:rsidRPr="001843AD">
        <w:rPr>
          <w:rFonts w:ascii="Arial" w:hAnsi="Arial" w:cs="Arial"/>
          <w:b/>
          <w:bCs/>
          <w:color w:val="auto"/>
          <w:sz w:val="22"/>
          <w:szCs w:val="22"/>
          <w:lang w:val="fr-FR"/>
        </w:rPr>
        <w:t xml:space="preserve"> et habitabilité au meilleur niveau</w:t>
      </w:r>
      <w:bookmarkEnd w:id="15"/>
      <w:r w:rsidRPr="001843AD">
        <w:rPr>
          <w:rFonts w:ascii="Arial" w:hAnsi="Arial" w:cs="Arial"/>
          <w:b/>
          <w:bCs/>
          <w:color w:val="auto"/>
          <w:sz w:val="22"/>
          <w:szCs w:val="22"/>
          <w:lang w:val="fr-FR"/>
        </w:rPr>
        <w:t xml:space="preserve"> </w:t>
      </w:r>
    </w:p>
    <w:p w14:paraId="31E8F247" w14:textId="28E4A1CD" w:rsidR="009473F6" w:rsidRPr="001843AD" w:rsidRDefault="009F2C2F" w:rsidP="001843AD">
      <w:pPr>
        <w:spacing w:after="0" w:line="280" w:lineRule="exact"/>
        <w:ind w:left="1327" w:right="556"/>
        <w:jc w:val="both"/>
        <w:rPr>
          <w:rFonts w:ascii="Arial" w:hAnsi="Arial" w:cs="Arial"/>
          <w:lang w:val="fr-FR"/>
        </w:rPr>
      </w:pPr>
      <w:r w:rsidRPr="001843AD">
        <w:rPr>
          <w:rFonts w:ascii="Arial" w:hAnsi="Arial" w:cs="Arial"/>
          <w:lang w:val="fr-FR"/>
        </w:rPr>
        <w:t xml:space="preserve">Nouveau </w:t>
      </w:r>
      <w:r w:rsidR="004343C7" w:rsidRPr="001843AD">
        <w:rPr>
          <w:rFonts w:ascii="Arial" w:hAnsi="Arial" w:cs="Arial"/>
          <w:lang w:val="fr-FR"/>
        </w:rPr>
        <w:t xml:space="preserve">Kangoo </w:t>
      </w:r>
      <w:r w:rsidRPr="001843AD">
        <w:rPr>
          <w:rFonts w:ascii="Arial" w:hAnsi="Arial" w:cs="Arial"/>
          <w:lang w:val="fr-FR"/>
        </w:rPr>
        <w:t xml:space="preserve">offre la meilleure </w:t>
      </w:r>
      <w:r w:rsidR="004343C7" w:rsidRPr="001843AD">
        <w:rPr>
          <w:rFonts w:ascii="Arial" w:hAnsi="Arial" w:cs="Arial"/>
          <w:lang w:val="fr-FR"/>
        </w:rPr>
        <w:t xml:space="preserve">accessibilité </w:t>
      </w:r>
      <w:r w:rsidRPr="001843AD">
        <w:rPr>
          <w:rFonts w:ascii="Arial" w:hAnsi="Arial" w:cs="Arial"/>
          <w:lang w:val="fr-FR"/>
        </w:rPr>
        <w:t>aux places avant grâce à</w:t>
      </w:r>
      <w:r w:rsidR="004343C7" w:rsidRPr="001843AD">
        <w:rPr>
          <w:rFonts w:ascii="Arial" w:hAnsi="Arial" w:cs="Arial"/>
          <w:lang w:val="fr-FR"/>
        </w:rPr>
        <w:t xml:space="preserve"> l’ouverture</w:t>
      </w:r>
      <w:r w:rsidRPr="001843AD">
        <w:rPr>
          <w:rFonts w:ascii="Arial" w:hAnsi="Arial" w:cs="Arial"/>
          <w:lang w:val="fr-FR"/>
        </w:rPr>
        <w:t xml:space="preserve"> </w:t>
      </w:r>
      <w:r w:rsidR="004343C7" w:rsidRPr="001843AD">
        <w:rPr>
          <w:rFonts w:ascii="Arial" w:hAnsi="Arial" w:cs="Arial"/>
          <w:lang w:val="fr-FR"/>
        </w:rPr>
        <w:t>de 90° de ses portes.</w:t>
      </w:r>
      <w:r w:rsidRPr="001843AD">
        <w:rPr>
          <w:rFonts w:ascii="Arial" w:hAnsi="Arial" w:cs="Arial"/>
          <w:lang w:val="fr-FR"/>
        </w:rPr>
        <w:t xml:space="preserve"> Il possède un excellent accès aux places arrière, grâce à la largeur de 61</w:t>
      </w:r>
      <w:r w:rsidR="00BE2D6C">
        <w:rPr>
          <w:rFonts w:ascii="Arial" w:hAnsi="Arial" w:cs="Arial"/>
          <w:lang w:val="fr-FR"/>
        </w:rPr>
        <w:t>5</w:t>
      </w:r>
      <w:r w:rsidRPr="001843AD">
        <w:rPr>
          <w:rFonts w:ascii="Arial" w:hAnsi="Arial" w:cs="Arial"/>
          <w:lang w:val="fr-FR"/>
        </w:rPr>
        <w:t xml:space="preserve"> mm de ses portes latérales coulissantes. La deuxième rangée compte la meilleure habitabilité de la catégorie</w:t>
      </w:r>
      <w:r w:rsidR="006B6F7D">
        <w:rPr>
          <w:rFonts w:ascii="Arial" w:hAnsi="Arial" w:cs="Arial"/>
          <w:lang w:val="fr-FR"/>
        </w:rPr>
        <w:t xml:space="preserve"> </w:t>
      </w:r>
      <w:r w:rsidRPr="001843AD">
        <w:rPr>
          <w:rFonts w:ascii="Arial" w:hAnsi="Arial" w:cs="Arial"/>
          <w:lang w:val="fr-FR"/>
        </w:rPr>
        <w:t xml:space="preserve">avec ses </w:t>
      </w:r>
      <w:r w:rsidR="006B6F7D">
        <w:rPr>
          <w:rFonts w:ascii="Arial" w:hAnsi="Arial" w:cs="Arial"/>
          <w:lang w:val="fr-FR"/>
        </w:rPr>
        <w:t>trois</w:t>
      </w:r>
      <w:r w:rsidRPr="001843AD">
        <w:rPr>
          <w:rFonts w:ascii="Arial" w:hAnsi="Arial" w:cs="Arial"/>
          <w:lang w:val="fr-FR"/>
        </w:rPr>
        <w:t xml:space="preserve"> vraies places</w:t>
      </w:r>
      <w:r w:rsidR="00B92402" w:rsidRPr="001843AD">
        <w:rPr>
          <w:rFonts w:ascii="Arial" w:hAnsi="Arial" w:cs="Arial"/>
          <w:lang w:val="fr-FR"/>
        </w:rPr>
        <w:t xml:space="preserve"> </w:t>
      </w:r>
      <w:r w:rsidR="006B6F7D">
        <w:rPr>
          <w:rFonts w:ascii="Arial" w:hAnsi="Arial" w:cs="Arial"/>
          <w:lang w:val="fr-FR"/>
        </w:rPr>
        <w:t xml:space="preserve">d’adultes </w:t>
      </w:r>
      <w:r w:rsidR="00B92402" w:rsidRPr="001843AD">
        <w:rPr>
          <w:rFonts w:ascii="Arial" w:hAnsi="Arial" w:cs="Arial"/>
          <w:lang w:val="fr-FR"/>
        </w:rPr>
        <w:t>(ou de</w:t>
      </w:r>
      <w:r w:rsidR="00EA2F7D" w:rsidRPr="001843AD">
        <w:rPr>
          <w:rFonts w:ascii="Arial" w:hAnsi="Arial" w:cs="Arial"/>
          <w:lang w:val="fr-FR"/>
        </w:rPr>
        <w:t xml:space="preserve"> </w:t>
      </w:r>
      <w:r w:rsidR="009B4074" w:rsidRPr="001843AD">
        <w:rPr>
          <w:rFonts w:ascii="Arial" w:hAnsi="Arial" w:cs="Arial"/>
          <w:lang w:val="fr-FR"/>
        </w:rPr>
        <w:t xml:space="preserve">sièges </w:t>
      </w:r>
      <w:r w:rsidR="000B0201" w:rsidRPr="001843AD">
        <w:rPr>
          <w:rFonts w:ascii="Arial" w:hAnsi="Arial" w:cs="Arial"/>
          <w:lang w:val="fr-FR"/>
        </w:rPr>
        <w:t>auto</w:t>
      </w:r>
      <w:r w:rsidR="000B0201">
        <w:rPr>
          <w:rFonts w:ascii="Arial" w:hAnsi="Arial" w:cs="Arial"/>
          <w:lang w:val="fr-FR"/>
        </w:rPr>
        <w:t xml:space="preserve"> enfant</w:t>
      </w:r>
      <w:r w:rsidR="009B4074" w:rsidRPr="001843AD">
        <w:rPr>
          <w:rFonts w:ascii="Arial" w:hAnsi="Arial" w:cs="Arial"/>
          <w:lang w:val="fr-FR"/>
        </w:rPr>
        <w:t xml:space="preserve">) </w:t>
      </w:r>
      <w:r w:rsidRPr="001843AD">
        <w:rPr>
          <w:rFonts w:ascii="Arial" w:hAnsi="Arial" w:cs="Arial"/>
          <w:lang w:val="fr-FR"/>
        </w:rPr>
        <w:t>:</w:t>
      </w:r>
    </w:p>
    <w:p w14:paraId="7C5B439C" w14:textId="7978BFC8" w:rsidR="009F2C2F" w:rsidRPr="001843AD" w:rsidRDefault="009F2C2F" w:rsidP="001843AD">
      <w:pPr>
        <w:pStyle w:val="Paragraphedeliste"/>
        <w:widowControl/>
        <w:numPr>
          <w:ilvl w:val="0"/>
          <w:numId w:val="4"/>
        </w:numPr>
        <w:shd w:val="clear" w:color="auto" w:fill="FFFFFF" w:themeFill="background1"/>
        <w:spacing w:after="0" w:line="280" w:lineRule="exact"/>
        <w:ind w:left="1327" w:right="556" w:hanging="426"/>
        <w:jc w:val="both"/>
        <w:rPr>
          <w:rFonts w:ascii="Arial" w:eastAsia="Times New Roman" w:hAnsi="Arial" w:cs="Arial"/>
          <w:lang w:val="fr-FR" w:eastAsia="ko-KR"/>
        </w:rPr>
      </w:pPr>
      <w:r w:rsidRPr="001843AD">
        <w:rPr>
          <w:rFonts w:ascii="Arial" w:eastAsia="Arial" w:hAnsi="Arial" w:cs="Arial"/>
          <w:lang w:val="fr-FR"/>
        </w:rPr>
        <w:t>Largeur aux épaules</w:t>
      </w:r>
      <w:r w:rsidR="006B6F7D">
        <w:rPr>
          <w:rFonts w:ascii="Arial" w:eastAsia="Arial" w:hAnsi="Arial" w:cs="Arial"/>
          <w:lang w:val="fr-FR"/>
        </w:rPr>
        <w:t xml:space="preserve"> : </w:t>
      </w:r>
      <w:r w:rsidRPr="001843AD">
        <w:rPr>
          <w:rFonts w:ascii="Arial" w:eastAsia="Arial" w:hAnsi="Arial" w:cs="Arial"/>
          <w:lang w:val="fr-FR"/>
        </w:rPr>
        <w:t>1,48 m</w:t>
      </w:r>
    </w:p>
    <w:p w14:paraId="198CC983" w14:textId="046807D6" w:rsidR="009F2C2F" w:rsidRPr="001843AD" w:rsidRDefault="009F2C2F" w:rsidP="001843AD">
      <w:pPr>
        <w:pStyle w:val="Paragraphedeliste"/>
        <w:widowControl/>
        <w:numPr>
          <w:ilvl w:val="0"/>
          <w:numId w:val="4"/>
        </w:numPr>
        <w:shd w:val="clear" w:color="auto" w:fill="FFFFFF" w:themeFill="background1"/>
        <w:spacing w:after="0" w:line="280" w:lineRule="exact"/>
        <w:ind w:left="1327" w:right="556" w:hanging="426"/>
        <w:jc w:val="both"/>
        <w:rPr>
          <w:rFonts w:ascii="Arial" w:eastAsia="Times New Roman" w:hAnsi="Arial" w:cs="Arial"/>
          <w:lang w:val="fr-FR" w:eastAsia="ko-KR"/>
        </w:rPr>
      </w:pPr>
      <w:r w:rsidRPr="001843AD">
        <w:rPr>
          <w:rFonts w:ascii="Arial" w:eastAsia="Arial" w:hAnsi="Arial" w:cs="Arial"/>
          <w:lang w:val="fr-FR"/>
        </w:rPr>
        <w:t>Rayon aux genoux</w:t>
      </w:r>
      <w:r w:rsidR="006B6F7D">
        <w:rPr>
          <w:rFonts w:ascii="Arial" w:eastAsia="Arial" w:hAnsi="Arial" w:cs="Arial"/>
          <w:lang w:val="fr-FR"/>
        </w:rPr>
        <w:t xml:space="preserve"> : </w:t>
      </w:r>
      <w:r w:rsidRPr="001843AD">
        <w:rPr>
          <w:rFonts w:ascii="Arial" w:eastAsia="Arial" w:hAnsi="Arial" w:cs="Arial"/>
          <w:lang w:val="fr-FR"/>
        </w:rPr>
        <w:t>20 cm</w:t>
      </w:r>
    </w:p>
    <w:p w14:paraId="63D8E17A" w14:textId="4B4BC402" w:rsidR="009F2C2F" w:rsidRPr="003906D0" w:rsidRDefault="009F2C2F" w:rsidP="001843AD">
      <w:pPr>
        <w:pStyle w:val="Paragraphedeliste"/>
        <w:widowControl/>
        <w:numPr>
          <w:ilvl w:val="0"/>
          <w:numId w:val="4"/>
        </w:numPr>
        <w:shd w:val="clear" w:color="auto" w:fill="FFFFFF" w:themeFill="background1"/>
        <w:spacing w:after="0" w:line="280" w:lineRule="exact"/>
        <w:ind w:left="1327" w:right="556" w:hanging="426"/>
        <w:jc w:val="both"/>
        <w:rPr>
          <w:rFonts w:ascii="Arial" w:eastAsia="Times New Roman" w:hAnsi="Arial" w:cs="Arial"/>
          <w:lang w:val="fr-FR" w:eastAsia="ko-KR"/>
        </w:rPr>
      </w:pPr>
      <w:r w:rsidRPr="001843AD">
        <w:rPr>
          <w:rFonts w:ascii="Arial" w:eastAsia="Arial" w:hAnsi="Arial" w:cs="Arial"/>
          <w:lang w:val="fr-FR"/>
        </w:rPr>
        <w:t>Hauteur sous pavillon</w:t>
      </w:r>
      <w:r w:rsidR="006B6F7D">
        <w:rPr>
          <w:rFonts w:ascii="Arial" w:eastAsia="Arial" w:hAnsi="Arial" w:cs="Arial"/>
          <w:lang w:val="fr-FR"/>
        </w:rPr>
        <w:t xml:space="preserve"> : </w:t>
      </w:r>
      <w:r w:rsidRPr="001843AD">
        <w:rPr>
          <w:rFonts w:ascii="Arial" w:eastAsia="Arial" w:hAnsi="Arial" w:cs="Arial"/>
          <w:lang w:val="fr-FR"/>
        </w:rPr>
        <w:t>1,04 m</w:t>
      </w:r>
    </w:p>
    <w:p w14:paraId="01F4F927" w14:textId="3A5ADFE2" w:rsidR="003906D0" w:rsidRPr="001843AD" w:rsidRDefault="003906D0" w:rsidP="003906D0">
      <w:pPr>
        <w:pStyle w:val="Paragraphedeliste"/>
        <w:widowControl/>
        <w:shd w:val="clear" w:color="auto" w:fill="FFFFFF" w:themeFill="background1"/>
        <w:spacing w:after="0" w:line="280" w:lineRule="exact"/>
        <w:ind w:left="1327" w:right="556"/>
        <w:jc w:val="both"/>
        <w:rPr>
          <w:rFonts w:ascii="Arial" w:eastAsia="Times New Roman" w:hAnsi="Arial" w:cs="Arial"/>
          <w:lang w:val="fr-FR" w:eastAsia="ko-KR"/>
        </w:rPr>
      </w:pPr>
      <w:r>
        <w:rPr>
          <w:rFonts w:ascii="Arial" w:eastAsia="Times New Roman" w:hAnsi="Arial" w:cs="Arial"/>
          <w:lang w:val="fr-FR" w:eastAsia="ko-KR"/>
        </w:rPr>
        <w:t>Nouveau Kangoo</w:t>
      </w:r>
      <w:r w:rsidRPr="003906D0">
        <w:rPr>
          <w:rFonts w:ascii="Arial" w:eastAsia="Times New Roman" w:hAnsi="Arial" w:cs="Arial"/>
          <w:lang w:val="fr-FR" w:eastAsia="ko-KR"/>
        </w:rPr>
        <w:t xml:space="preserve"> conserve sa banquette arrière</w:t>
      </w:r>
      <w:r>
        <w:rPr>
          <w:rFonts w:ascii="Arial" w:eastAsia="Times New Roman" w:hAnsi="Arial" w:cs="Arial"/>
          <w:lang w:val="fr-FR" w:eastAsia="ko-KR"/>
        </w:rPr>
        <w:t>,</w:t>
      </w:r>
      <w:r w:rsidRPr="003906D0">
        <w:rPr>
          <w:rFonts w:ascii="Arial" w:eastAsia="Times New Roman" w:hAnsi="Arial" w:cs="Arial"/>
          <w:lang w:val="fr-FR" w:eastAsia="ko-KR"/>
        </w:rPr>
        <w:t xml:space="preserve"> rabattable en plancher plat, et </w:t>
      </w:r>
      <w:r>
        <w:rPr>
          <w:rFonts w:ascii="Arial" w:eastAsia="Times New Roman" w:hAnsi="Arial" w:cs="Arial"/>
          <w:lang w:val="fr-FR" w:eastAsia="ko-KR"/>
        </w:rPr>
        <w:t>son</w:t>
      </w:r>
      <w:r w:rsidRPr="003906D0">
        <w:rPr>
          <w:rFonts w:ascii="Arial" w:eastAsia="Times New Roman" w:hAnsi="Arial" w:cs="Arial"/>
          <w:lang w:val="fr-FR" w:eastAsia="ko-KR"/>
        </w:rPr>
        <w:t xml:space="preserve"> siège passager avant, </w:t>
      </w:r>
      <w:r>
        <w:rPr>
          <w:rFonts w:ascii="Arial" w:eastAsia="Times New Roman" w:hAnsi="Arial" w:cs="Arial"/>
          <w:lang w:val="fr-FR" w:eastAsia="ko-KR"/>
        </w:rPr>
        <w:t xml:space="preserve">également </w:t>
      </w:r>
      <w:r w:rsidRPr="003906D0">
        <w:rPr>
          <w:rFonts w:ascii="Arial" w:eastAsia="Times New Roman" w:hAnsi="Arial" w:cs="Arial"/>
          <w:lang w:val="fr-FR" w:eastAsia="ko-KR"/>
        </w:rPr>
        <w:t>rabattable, pour offrir ainsi 2</w:t>
      </w:r>
      <w:r>
        <w:rPr>
          <w:rFonts w:ascii="Arial" w:eastAsia="Times New Roman" w:hAnsi="Arial" w:cs="Arial"/>
          <w:lang w:val="fr-FR" w:eastAsia="ko-KR"/>
        </w:rPr>
        <w:t>,</w:t>
      </w:r>
      <w:r w:rsidRPr="003906D0">
        <w:rPr>
          <w:rFonts w:ascii="Arial" w:eastAsia="Times New Roman" w:hAnsi="Arial" w:cs="Arial"/>
          <w:lang w:val="fr-FR" w:eastAsia="ko-KR"/>
        </w:rPr>
        <w:t>7</w:t>
      </w:r>
      <w:r w:rsidR="000B0201">
        <w:rPr>
          <w:rFonts w:ascii="Arial" w:eastAsia="Times New Roman" w:hAnsi="Arial" w:cs="Arial"/>
          <w:lang w:val="fr-FR" w:eastAsia="ko-KR"/>
        </w:rPr>
        <w:t xml:space="preserve"> </w:t>
      </w:r>
      <w:r w:rsidRPr="003906D0">
        <w:rPr>
          <w:rFonts w:ascii="Arial" w:eastAsia="Times New Roman" w:hAnsi="Arial" w:cs="Arial"/>
          <w:lang w:val="fr-FR" w:eastAsia="ko-KR"/>
        </w:rPr>
        <w:t>m de longueur utile au plancher.</w:t>
      </w:r>
    </w:p>
    <w:p w14:paraId="6043F25F" w14:textId="77777777" w:rsidR="009473F6" w:rsidRPr="001843AD" w:rsidRDefault="009473F6" w:rsidP="000B0201">
      <w:pPr>
        <w:spacing w:after="0" w:line="280" w:lineRule="exact"/>
        <w:ind w:left="1327" w:right="556"/>
        <w:jc w:val="both"/>
        <w:rPr>
          <w:rFonts w:ascii="Arial" w:eastAsia="Arial" w:hAnsi="Arial" w:cs="Arial"/>
          <w:i/>
          <w:iCs/>
          <w:lang w:val="fr-FR"/>
        </w:rPr>
      </w:pPr>
    </w:p>
    <w:p w14:paraId="13C574FC" w14:textId="2F3CD6CD" w:rsidR="009473F6" w:rsidRPr="001843AD" w:rsidRDefault="00B514DB" w:rsidP="000B0201">
      <w:pPr>
        <w:pStyle w:val="Titre2"/>
        <w:ind w:left="1327" w:right="556"/>
        <w:jc w:val="both"/>
        <w:rPr>
          <w:rFonts w:ascii="Arial" w:eastAsia="Arial" w:hAnsi="Arial" w:cs="Arial"/>
          <w:b/>
          <w:bCs/>
          <w:color w:val="auto"/>
          <w:sz w:val="22"/>
          <w:szCs w:val="22"/>
          <w:lang w:val="fr-FR"/>
        </w:rPr>
      </w:pPr>
      <w:bookmarkStart w:id="16" w:name="_Toc67662166"/>
      <w:r>
        <w:rPr>
          <w:rFonts w:ascii="Arial" w:eastAsia="Arial" w:hAnsi="Arial" w:cs="Arial"/>
          <w:b/>
          <w:bCs/>
          <w:color w:val="auto"/>
          <w:sz w:val="22"/>
          <w:szCs w:val="22"/>
          <w:lang w:val="fr-FR"/>
        </w:rPr>
        <w:t>Du volume et des</w:t>
      </w:r>
      <w:r w:rsidR="001843AD" w:rsidRPr="001843AD">
        <w:rPr>
          <w:rFonts w:ascii="Arial" w:eastAsia="Arial" w:hAnsi="Arial" w:cs="Arial"/>
          <w:b/>
          <w:bCs/>
          <w:color w:val="auto"/>
          <w:sz w:val="22"/>
          <w:szCs w:val="22"/>
          <w:lang w:val="fr-FR"/>
        </w:rPr>
        <w:t xml:space="preserve"> </w:t>
      </w:r>
      <w:r w:rsidR="004343C7" w:rsidRPr="001843AD">
        <w:rPr>
          <w:rFonts w:ascii="Arial" w:eastAsia="Arial" w:hAnsi="Arial" w:cs="Arial"/>
          <w:b/>
          <w:bCs/>
          <w:color w:val="auto"/>
          <w:sz w:val="22"/>
          <w:szCs w:val="22"/>
          <w:lang w:val="fr-FR"/>
        </w:rPr>
        <w:t>rangements</w:t>
      </w:r>
      <w:r w:rsidR="001843AD" w:rsidRPr="001843AD">
        <w:rPr>
          <w:rFonts w:ascii="Arial" w:eastAsia="Arial" w:hAnsi="Arial" w:cs="Arial"/>
          <w:b/>
          <w:bCs/>
          <w:color w:val="auto"/>
          <w:sz w:val="22"/>
          <w:szCs w:val="22"/>
          <w:lang w:val="fr-FR"/>
        </w:rPr>
        <w:t xml:space="preserve"> généreux</w:t>
      </w:r>
      <w:bookmarkEnd w:id="16"/>
    </w:p>
    <w:p w14:paraId="2789DAA1" w14:textId="77777777" w:rsidR="000B0201" w:rsidRPr="000B0201" w:rsidRDefault="000B0201" w:rsidP="000B0201">
      <w:pPr>
        <w:spacing w:after="0" w:line="280" w:lineRule="exact"/>
        <w:ind w:left="1327" w:right="556"/>
        <w:jc w:val="both"/>
        <w:rPr>
          <w:rFonts w:ascii="Arial" w:eastAsia="Arial" w:hAnsi="Arial" w:cs="Arial"/>
          <w:lang w:val="fr-FR"/>
        </w:rPr>
      </w:pPr>
      <w:r w:rsidRPr="000B0201">
        <w:rPr>
          <w:rFonts w:ascii="Arial" w:eastAsia="Arial" w:hAnsi="Arial" w:cs="Arial"/>
          <w:lang w:val="fr-FR"/>
        </w:rPr>
        <w:t>Nouveau Kangoo dispose d’un volume de coffre allant de 775 litres, en configuration 5 places, à 3 500 litres, avec banquette rabattue et siège passager avant escamoté. Sa tablette arrière peut être placée le long du dossier de rang 2 permettant un chargement facile jusqu’au pavillon, un filet de retenue de bagage pouvant sécuriser le chargement vis-à-vis des occupants.</w:t>
      </w:r>
    </w:p>
    <w:p w14:paraId="3ACE2037" w14:textId="6B7C2811" w:rsidR="000B0201" w:rsidRDefault="000B0201" w:rsidP="000B0201">
      <w:pPr>
        <w:spacing w:after="0" w:line="280" w:lineRule="exact"/>
        <w:ind w:left="1327" w:right="556"/>
        <w:jc w:val="both"/>
        <w:rPr>
          <w:rFonts w:ascii="Arial" w:eastAsia="Arial" w:hAnsi="Arial" w:cs="Arial"/>
          <w:lang w:val="fr-FR"/>
        </w:rPr>
      </w:pPr>
      <w:r w:rsidRPr="000B0201">
        <w:rPr>
          <w:rFonts w:ascii="Arial" w:eastAsia="Arial" w:hAnsi="Arial" w:cs="Arial"/>
          <w:lang w:val="fr-FR"/>
        </w:rPr>
        <w:t>La longueur de chargement est de 1,03 m derrière la banquette, 1,88 m avec la banquette rabattue et 2,70m avec le siège passager avant escamoté.</w:t>
      </w:r>
    </w:p>
    <w:p w14:paraId="1519F61C" w14:textId="77777777" w:rsidR="000B0201" w:rsidRDefault="000B0201" w:rsidP="000B0201">
      <w:pPr>
        <w:spacing w:after="0" w:line="280" w:lineRule="exact"/>
        <w:ind w:left="1327" w:right="556"/>
        <w:jc w:val="both"/>
        <w:rPr>
          <w:rFonts w:ascii="Arial" w:eastAsia="Arial" w:hAnsi="Arial" w:cs="Arial"/>
          <w:lang w:val="fr-FR"/>
        </w:rPr>
      </w:pPr>
    </w:p>
    <w:p w14:paraId="499AB861" w14:textId="2003533C" w:rsidR="0067222C" w:rsidRPr="006F1640" w:rsidRDefault="00B514DB" w:rsidP="006F1640">
      <w:pPr>
        <w:spacing w:after="0" w:line="280" w:lineRule="exact"/>
        <w:ind w:left="1327" w:right="556"/>
        <w:jc w:val="both"/>
        <w:rPr>
          <w:rFonts w:ascii="Arial" w:eastAsia="Arial" w:hAnsi="Arial" w:cs="Arial"/>
          <w:lang w:val="fr-FR"/>
        </w:rPr>
      </w:pPr>
      <w:r>
        <w:rPr>
          <w:rFonts w:ascii="Arial" w:eastAsia="Arial" w:hAnsi="Arial" w:cs="Arial"/>
          <w:lang w:val="fr-FR"/>
        </w:rPr>
        <w:t>Nouveau Kangoo offre</w:t>
      </w:r>
      <w:r w:rsidR="0067222C" w:rsidRPr="001843AD">
        <w:rPr>
          <w:rFonts w:ascii="Arial" w:eastAsia="Arial" w:hAnsi="Arial" w:cs="Arial"/>
          <w:lang w:val="fr-FR"/>
        </w:rPr>
        <w:t xml:space="preserve"> 49 L de rangements</w:t>
      </w:r>
      <w:bookmarkStart w:id="17" w:name="_Hlk63624104"/>
      <w:r>
        <w:rPr>
          <w:rFonts w:ascii="Arial" w:eastAsia="Arial" w:hAnsi="Arial" w:cs="Arial"/>
          <w:lang w:val="fr-FR"/>
        </w:rPr>
        <w:t xml:space="preserve"> </w:t>
      </w:r>
      <w:bookmarkEnd w:id="17"/>
      <w:r w:rsidR="00070086" w:rsidRPr="001843AD">
        <w:rPr>
          <w:rFonts w:ascii="Arial" w:hAnsi="Arial" w:cs="Arial"/>
          <w:lang w:val="fr-FR" w:eastAsia="ko-KR"/>
        </w:rPr>
        <w:t>pratiques et accessibles</w:t>
      </w:r>
      <w:r w:rsidR="009476D4" w:rsidRPr="001843AD">
        <w:rPr>
          <w:rFonts w:ascii="Arial" w:hAnsi="Arial" w:cs="Arial"/>
          <w:lang w:val="fr-FR" w:eastAsia="ko-KR"/>
        </w:rPr>
        <w:t xml:space="preserve"> à</w:t>
      </w:r>
      <w:r w:rsidR="0067222C" w:rsidRPr="001843AD">
        <w:rPr>
          <w:rFonts w:ascii="Arial" w:hAnsi="Arial" w:cs="Arial"/>
          <w:lang w:val="fr-FR" w:eastAsia="ko-KR"/>
        </w:rPr>
        <w:t xml:space="preserve"> l’avant :</w:t>
      </w:r>
    </w:p>
    <w:p w14:paraId="779D4B8B" w14:textId="4B309E69" w:rsidR="00782A64" w:rsidRPr="001843AD" w:rsidRDefault="004343C7" w:rsidP="00782A64">
      <w:pPr>
        <w:pStyle w:val="Paragraphedeliste"/>
        <w:widowControl/>
        <w:numPr>
          <w:ilvl w:val="0"/>
          <w:numId w:val="4"/>
        </w:numPr>
        <w:shd w:val="clear" w:color="auto" w:fill="FFFFFF" w:themeFill="background1"/>
        <w:spacing w:after="0" w:line="280" w:lineRule="exact"/>
        <w:ind w:left="1327" w:right="556" w:hanging="426"/>
        <w:jc w:val="both"/>
        <w:rPr>
          <w:rFonts w:ascii="Arial" w:eastAsia="Times New Roman" w:hAnsi="Arial" w:cs="Arial"/>
          <w:lang w:val="fr-FR" w:eastAsia="ko-KR"/>
        </w:rPr>
      </w:pPr>
      <w:r w:rsidRPr="001843AD">
        <w:rPr>
          <w:rFonts w:ascii="Arial" w:eastAsia="Arial" w:hAnsi="Arial" w:cs="Arial"/>
          <w:lang w:val="fr-FR"/>
        </w:rPr>
        <w:t>Capucine avec deux poignées</w:t>
      </w:r>
      <w:r w:rsidR="000B0201">
        <w:rPr>
          <w:rFonts w:ascii="Arial" w:eastAsia="Arial" w:hAnsi="Arial" w:cs="Arial"/>
          <w:lang w:val="fr-FR"/>
        </w:rPr>
        <w:t xml:space="preserve"> de virage</w:t>
      </w:r>
      <w:r w:rsidRPr="001843AD">
        <w:rPr>
          <w:rFonts w:ascii="Arial" w:eastAsia="Arial" w:hAnsi="Arial" w:cs="Arial"/>
          <w:lang w:val="fr-FR"/>
        </w:rPr>
        <w:t xml:space="preserve"> intégrées </w:t>
      </w:r>
      <w:r w:rsidR="00782A64" w:rsidRPr="001843AD">
        <w:rPr>
          <w:rFonts w:ascii="Arial" w:eastAsia="Arial" w:hAnsi="Arial" w:cs="Arial"/>
          <w:lang w:val="fr-FR"/>
        </w:rPr>
        <w:t>(</w:t>
      </w:r>
      <w:r w:rsidRPr="001843AD">
        <w:rPr>
          <w:rFonts w:ascii="Arial" w:eastAsia="Arial" w:hAnsi="Arial" w:cs="Arial"/>
          <w:lang w:val="fr-FR"/>
        </w:rPr>
        <w:t>19,4 L</w:t>
      </w:r>
      <w:r w:rsidR="00782A64" w:rsidRPr="001843AD">
        <w:rPr>
          <w:rFonts w:ascii="Arial" w:eastAsia="Arial" w:hAnsi="Arial" w:cs="Arial"/>
          <w:lang w:val="fr-FR"/>
        </w:rPr>
        <w:t>)</w:t>
      </w:r>
    </w:p>
    <w:p w14:paraId="76E72B7C" w14:textId="77777777" w:rsidR="00782A64" w:rsidRPr="001843AD" w:rsidRDefault="004343C7" w:rsidP="00782A64">
      <w:pPr>
        <w:pStyle w:val="Paragraphedeliste"/>
        <w:widowControl/>
        <w:numPr>
          <w:ilvl w:val="0"/>
          <w:numId w:val="4"/>
        </w:numPr>
        <w:shd w:val="clear" w:color="auto" w:fill="FFFFFF" w:themeFill="background1"/>
        <w:spacing w:after="0" w:line="280" w:lineRule="exact"/>
        <w:ind w:left="1327" w:right="556" w:hanging="426"/>
        <w:jc w:val="both"/>
        <w:rPr>
          <w:rFonts w:ascii="Arial" w:eastAsia="Times New Roman" w:hAnsi="Arial" w:cs="Arial"/>
          <w:lang w:val="fr-FR" w:eastAsia="ko-KR"/>
        </w:rPr>
      </w:pPr>
      <w:r w:rsidRPr="001843AD">
        <w:rPr>
          <w:rFonts w:ascii="Arial" w:eastAsia="Arial" w:hAnsi="Arial" w:cs="Arial"/>
          <w:lang w:val="fr-FR"/>
        </w:rPr>
        <w:t>Haut de planche de bord </w:t>
      </w:r>
      <w:r w:rsidR="00782A64" w:rsidRPr="001843AD">
        <w:rPr>
          <w:rFonts w:ascii="Arial" w:eastAsia="Arial" w:hAnsi="Arial" w:cs="Arial"/>
          <w:lang w:val="fr-FR"/>
        </w:rPr>
        <w:t>(</w:t>
      </w:r>
      <w:r w:rsidRPr="001843AD">
        <w:rPr>
          <w:rFonts w:ascii="Arial" w:eastAsia="Arial" w:hAnsi="Arial" w:cs="Arial"/>
          <w:lang w:val="fr-FR"/>
        </w:rPr>
        <w:t>5 L</w:t>
      </w:r>
      <w:r w:rsidR="00782A64" w:rsidRPr="001843AD">
        <w:rPr>
          <w:rFonts w:ascii="Arial" w:eastAsia="Arial" w:hAnsi="Arial" w:cs="Arial"/>
          <w:lang w:val="fr-FR"/>
        </w:rPr>
        <w:t>)</w:t>
      </w:r>
    </w:p>
    <w:p w14:paraId="342BCC6F" w14:textId="174F2422" w:rsidR="00782A64" w:rsidRPr="001843AD" w:rsidRDefault="004343C7" w:rsidP="004343C7">
      <w:pPr>
        <w:pStyle w:val="Paragraphedeliste"/>
        <w:widowControl/>
        <w:numPr>
          <w:ilvl w:val="0"/>
          <w:numId w:val="4"/>
        </w:numPr>
        <w:shd w:val="clear" w:color="auto" w:fill="FFFFFF" w:themeFill="background1"/>
        <w:spacing w:after="0" w:line="280" w:lineRule="exact"/>
        <w:ind w:left="1327" w:right="556" w:hanging="426"/>
        <w:jc w:val="both"/>
        <w:rPr>
          <w:rFonts w:ascii="Arial" w:eastAsia="Times New Roman" w:hAnsi="Arial" w:cs="Arial"/>
          <w:lang w:val="fr-FR" w:eastAsia="ko-KR"/>
        </w:rPr>
      </w:pPr>
      <w:r w:rsidRPr="001843AD">
        <w:rPr>
          <w:rFonts w:ascii="Arial" w:eastAsia="Arial" w:hAnsi="Arial" w:cs="Arial"/>
          <w:lang w:val="fr-FR"/>
        </w:rPr>
        <w:t>Bacs de portes </w:t>
      </w:r>
      <w:r w:rsidR="00782A64" w:rsidRPr="001843AD">
        <w:rPr>
          <w:rFonts w:ascii="Arial" w:eastAsia="Arial" w:hAnsi="Arial" w:cs="Arial"/>
          <w:lang w:val="fr-FR"/>
        </w:rPr>
        <w:t>(</w:t>
      </w:r>
      <w:r w:rsidR="000E3075" w:rsidRPr="001843AD">
        <w:rPr>
          <w:rFonts w:ascii="Arial" w:eastAsia="Arial" w:hAnsi="Arial" w:cs="Arial"/>
          <w:lang w:val="fr-FR"/>
        </w:rPr>
        <w:t xml:space="preserve">2 x </w:t>
      </w:r>
      <w:r w:rsidRPr="001843AD">
        <w:rPr>
          <w:rFonts w:ascii="Arial" w:eastAsia="Arial" w:hAnsi="Arial" w:cs="Arial"/>
          <w:lang w:val="fr-FR"/>
        </w:rPr>
        <w:t>2,7 L</w:t>
      </w:r>
      <w:r w:rsidR="009476D4" w:rsidRPr="001843AD">
        <w:rPr>
          <w:rFonts w:ascii="Arial" w:eastAsia="Arial" w:hAnsi="Arial" w:cs="Arial"/>
          <w:lang w:val="fr-FR"/>
        </w:rPr>
        <w:t>)</w:t>
      </w:r>
    </w:p>
    <w:p w14:paraId="1A002298" w14:textId="77777777" w:rsidR="000E3075" w:rsidRPr="001843AD" w:rsidRDefault="004343C7" w:rsidP="004343C7">
      <w:pPr>
        <w:pStyle w:val="Paragraphedeliste"/>
        <w:widowControl/>
        <w:numPr>
          <w:ilvl w:val="0"/>
          <w:numId w:val="4"/>
        </w:numPr>
        <w:shd w:val="clear" w:color="auto" w:fill="FFFFFF" w:themeFill="background1"/>
        <w:spacing w:after="0" w:line="280" w:lineRule="exact"/>
        <w:ind w:left="1327" w:right="556" w:hanging="426"/>
        <w:jc w:val="both"/>
        <w:rPr>
          <w:rFonts w:ascii="Arial" w:eastAsia="Times New Roman" w:hAnsi="Arial" w:cs="Arial"/>
          <w:lang w:val="fr-FR" w:eastAsia="ko-KR"/>
        </w:rPr>
      </w:pPr>
      <w:r w:rsidRPr="001843AD">
        <w:rPr>
          <w:rFonts w:ascii="Arial" w:eastAsia="Arial" w:hAnsi="Arial" w:cs="Arial"/>
          <w:lang w:val="fr-FR"/>
        </w:rPr>
        <w:lastRenderedPageBreak/>
        <w:t>Console centrale </w:t>
      </w:r>
      <w:r w:rsidR="000E3075" w:rsidRPr="001843AD">
        <w:rPr>
          <w:rFonts w:ascii="Arial" w:eastAsia="Arial" w:hAnsi="Arial" w:cs="Arial"/>
          <w:lang w:val="fr-FR"/>
        </w:rPr>
        <w:t>(</w:t>
      </w:r>
      <w:r w:rsidRPr="001843AD">
        <w:rPr>
          <w:rFonts w:ascii="Arial" w:eastAsia="Arial" w:hAnsi="Arial" w:cs="Arial"/>
          <w:lang w:val="fr-FR"/>
        </w:rPr>
        <w:t>2,7 L</w:t>
      </w:r>
      <w:r w:rsidR="000E3075" w:rsidRPr="001843AD">
        <w:rPr>
          <w:rFonts w:ascii="Arial" w:eastAsia="Arial" w:hAnsi="Arial" w:cs="Arial"/>
          <w:lang w:val="fr-FR"/>
        </w:rPr>
        <w:t>)</w:t>
      </w:r>
    </w:p>
    <w:p w14:paraId="09FEE1F7" w14:textId="77777777" w:rsidR="000E3075" w:rsidRPr="001843AD" w:rsidRDefault="004343C7" w:rsidP="004343C7">
      <w:pPr>
        <w:pStyle w:val="Paragraphedeliste"/>
        <w:widowControl/>
        <w:numPr>
          <w:ilvl w:val="0"/>
          <w:numId w:val="4"/>
        </w:numPr>
        <w:shd w:val="clear" w:color="auto" w:fill="FFFFFF" w:themeFill="background1"/>
        <w:spacing w:after="0" w:line="280" w:lineRule="exact"/>
        <w:ind w:left="1327" w:right="556" w:hanging="426"/>
        <w:jc w:val="both"/>
        <w:rPr>
          <w:rFonts w:ascii="Arial" w:eastAsia="Times New Roman" w:hAnsi="Arial" w:cs="Arial"/>
          <w:lang w:val="fr-FR" w:eastAsia="ko-KR"/>
        </w:rPr>
      </w:pPr>
      <w:r w:rsidRPr="001843AD">
        <w:rPr>
          <w:rFonts w:ascii="Arial" w:eastAsia="Arial" w:hAnsi="Arial" w:cs="Arial"/>
          <w:lang w:val="fr-FR"/>
        </w:rPr>
        <w:t>Rangement conducteur </w:t>
      </w:r>
      <w:r w:rsidR="000E3075" w:rsidRPr="001843AD">
        <w:rPr>
          <w:rFonts w:ascii="Arial" w:eastAsia="Arial" w:hAnsi="Arial" w:cs="Arial"/>
          <w:lang w:val="fr-FR"/>
        </w:rPr>
        <w:t>(</w:t>
      </w:r>
      <w:r w:rsidRPr="001843AD">
        <w:rPr>
          <w:rFonts w:ascii="Arial" w:eastAsia="Arial" w:hAnsi="Arial" w:cs="Arial"/>
          <w:lang w:val="fr-FR"/>
        </w:rPr>
        <w:t>1,5 L</w:t>
      </w:r>
      <w:r w:rsidR="000E3075" w:rsidRPr="001843AD">
        <w:rPr>
          <w:rFonts w:ascii="Arial" w:eastAsia="Arial" w:hAnsi="Arial" w:cs="Arial"/>
          <w:lang w:val="fr-FR"/>
        </w:rPr>
        <w:t>)</w:t>
      </w:r>
    </w:p>
    <w:p w14:paraId="6F6A8765" w14:textId="0554E95A" w:rsidR="000E3075" w:rsidRPr="001843AD" w:rsidRDefault="004343C7" w:rsidP="004343C7">
      <w:pPr>
        <w:pStyle w:val="Paragraphedeliste"/>
        <w:widowControl/>
        <w:numPr>
          <w:ilvl w:val="0"/>
          <w:numId w:val="4"/>
        </w:numPr>
        <w:shd w:val="clear" w:color="auto" w:fill="FFFFFF" w:themeFill="background1"/>
        <w:spacing w:after="0" w:line="280" w:lineRule="exact"/>
        <w:ind w:left="1327" w:right="556" w:hanging="426"/>
        <w:jc w:val="both"/>
        <w:rPr>
          <w:rFonts w:ascii="Arial" w:eastAsia="Times New Roman" w:hAnsi="Arial" w:cs="Arial"/>
          <w:lang w:val="fr-FR" w:eastAsia="ko-KR"/>
        </w:rPr>
      </w:pPr>
      <w:r w:rsidRPr="001843AD">
        <w:rPr>
          <w:rFonts w:ascii="Arial" w:eastAsia="Arial" w:hAnsi="Arial" w:cs="Arial"/>
          <w:lang w:val="fr-FR"/>
        </w:rPr>
        <w:t xml:space="preserve">Rangement ouvert sous </w:t>
      </w:r>
      <w:r w:rsidR="0031585E">
        <w:rPr>
          <w:rFonts w:ascii="Arial" w:eastAsia="Arial" w:hAnsi="Arial" w:cs="Arial"/>
          <w:lang w:val="fr-FR"/>
        </w:rPr>
        <w:t xml:space="preserve">le </w:t>
      </w:r>
      <w:r w:rsidRPr="001843AD">
        <w:rPr>
          <w:rFonts w:ascii="Arial" w:eastAsia="Arial" w:hAnsi="Arial" w:cs="Arial"/>
          <w:lang w:val="fr-FR"/>
        </w:rPr>
        <w:t>frein à main </w:t>
      </w:r>
      <w:r w:rsidR="000E3075" w:rsidRPr="001843AD">
        <w:rPr>
          <w:rFonts w:ascii="Arial" w:eastAsia="Arial" w:hAnsi="Arial" w:cs="Arial"/>
          <w:lang w:val="fr-FR"/>
        </w:rPr>
        <w:t>(</w:t>
      </w:r>
      <w:r w:rsidRPr="001843AD">
        <w:rPr>
          <w:rFonts w:ascii="Arial" w:eastAsia="Arial" w:hAnsi="Arial" w:cs="Arial"/>
          <w:lang w:val="fr-FR"/>
        </w:rPr>
        <w:t>1 L</w:t>
      </w:r>
      <w:r w:rsidR="000E3075" w:rsidRPr="001843AD">
        <w:rPr>
          <w:rFonts w:ascii="Arial" w:eastAsia="Arial" w:hAnsi="Arial" w:cs="Arial"/>
          <w:lang w:val="fr-FR"/>
        </w:rPr>
        <w:t>)</w:t>
      </w:r>
    </w:p>
    <w:p w14:paraId="7515A282" w14:textId="77777777" w:rsidR="000E3075" w:rsidRPr="001843AD" w:rsidRDefault="000E3075" w:rsidP="006F1640">
      <w:pPr>
        <w:pStyle w:val="Paragraphedeliste"/>
        <w:widowControl/>
        <w:numPr>
          <w:ilvl w:val="0"/>
          <w:numId w:val="4"/>
        </w:numPr>
        <w:shd w:val="clear" w:color="auto" w:fill="FFFFFF" w:themeFill="background1"/>
        <w:spacing w:after="0" w:line="280" w:lineRule="exact"/>
        <w:ind w:left="1327" w:right="556" w:hanging="426"/>
        <w:jc w:val="both"/>
        <w:rPr>
          <w:rFonts w:ascii="Arial" w:eastAsia="Times New Roman" w:hAnsi="Arial" w:cs="Arial"/>
          <w:lang w:val="fr-FR" w:eastAsia="ko-KR"/>
        </w:rPr>
      </w:pPr>
      <w:r w:rsidRPr="001843AD">
        <w:rPr>
          <w:rFonts w:ascii="Arial" w:eastAsia="Arial" w:hAnsi="Arial" w:cs="Arial"/>
          <w:lang w:val="fr-FR"/>
        </w:rPr>
        <w:t>P</w:t>
      </w:r>
      <w:r w:rsidR="004343C7" w:rsidRPr="001843AD">
        <w:rPr>
          <w:rFonts w:ascii="Arial" w:eastAsia="Arial" w:hAnsi="Arial" w:cs="Arial"/>
          <w:lang w:val="fr-FR"/>
        </w:rPr>
        <w:t xml:space="preserve">etit rangement conducteur </w:t>
      </w:r>
      <w:r w:rsidRPr="001843AD">
        <w:rPr>
          <w:rFonts w:ascii="Arial" w:eastAsia="Arial" w:hAnsi="Arial" w:cs="Arial"/>
          <w:lang w:val="fr-FR"/>
        </w:rPr>
        <w:t>(</w:t>
      </w:r>
      <w:r w:rsidR="004343C7" w:rsidRPr="001843AD">
        <w:rPr>
          <w:rFonts w:ascii="Arial" w:eastAsia="Arial" w:hAnsi="Arial" w:cs="Arial"/>
          <w:lang w:val="fr-FR"/>
        </w:rPr>
        <w:t>0,5 L</w:t>
      </w:r>
      <w:r w:rsidRPr="001843AD">
        <w:rPr>
          <w:rFonts w:ascii="Arial" w:eastAsia="Arial" w:hAnsi="Arial" w:cs="Arial"/>
          <w:lang w:val="fr-FR"/>
        </w:rPr>
        <w:t>)</w:t>
      </w:r>
    </w:p>
    <w:p w14:paraId="52721BC3" w14:textId="77777777" w:rsidR="000E3075" w:rsidRPr="000E3075" w:rsidRDefault="004343C7" w:rsidP="006F1640">
      <w:pPr>
        <w:pStyle w:val="Paragraphedeliste"/>
        <w:widowControl/>
        <w:numPr>
          <w:ilvl w:val="0"/>
          <w:numId w:val="4"/>
        </w:numPr>
        <w:shd w:val="clear" w:color="auto" w:fill="FFFFFF" w:themeFill="background1"/>
        <w:spacing w:after="0" w:line="280" w:lineRule="exact"/>
        <w:ind w:left="1327" w:right="556" w:hanging="426"/>
        <w:jc w:val="both"/>
        <w:rPr>
          <w:rFonts w:ascii="Arial" w:eastAsia="Times New Roman" w:hAnsi="Arial" w:cs="Arial"/>
          <w:lang w:val="fr-FR" w:eastAsia="ko-KR"/>
        </w:rPr>
      </w:pPr>
      <w:r w:rsidRPr="001843AD">
        <w:rPr>
          <w:rFonts w:ascii="Arial" w:eastAsia="Arial" w:hAnsi="Arial" w:cs="Arial"/>
          <w:lang w:val="fr-FR"/>
        </w:rPr>
        <w:t>Portes gobelets </w:t>
      </w:r>
      <w:r w:rsidR="000E3075" w:rsidRPr="001843AD">
        <w:rPr>
          <w:rFonts w:ascii="Arial" w:eastAsia="Arial" w:hAnsi="Arial" w:cs="Arial"/>
          <w:lang w:val="fr-FR"/>
        </w:rPr>
        <w:t>(</w:t>
      </w:r>
      <w:r w:rsidR="000E3075">
        <w:rPr>
          <w:rFonts w:ascii="Arial" w:eastAsia="Arial" w:hAnsi="Arial" w:cs="Arial"/>
          <w:lang w:val="fr-FR"/>
        </w:rPr>
        <w:t xml:space="preserve">2 x </w:t>
      </w:r>
      <w:r w:rsidRPr="000E3075">
        <w:rPr>
          <w:rFonts w:ascii="Arial" w:eastAsia="Arial" w:hAnsi="Arial" w:cs="Arial"/>
          <w:lang w:val="fr-FR"/>
        </w:rPr>
        <w:t>0,75 L</w:t>
      </w:r>
      <w:r w:rsidR="009476D4" w:rsidRPr="000E3075">
        <w:rPr>
          <w:rFonts w:ascii="Arial" w:eastAsia="Arial" w:hAnsi="Arial" w:cs="Arial"/>
          <w:lang w:val="fr-FR"/>
        </w:rPr>
        <w:t>)</w:t>
      </w:r>
    </w:p>
    <w:p w14:paraId="72287023" w14:textId="77777777" w:rsidR="000E3075" w:rsidRPr="000E3075" w:rsidRDefault="004343C7" w:rsidP="006F1640">
      <w:pPr>
        <w:pStyle w:val="Paragraphedeliste"/>
        <w:widowControl/>
        <w:numPr>
          <w:ilvl w:val="0"/>
          <w:numId w:val="4"/>
        </w:numPr>
        <w:shd w:val="clear" w:color="auto" w:fill="FFFFFF" w:themeFill="background1"/>
        <w:spacing w:after="0" w:line="280" w:lineRule="exact"/>
        <w:ind w:left="1327" w:right="556" w:hanging="426"/>
        <w:jc w:val="both"/>
        <w:rPr>
          <w:rFonts w:ascii="Arial" w:eastAsia="Times New Roman" w:hAnsi="Arial" w:cs="Arial"/>
          <w:lang w:val="fr-FR" w:eastAsia="ko-KR"/>
        </w:rPr>
      </w:pPr>
      <w:r w:rsidRPr="000E3075">
        <w:rPr>
          <w:rFonts w:ascii="Arial" w:eastAsia="Arial" w:hAnsi="Arial" w:cs="Arial"/>
          <w:lang w:val="fr-FR"/>
        </w:rPr>
        <w:t>Rangement smartphone </w:t>
      </w:r>
      <w:r w:rsidR="000E3075">
        <w:rPr>
          <w:rFonts w:ascii="Arial" w:eastAsia="Arial" w:hAnsi="Arial" w:cs="Arial"/>
          <w:lang w:val="fr-FR"/>
        </w:rPr>
        <w:t>(</w:t>
      </w:r>
      <w:r w:rsidRPr="000E3075">
        <w:rPr>
          <w:rFonts w:ascii="Arial" w:eastAsia="Arial" w:hAnsi="Arial" w:cs="Arial"/>
          <w:lang w:val="fr-FR"/>
        </w:rPr>
        <w:t>0,2 L</w:t>
      </w:r>
      <w:r w:rsidR="000E3075">
        <w:rPr>
          <w:rFonts w:ascii="Arial" w:eastAsia="Arial" w:hAnsi="Arial" w:cs="Arial"/>
          <w:lang w:val="fr-FR"/>
        </w:rPr>
        <w:t>)</w:t>
      </w:r>
    </w:p>
    <w:p w14:paraId="58AB5BF6" w14:textId="7ECD0A0D" w:rsidR="000E3075" w:rsidRPr="000E3075" w:rsidRDefault="000E3075" w:rsidP="00BE2D6C">
      <w:pPr>
        <w:pStyle w:val="Paragraphedeliste"/>
        <w:widowControl/>
        <w:shd w:val="clear" w:color="auto" w:fill="FFFFFF" w:themeFill="background1"/>
        <w:spacing w:after="0" w:line="280" w:lineRule="exact"/>
        <w:ind w:left="1327" w:right="556"/>
        <w:jc w:val="both"/>
        <w:rPr>
          <w:rFonts w:ascii="Arial" w:eastAsia="Times New Roman" w:hAnsi="Arial" w:cs="Arial"/>
          <w:lang w:val="fr-FR" w:eastAsia="ko-KR"/>
        </w:rPr>
      </w:pPr>
      <w:r>
        <w:rPr>
          <w:rFonts w:ascii="Arial" w:eastAsia="Arial" w:hAnsi="Arial" w:cs="Arial"/>
          <w:lang w:val="fr-FR"/>
        </w:rPr>
        <w:t xml:space="preserve">Et </w:t>
      </w:r>
      <w:r w:rsidR="009476D4" w:rsidRPr="000E3075">
        <w:rPr>
          <w:rFonts w:ascii="Arial" w:eastAsia="Arial" w:hAnsi="Arial" w:cs="Arial"/>
          <w:lang w:val="fr-FR"/>
        </w:rPr>
        <w:t>à</w:t>
      </w:r>
      <w:r w:rsidR="0067222C" w:rsidRPr="000E3075">
        <w:rPr>
          <w:rFonts w:ascii="Arial" w:eastAsia="Arial" w:hAnsi="Arial" w:cs="Arial"/>
          <w:lang w:val="fr-FR"/>
        </w:rPr>
        <w:t xml:space="preserve"> l’arrière :</w:t>
      </w:r>
    </w:p>
    <w:p w14:paraId="0AABEBEB" w14:textId="2588CA3C" w:rsidR="000E3075" w:rsidRPr="000E3075" w:rsidRDefault="0067222C" w:rsidP="00BE2D6C">
      <w:pPr>
        <w:pStyle w:val="Paragraphedeliste"/>
        <w:widowControl/>
        <w:numPr>
          <w:ilvl w:val="0"/>
          <w:numId w:val="4"/>
        </w:numPr>
        <w:shd w:val="clear" w:color="auto" w:fill="FFFFFF" w:themeFill="background1"/>
        <w:spacing w:after="0" w:line="280" w:lineRule="exact"/>
        <w:ind w:left="1327" w:right="556" w:hanging="426"/>
        <w:jc w:val="both"/>
        <w:rPr>
          <w:rFonts w:ascii="Arial" w:eastAsia="Times New Roman" w:hAnsi="Arial" w:cs="Arial"/>
          <w:lang w:val="fr-FR" w:eastAsia="ko-KR"/>
        </w:rPr>
      </w:pPr>
      <w:r w:rsidRPr="000E3075">
        <w:rPr>
          <w:rFonts w:ascii="Arial" w:eastAsia="Arial" w:hAnsi="Arial" w:cs="Arial"/>
          <w:lang w:val="fr-FR"/>
        </w:rPr>
        <w:t>Rangement</w:t>
      </w:r>
      <w:r w:rsidR="0031585E">
        <w:rPr>
          <w:rFonts w:ascii="Arial" w:eastAsia="Arial" w:hAnsi="Arial" w:cs="Arial"/>
          <w:lang w:val="fr-FR"/>
        </w:rPr>
        <w:t>s</w:t>
      </w:r>
      <w:r w:rsidRPr="000E3075">
        <w:rPr>
          <w:rFonts w:ascii="Arial" w:eastAsia="Arial" w:hAnsi="Arial" w:cs="Arial"/>
          <w:lang w:val="fr-FR"/>
        </w:rPr>
        <w:t xml:space="preserve"> portes arrière </w:t>
      </w:r>
      <w:r w:rsidR="000E3075">
        <w:rPr>
          <w:rFonts w:ascii="Arial" w:eastAsia="Arial" w:hAnsi="Arial" w:cs="Arial"/>
          <w:lang w:val="fr-FR"/>
        </w:rPr>
        <w:t xml:space="preserve">(2 x </w:t>
      </w:r>
      <w:r w:rsidRPr="000E3075">
        <w:rPr>
          <w:rFonts w:ascii="Arial" w:eastAsia="Arial" w:hAnsi="Arial" w:cs="Arial"/>
          <w:lang w:val="fr-FR"/>
        </w:rPr>
        <w:t>0,6 L</w:t>
      </w:r>
      <w:r w:rsidR="009476D4" w:rsidRPr="000E3075">
        <w:rPr>
          <w:rFonts w:ascii="Arial" w:eastAsia="Arial" w:hAnsi="Arial" w:cs="Arial"/>
          <w:lang w:val="fr-FR"/>
        </w:rPr>
        <w:t>)</w:t>
      </w:r>
    </w:p>
    <w:p w14:paraId="13A51228" w14:textId="2339F6AA" w:rsidR="00122F2C" w:rsidRPr="00BE2D6C" w:rsidRDefault="0067222C" w:rsidP="00BE2D6C">
      <w:pPr>
        <w:pStyle w:val="Paragraphedeliste"/>
        <w:widowControl/>
        <w:numPr>
          <w:ilvl w:val="0"/>
          <w:numId w:val="4"/>
        </w:numPr>
        <w:shd w:val="clear" w:color="auto" w:fill="FFFFFF" w:themeFill="background1"/>
        <w:spacing w:after="0" w:line="280" w:lineRule="exact"/>
        <w:ind w:left="1327" w:right="556" w:hanging="426"/>
        <w:jc w:val="both"/>
        <w:rPr>
          <w:rFonts w:ascii="Arial" w:eastAsia="Times New Roman" w:hAnsi="Arial" w:cs="Arial"/>
          <w:lang w:val="fr-FR" w:eastAsia="ko-KR"/>
        </w:rPr>
      </w:pPr>
      <w:r w:rsidRPr="000E3075">
        <w:rPr>
          <w:rFonts w:ascii="Arial" w:eastAsia="Arial" w:hAnsi="Arial" w:cs="Arial"/>
          <w:lang w:val="fr-FR"/>
        </w:rPr>
        <w:t>Poches aumônières </w:t>
      </w:r>
      <w:r w:rsidR="000E3075">
        <w:rPr>
          <w:rFonts w:ascii="Arial" w:eastAsia="Arial" w:hAnsi="Arial" w:cs="Arial"/>
          <w:lang w:val="fr-FR"/>
        </w:rPr>
        <w:t xml:space="preserve">(2 x </w:t>
      </w:r>
      <w:r w:rsidRPr="000E3075">
        <w:rPr>
          <w:rFonts w:ascii="Arial" w:eastAsia="Arial" w:hAnsi="Arial" w:cs="Arial"/>
          <w:lang w:val="fr-FR"/>
        </w:rPr>
        <w:t>2 L</w:t>
      </w:r>
      <w:r w:rsidR="009476D4" w:rsidRPr="000E3075">
        <w:rPr>
          <w:rFonts w:ascii="Arial" w:eastAsia="Arial" w:hAnsi="Arial" w:cs="Arial"/>
          <w:lang w:val="fr-FR"/>
        </w:rPr>
        <w:t>)</w:t>
      </w:r>
      <w:r w:rsidR="000B0201">
        <w:rPr>
          <w:rFonts w:ascii="Arial" w:eastAsia="Arial" w:hAnsi="Arial" w:cs="Arial"/>
          <w:lang w:val="fr-FR"/>
        </w:rPr>
        <w:t>.</w:t>
      </w:r>
    </w:p>
    <w:p w14:paraId="5C1F8FD2" w14:textId="77777777" w:rsidR="00BE2D6C" w:rsidRPr="000E3075" w:rsidRDefault="00BE2D6C" w:rsidP="00BE2D6C">
      <w:pPr>
        <w:pStyle w:val="Paragraphedeliste"/>
        <w:widowControl/>
        <w:shd w:val="clear" w:color="auto" w:fill="FFFFFF" w:themeFill="background1"/>
        <w:spacing w:after="0" w:line="280" w:lineRule="exact"/>
        <w:ind w:left="1327" w:right="556"/>
        <w:jc w:val="both"/>
        <w:rPr>
          <w:rFonts w:ascii="Arial" w:eastAsia="Times New Roman" w:hAnsi="Arial" w:cs="Arial"/>
          <w:lang w:val="fr-FR" w:eastAsia="ko-KR"/>
        </w:rPr>
      </w:pPr>
    </w:p>
    <w:p w14:paraId="688F8162" w14:textId="22908A2C" w:rsidR="006F1640" w:rsidRDefault="006F1640" w:rsidP="00BE2D6C">
      <w:pPr>
        <w:shd w:val="clear" w:color="auto" w:fill="F2F2F2" w:themeFill="background1" w:themeFillShade="F2"/>
        <w:ind w:left="1327" w:right="554"/>
        <w:jc w:val="both"/>
        <w:rPr>
          <w:rFonts w:ascii="Arial" w:eastAsia="Arial" w:hAnsi="Arial" w:cs="Arial"/>
          <w:b/>
          <w:lang w:val="fr-FR"/>
        </w:rPr>
      </w:pPr>
      <w:r w:rsidRPr="00DB0F55">
        <w:rPr>
          <w:rFonts w:ascii="Arial" w:eastAsia="Times New Roman" w:hAnsi="Arial" w:cs="Arial"/>
          <w:b/>
          <w:bCs/>
          <w:lang w:val="fr-FR" w:eastAsia="ko-KR"/>
        </w:rPr>
        <w:t>À noter </w:t>
      </w:r>
      <w:r w:rsidRPr="00DB0F55">
        <w:rPr>
          <w:rFonts w:ascii="Arial" w:eastAsia="Times New Roman" w:hAnsi="Arial" w:cs="Arial"/>
          <w:lang w:val="fr-FR" w:eastAsia="ko-KR"/>
        </w:rPr>
        <w:t xml:space="preserve">: </w:t>
      </w:r>
      <w:r>
        <w:rPr>
          <w:rFonts w:ascii="Arial" w:eastAsia="Times New Roman" w:hAnsi="Arial" w:cs="Arial"/>
          <w:lang w:val="fr-FR" w:eastAsia="ko-KR"/>
        </w:rPr>
        <w:t>I</w:t>
      </w:r>
      <w:r w:rsidRPr="00DB0F55">
        <w:rPr>
          <w:rFonts w:ascii="Arial" w:eastAsia="Times New Roman" w:hAnsi="Arial" w:cs="Arial"/>
          <w:lang w:val="fr-FR" w:eastAsia="ko-KR"/>
        </w:rPr>
        <w:t>ngénieux et pratique, le</w:t>
      </w:r>
      <w:r>
        <w:rPr>
          <w:rFonts w:ascii="Arial" w:eastAsia="Times New Roman" w:hAnsi="Arial" w:cs="Arial"/>
          <w:lang w:val="fr-FR" w:eastAsia="ko-KR"/>
        </w:rPr>
        <w:t xml:space="preserve"> nouveau</w:t>
      </w:r>
      <w:r w:rsidRPr="00DB0F55">
        <w:rPr>
          <w:rFonts w:ascii="Arial" w:eastAsia="Times New Roman" w:hAnsi="Arial" w:cs="Arial"/>
          <w:lang w:val="fr-FR" w:eastAsia="ko-KR"/>
        </w:rPr>
        <w:t xml:space="preserve"> tiroir</w:t>
      </w:r>
      <w:r>
        <w:rPr>
          <w:rFonts w:ascii="Arial" w:eastAsia="Times New Roman" w:hAnsi="Arial" w:cs="Arial"/>
          <w:lang w:val="fr-FR" w:eastAsia="ko-KR"/>
        </w:rPr>
        <w:t xml:space="preserve"> Renault</w:t>
      </w:r>
      <w:r w:rsidRPr="00DB0F55">
        <w:rPr>
          <w:rFonts w:ascii="Arial" w:eastAsia="Times New Roman" w:hAnsi="Arial" w:cs="Arial"/>
          <w:lang w:val="fr-FR" w:eastAsia="ko-KR"/>
        </w:rPr>
        <w:t xml:space="preserve"> Easy Life tient lieu de boîte à gants</w:t>
      </w:r>
      <w:r>
        <w:rPr>
          <w:rFonts w:ascii="Arial" w:eastAsia="Times New Roman" w:hAnsi="Arial" w:cs="Arial"/>
          <w:lang w:val="fr-FR" w:eastAsia="ko-KR"/>
        </w:rPr>
        <w:t xml:space="preserve"> d’une contenance de </w:t>
      </w:r>
      <w:r w:rsidRPr="00DB0F55">
        <w:rPr>
          <w:rFonts w:ascii="Arial" w:eastAsia="Times New Roman" w:hAnsi="Arial" w:cs="Arial"/>
          <w:lang w:val="fr-FR" w:eastAsia="ko-KR"/>
        </w:rPr>
        <w:t>7</w:t>
      </w:r>
      <w:r>
        <w:rPr>
          <w:rFonts w:ascii="Arial" w:eastAsia="Times New Roman" w:hAnsi="Arial" w:cs="Arial"/>
          <w:lang w:val="fr-FR" w:eastAsia="ko-KR"/>
        </w:rPr>
        <w:t xml:space="preserve"> litres</w:t>
      </w:r>
      <w:r w:rsidRPr="00DB0F55">
        <w:rPr>
          <w:rFonts w:ascii="Arial" w:eastAsia="Times New Roman" w:hAnsi="Arial" w:cs="Arial"/>
          <w:lang w:val="fr-FR" w:eastAsia="ko-KR"/>
        </w:rPr>
        <w:t>. À l’ouverture, le tiroir coulisse</w:t>
      </w:r>
      <w:r>
        <w:rPr>
          <w:rFonts w:ascii="Arial" w:eastAsia="Times New Roman" w:hAnsi="Arial" w:cs="Arial"/>
          <w:lang w:val="fr-FR" w:eastAsia="ko-KR"/>
        </w:rPr>
        <w:t xml:space="preserve"> </w:t>
      </w:r>
      <w:r w:rsidRPr="004E0863">
        <w:rPr>
          <w:rFonts w:ascii="Arial" w:eastAsia="Times New Roman" w:hAnsi="Arial" w:cs="Arial"/>
          <w:lang w:val="fr-FR" w:eastAsia="ko-KR"/>
        </w:rPr>
        <w:t xml:space="preserve">et rend visible tout ce qu’il contient et à portée de main, même pour le conducteur. </w:t>
      </w:r>
      <w:r w:rsidR="000B0201">
        <w:rPr>
          <w:rFonts w:ascii="Arial" w:eastAsia="Times New Roman" w:hAnsi="Arial" w:cs="Arial"/>
          <w:lang w:val="fr-FR" w:eastAsia="ko-KR"/>
        </w:rPr>
        <w:t>L</w:t>
      </w:r>
      <w:r w:rsidR="000B0201" w:rsidRPr="000B0201">
        <w:rPr>
          <w:rFonts w:ascii="Arial" w:eastAsia="Times New Roman" w:hAnsi="Arial" w:cs="Arial"/>
          <w:lang w:val="fr-FR" w:eastAsia="ko-KR"/>
        </w:rPr>
        <w:t>a boîte à gant est également proposée en version fermée avec couvercle</w:t>
      </w:r>
      <w:r>
        <w:rPr>
          <w:rFonts w:ascii="Arial" w:eastAsia="Times New Roman" w:hAnsi="Arial" w:cs="Arial"/>
          <w:lang w:val="fr-FR" w:eastAsia="ko-KR"/>
        </w:rPr>
        <w:t>.</w:t>
      </w:r>
    </w:p>
    <w:p w14:paraId="76C01113" w14:textId="611F5486" w:rsidR="00122F2C" w:rsidRPr="00CA61E8" w:rsidRDefault="00122F2C" w:rsidP="000B0201">
      <w:pPr>
        <w:shd w:val="clear" w:color="auto" w:fill="F2F2F2" w:themeFill="background1" w:themeFillShade="F2"/>
        <w:spacing w:after="0" w:line="280" w:lineRule="exact"/>
        <w:ind w:left="1327" w:right="556"/>
        <w:jc w:val="both"/>
        <w:rPr>
          <w:rFonts w:ascii="Arial" w:eastAsia="Arial" w:hAnsi="Arial" w:cs="Arial"/>
          <w:b/>
          <w:lang w:val="fr-FR"/>
        </w:rPr>
      </w:pPr>
      <w:r w:rsidRPr="00CA61E8">
        <w:rPr>
          <w:rFonts w:ascii="Arial" w:eastAsia="Arial" w:hAnsi="Arial" w:cs="Arial"/>
          <w:b/>
          <w:lang w:val="fr-FR"/>
        </w:rPr>
        <w:t>Le saviez-vous ?</w:t>
      </w:r>
    </w:p>
    <w:p w14:paraId="44076BAE" w14:textId="5D5449D7" w:rsidR="00122F2C" w:rsidRPr="00CA61E8" w:rsidRDefault="000B0201" w:rsidP="000B0201">
      <w:pPr>
        <w:shd w:val="clear" w:color="auto" w:fill="F2F2F2" w:themeFill="background1" w:themeFillShade="F2"/>
        <w:spacing w:after="0" w:line="280" w:lineRule="exact"/>
        <w:ind w:left="1327" w:right="556"/>
        <w:jc w:val="both"/>
        <w:rPr>
          <w:rFonts w:ascii="Arial" w:eastAsia="Arial" w:hAnsi="Arial" w:cs="Arial"/>
          <w:lang w:val="fr-FR"/>
        </w:rPr>
      </w:pPr>
      <w:r w:rsidRPr="000B0201">
        <w:rPr>
          <w:rFonts w:ascii="Arial" w:eastAsia="Arial" w:hAnsi="Arial" w:cs="Arial"/>
          <w:bCs/>
          <w:lang w:val="fr-FR"/>
        </w:rPr>
        <w:t>Kangoo est leader du Transport de Personne à Mobilité Réduite (TPMR). Il peut accueillir jusqu’à quatre passagers et un usager en fauteuil roulant. Nouveau Kangoo va plus loin ! L’ouverture des portes avant à 90° permet un transfert facilité du fauteuil roulant à un des sièges avant. L’adaptation TPMR, réalisée par Renault Tech, a été complétement repensée, notamment par l’intégration de la rampe qui est maintenant dissimulée sous le véhicule, améliorant ainsi l’acoustique et le confort des usagers en fauteuil roulant, et facilitant la manipulation par l’accompagnateur.</w:t>
      </w:r>
    </w:p>
    <w:p w14:paraId="6D3CBE01" w14:textId="22CC8727" w:rsidR="00CA61E8" w:rsidRDefault="00CA61E8" w:rsidP="00782A64">
      <w:pPr>
        <w:spacing w:after="0" w:line="280" w:lineRule="exact"/>
        <w:ind w:left="1327" w:right="556"/>
        <w:jc w:val="both"/>
        <w:rPr>
          <w:rFonts w:ascii="Arial" w:eastAsia="Arial" w:hAnsi="Arial" w:cs="Arial"/>
          <w:lang w:val="fr-FR"/>
        </w:rPr>
      </w:pPr>
    </w:p>
    <w:p w14:paraId="23D7F619" w14:textId="77777777" w:rsidR="00A30830" w:rsidRDefault="00A30830">
      <w:pPr>
        <w:rPr>
          <w:rFonts w:ascii="Arial" w:eastAsia="Arial" w:hAnsi="Arial" w:cs="Arial"/>
          <w:b/>
          <w:bCs/>
          <w:color w:val="F6BC27"/>
          <w:sz w:val="28"/>
          <w:szCs w:val="28"/>
          <w:lang w:val="fr-FR"/>
        </w:rPr>
      </w:pPr>
      <w:r>
        <w:rPr>
          <w:rFonts w:ascii="Arial" w:eastAsia="Arial" w:hAnsi="Arial" w:cs="Arial"/>
          <w:b/>
          <w:bCs/>
          <w:color w:val="F6BC27"/>
          <w:sz w:val="28"/>
          <w:szCs w:val="28"/>
          <w:lang w:val="fr-FR"/>
        </w:rPr>
        <w:br w:type="page"/>
      </w:r>
    </w:p>
    <w:p w14:paraId="1B699DB1" w14:textId="65EBD85B" w:rsidR="00CA61E8" w:rsidRPr="00782A64" w:rsidRDefault="00782A64" w:rsidP="00782A64">
      <w:pPr>
        <w:pStyle w:val="Titre1"/>
        <w:ind w:left="1327" w:right="556"/>
        <w:rPr>
          <w:rFonts w:ascii="Arial" w:eastAsia="Arial" w:hAnsi="Arial" w:cs="Arial"/>
          <w:color w:val="F6BC27"/>
          <w:sz w:val="28"/>
          <w:szCs w:val="28"/>
          <w:lang w:val="fr-FR"/>
        </w:rPr>
      </w:pPr>
      <w:bookmarkStart w:id="18" w:name="_Toc67662167"/>
      <w:r w:rsidRPr="00782A64">
        <w:rPr>
          <w:rFonts w:ascii="Arial" w:eastAsia="Arial" w:hAnsi="Arial" w:cs="Arial"/>
          <w:b/>
          <w:bCs/>
          <w:color w:val="F6BC27"/>
          <w:sz w:val="28"/>
          <w:szCs w:val="28"/>
          <w:lang w:val="fr-FR"/>
        </w:rPr>
        <w:lastRenderedPageBreak/>
        <w:t>CONNECTIVITÉ : LE MEILLEUR DE LA TECHNOLOGIE DISPONIBLE</w:t>
      </w:r>
      <w:bookmarkEnd w:id="18"/>
      <w:r w:rsidR="00BA5F38" w:rsidRPr="00782A64">
        <w:rPr>
          <w:rFonts w:ascii="Arial" w:eastAsia="Arial" w:hAnsi="Arial" w:cs="Arial"/>
          <w:color w:val="F6BC27"/>
          <w:sz w:val="28"/>
          <w:szCs w:val="28"/>
          <w:lang w:val="fr-FR"/>
        </w:rPr>
        <w:t xml:space="preserve"> </w:t>
      </w:r>
    </w:p>
    <w:p w14:paraId="6B801168" w14:textId="6B513E5E" w:rsidR="00782A64" w:rsidRDefault="00782A64" w:rsidP="00782A64">
      <w:pPr>
        <w:spacing w:after="0" w:line="280" w:lineRule="exact"/>
        <w:ind w:left="1327" w:right="556"/>
        <w:jc w:val="both"/>
        <w:rPr>
          <w:rFonts w:ascii="Arial" w:eastAsia="Arial" w:hAnsi="Arial" w:cs="Arial"/>
          <w:lang w:val="fr-FR"/>
        </w:rPr>
      </w:pPr>
    </w:p>
    <w:p w14:paraId="26D28413" w14:textId="4F6E8832" w:rsidR="00650933" w:rsidRPr="00650933" w:rsidRDefault="00650933" w:rsidP="00782A64">
      <w:pPr>
        <w:spacing w:after="0" w:line="280" w:lineRule="exact"/>
        <w:ind w:left="1327" w:right="556"/>
        <w:jc w:val="both"/>
        <w:rPr>
          <w:rFonts w:ascii="Arial" w:eastAsia="Arial" w:hAnsi="Arial" w:cs="Arial"/>
          <w:b/>
          <w:bCs/>
          <w:i/>
          <w:iCs/>
          <w:lang w:val="fr-FR"/>
        </w:rPr>
      </w:pPr>
      <w:r w:rsidRPr="00650933">
        <w:rPr>
          <w:rFonts w:ascii="Arial" w:eastAsia="Arial" w:hAnsi="Arial" w:cs="Arial"/>
          <w:b/>
          <w:bCs/>
          <w:i/>
          <w:iCs/>
          <w:lang w:val="fr-FR"/>
        </w:rPr>
        <w:t xml:space="preserve">Nouveau Kangoo améliore la vie à bord en permettant </w:t>
      </w:r>
      <w:r>
        <w:rPr>
          <w:rFonts w:ascii="Arial" w:eastAsia="Arial" w:hAnsi="Arial" w:cs="Arial"/>
          <w:b/>
          <w:bCs/>
          <w:i/>
          <w:iCs/>
          <w:lang w:val="fr-FR"/>
        </w:rPr>
        <w:t xml:space="preserve">à ses </w:t>
      </w:r>
      <w:r w:rsidR="00BD4C83">
        <w:rPr>
          <w:rFonts w:ascii="Arial" w:eastAsia="Arial" w:hAnsi="Arial" w:cs="Arial"/>
          <w:b/>
          <w:bCs/>
          <w:i/>
          <w:iCs/>
          <w:lang w:val="fr-FR"/>
        </w:rPr>
        <w:t>passagers</w:t>
      </w:r>
      <w:r>
        <w:rPr>
          <w:rFonts w:ascii="Arial" w:eastAsia="Arial" w:hAnsi="Arial" w:cs="Arial"/>
          <w:b/>
          <w:bCs/>
          <w:i/>
          <w:iCs/>
          <w:lang w:val="fr-FR"/>
        </w:rPr>
        <w:t xml:space="preserve"> d’être et de rester connecté</w:t>
      </w:r>
      <w:r w:rsidR="00BD4C83">
        <w:rPr>
          <w:rFonts w:ascii="Arial" w:eastAsia="Arial" w:hAnsi="Arial" w:cs="Arial"/>
          <w:b/>
          <w:bCs/>
          <w:i/>
          <w:iCs/>
          <w:lang w:val="fr-FR"/>
        </w:rPr>
        <w:t>s</w:t>
      </w:r>
      <w:r w:rsidRPr="00650933">
        <w:rPr>
          <w:rFonts w:ascii="Arial" w:eastAsia="Arial" w:hAnsi="Arial" w:cs="Arial"/>
          <w:b/>
          <w:bCs/>
          <w:i/>
          <w:iCs/>
          <w:lang w:val="fr-FR"/>
        </w:rPr>
        <w:t xml:space="preserve"> avec le monde extérieur pendant </w:t>
      </w:r>
      <w:r>
        <w:rPr>
          <w:rFonts w:ascii="Arial" w:eastAsia="Arial" w:hAnsi="Arial" w:cs="Arial"/>
          <w:b/>
          <w:bCs/>
          <w:i/>
          <w:iCs/>
          <w:lang w:val="fr-FR"/>
        </w:rPr>
        <w:t>leurs trajets</w:t>
      </w:r>
      <w:r w:rsidRPr="00650933">
        <w:rPr>
          <w:rFonts w:ascii="Arial" w:eastAsia="Arial" w:hAnsi="Arial" w:cs="Arial"/>
          <w:b/>
          <w:bCs/>
          <w:i/>
          <w:iCs/>
          <w:lang w:val="fr-FR"/>
        </w:rPr>
        <w:t xml:space="preserve">. </w:t>
      </w:r>
      <w:r w:rsidR="00BE2D6C">
        <w:rPr>
          <w:rFonts w:ascii="Arial" w:eastAsia="Arial" w:hAnsi="Arial" w:cs="Arial"/>
          <w:b/>
          <w:bCs/>
          <w:i/>
          <w:iCs/>
          <w:lang w:val="fr-FR"/>
        </w:rPr>
        <w:t>Le combispace</w:t>
      </w:r>
      <w:r w:rsidRPr="00650933">
        <w:rPr>
          <w:rFonts w:ascii="Arial" w:eastAsia="Arial" w:hAnsi="Arial" w:cs="Arial"/>
          <w:b/>
          <w:bCs/>
          <w:i/>
          <w:iCs/>
          <w:lang w:val="fr-FR"/>
        </w:rPr>
        <w:t xml:space="preserve"> intègre </w:t>
      </w:r>
      <w:r w:rsidR="002B3BBF">
        <w:rPr>
          <w:rFonts w:ascii="Arial" w:eastAsia="Arial" w:hAnsi="Arial" w:cs="Arial"/>
          <w:b/>
          <w:bCs/>
          <w:i/>
          <w:iCs/>
          <w:lang w:val="fr-FR"/>
        </w:rPr>
        <w:t xml:space="preserve">un </w:t>
      </w:r>
      <w:r w:rsidR="002B3BBF" w:rsidRPr="002B3BBF">
        <w:rPr>
          <w:rFonts w:ascii="Arial" w:eastAsia="Arial" w:hAnsi="Arial" w:cs="Arial"/>
          <w:b/>
          <w:bCs/>
          <w:i/>
          <w:iCs/>
          <w:lang w:val="fr-FR"/>
        </w:rPr>
        <w:t xml:space="preserve">chargeur </w:t>
      </w:r>
      <w:r w:rsidR="002B3BBF">
        <w:rPr>
          <w:rFonts w:ascii="Arial" w:eastAsia="Arial" w:hAnsi="Arial" w:cs="Arial"/>
          <w:b/>
          <w:bCs/>
          <w:i/>
          <w:iCs/>
          <w:lang w:val="fr-FR"/>
        </w:rPr>
        <w:t>sans fil ainsi que</w:t>
      </w:r>
      <w:r w:rsidR="002B3BBF" w:rsidRPr="002B3BBF">
        <w:rPr>
          <w:rFonts w:ascii="Arial" w:eastAsia="Arial" w:hAnsi="Arial" w:cs="Arial"/>
          <w:b/>
          <w:bCs/>
          <w:i/>
          <w:iCs/>
          <w:lang w:val="fr-FR"/>
        </w:rPr>
        <w:t xml:space="preserve"> </w:t>
      </w:r>
      <w:r w:rsidRPr="00650933">
        <w:rPr>
          <w:rFonts w:ascii="Arial" w:eastAsia="Arial" w:hAnsi="Arial" w:cs="Arial"/>
          <w:b/>
          <w:bCs/>
          <w:i/>
          <w:iCs/>
          <w:lang w:val="fr-FR"/>
        </w:rPr>
        <w:t>le nouveau système multimédia Renaut EASY LINK</w:t>
      </w:r>
      <w:r w:rsidR="00BD4C83">
        <w:rPr>
          <w:rFonts w:ascii="Arial" w:eastAsia="Arial" w:hAnsi="Arial" w:cs="Arial"/>
          <w:b/>
          <w:bCs/>
          <w:i/>
          <w:iCs/>
          <w:lang w:val="fr-FR"/>
        </w:rPr>
        <w:t xml:space="preserve"> avec la réplication smartphone et la navigation connectée,</w:t>
      </w:r>
      <w:r w:rsidRPr="00650933">
        <w:rPr>
          <w:rFonts w:ascii="Arial" w:eastAsia="Arial" w:hAnsi="Arial" w:cs="Arial"/>
          <w:b/>
          <w:bCs/>
          <w:i/>
          <w:iCs/>
          <w:lang w:val="fr-FR"/>
        </w:rPr>
        <w:t xml:space="preserve"> sur un écran 8 pouces</w:t>
      </w:r>
      <w:r w:rsidR="002B3BBF">
        <w:rPr>
          <w:rFonts w:ascii="Arial" w:eastAsia="Arial" w:hAnsi="Arial" w:cs="Arial"/>
          <w:b/>
          <w:bCs/>
          <w:i/>
          <w:iCs/>
          <w:lang w:val="fr-FR"/>
        </w:rPr>
        <w:t>.</w:t>
      </w:r>
    </w:p>
    <w:p w14:paraId="764EA28B" w14:textId="77777777" w:rsidR="00650933" w:rsidRDefault="00650933" w:rsidP="00782A64">
      <w:pPr>
        <w:spacing w:after="0" w:line="280" w:lineRule="exact"/>
        <w:ind w:left="1327" w:right="556"/>
        <w:jc w:val="both"/>
        <w:rPr>
          <w:rFonts w:ascii="Arial" w:eastAsia="Arial" w:hAnsi="Arial" w:cs="Arial"/>
          <w:lang w:val="fr-FR"/>
        </w:rPr>
      </w:pPr>
    </w:p>
    <w:p w14:paraId="003A1C6D" w14:textId="669437BF" w:rsidR="00782A64" w:rsidRPr="00DB0F55" w:rsidRDefault="00782A64" w:rsidP="00782A64">
      <w:pPr>
        <w:pStyle w:val="Titre3"/>
        <w:ind w:left="1327" w:right="556"/>
        <w:jc w:val="both"/>
        <w:rPr>
          <w:rFonts w:ascii="Arial" w:hAnsi="Arial" w:cs="Arial"/>
          <w:b/>
          <w:bCs/>
          <w:sz w:val="22"/>
          <w:szCs w:val="22"/>
          <w:lang w:eastAsia="ko-KR"/>
        </w:rPr>
      </w:pPr>
      <w:bookmarkStart w:id="19" w:name="_Toc63503704"/>
      <w:bookmarkStart w:id="20" w:name="_Toc63515828"/>
      <w:bookmarkStart w:id="21" w:name="_Toc67662168"/>
      <w:r w:rsidRPr="00DB0F55">
        <w:rPr>
          <w:rFonts w:ascii="Arial" w:hAnsi="Arial" w:cs="Arial"/>
          <w:b/>
          <w:bCs/>
          <w:color w:val="auto"/>
          <w:sz w:val="22"/>
          <w:szCs w:val="22"/>
          <w:lang w:eastAsia="ko-KR"/>
        </w:rPr>
        <w:t>Renault EASY LINK 8’’ avec réplication et navigation</w:t>
      </w:r>
      <w:bookmarkEnd w:id="19"/>
      <w:bookmarkEnd w:id="20"/>
      <w:bookmarkEnd w:id="21"/>
      <w:r w:rsidR="00B94728">
        <w:rPr>
          <w:rFonts w:ascii="Arial" w:hAnsi="Arial" w:cs="Arial"/>
          <w:b/>
          <w:bCs/>
          <w:color w:val="auto"/>
          <w:sz w:val="22"/>
          <w:szCs w:val="22"/>
          <w:lang w:eastAsia="ko-KR"/>
        </w:rPr>
        <w:t xml:space="preserve"> </w:t>
      </w:r>
    </w:p>
    <w:p w14:paraId="50612F01" w14:textId="7A1E4B47" w:rsidR="00782A64" w:rsidRPr="001843AD" w:rsidRDefault="00782A64" w:rsidP="001843AD">
      <w:pPr>
        <w:spacing w:after="0" w:line="280" w:lineRule="exact"/>
        <w:ind w:left="1327" w:right="556"/>
        <w:jc w:val="both"/>
        <w:rPr>
          <w:rFonts w:ascii="Arial" w:eastAsia="MS PGothic" w:hAnsi="Arial" w:cs="Arial"/>
          <w:kern w:val="24"/>
          <w:lang w:val="fr-FR" w:eastAsia="fr-FR"/>
        </w:rPr>
      </w:pPr>
      <w:r w:rsidRPr="001843AD">
        <w:rPr>
          <w:rFonts w:ascii="Arial" w:eastAsia="MS PGothic" w:hAnsi="Arial" w:cs="Arial"/>
          <w:kern w:val="24"/>
          <w:lang w:val="fr-FR" w:eastAsia="fr-FR"/>
        </w:rPr>
        <w:t>Nouveau Kangoo propose trois solutions multimédia :</w:t>
      </w:r>
    </w:p>
    <w:p w14:paraId="0B5B53D1" w14:textId="77777777" w:rsidR="00A024E2" w:rsidRPr="001843AD" w:rsidRDefault="00A024E2" w:rsidP="00A024E2">
      <w:pPr>
        <w:pStyle w:val="Paragraphedeliste"/>
        <w:widowControl/>
        <w:numPr>
          <w:ilvl w:val="0"/>
          <w:numId w:val="4"/>
        </w:numPr>
        <w:shd w:val="clear" w:color="auto" w:fill="FFFFFF" w:themeFill="background1"/>
        <w:spacing w:after="0" w:line="280" w:lineRule="exact"/>
        <w:ind w:left="1327" w:right="556" w:hanging="426"/>
        <w:jc w:val="both"/>
        <w:rPr>
          <w:rFonts w:ascii="Arial" w:eastAsia="Times New Roman" w:hAnsi="Arial" w:cs="Arial"/>
          <w:lang w:val="fr-FR" w:eastAsia="ko-KR"/>
        </w:rPr>
      </w:pPr>
      <w:r w:rsidRPr="001843AD">
        <w:rPr>
          <w:rFonts w:ascii="Arial" w:eastAsia="MS PGothic" w:hAnsi="Arial" w:cs="Arial"/>
          <w:kern w:val="24"/>
          <w:lang w:val="fr-FR" w:eastAsia="fr-FR"/>
        </w:rPr>
        <w:t xml:space="preserve">La Radio Connect R&amp;Go FM/AM en DAB, Bluetooth® et compatible avec l’application R&amp;Go pour accéder aux fonctionnalités </w:t>
      </w:r>
      <w:r>
        <w:rPr>
          <w:rFonts w:ascii="Arial" w:eastAsia="MS PGothic" w:hAnsi="Arial" w:cs="Arial"/>
          <w:kern w:val="24"/>
          <w:lang w:val="fr-FR" w:eastAsia="fr-FR"/>
        </w:rPr>
        <w:t>de la radio via le</w:t>
      </w:r>
      <w:r w:rsidRPr="001843AD">
        <w:rPr>
          <w:rFonts w:ascii="Arial" w:eastAsia="MS PGothic" w:hAnsi="Arial" w:cs="Arial"/>
          <w:kern w:val="24"/>
          <w:lang w:val="fr-FR" w:eastAsia="fr-FR"/>
        </w:rPr>
        <w:t xml:space="preserve"> téléphone.</w:t>
      </w:r>
    </w:p>
    <w:p w14:paraId="4A3BCD09" w14:textId="216A02FE" w:rsidR="00782A64" w:rsidRPr="001843AD" w:rsidRDefault="00782A64" w:rsidP="001843AD">
      <w:pPr>
        <w:pStyle w:val="Paragraphedeliste"/>
        <w:widowControl/>
        <w:numPr>
          <w:ilvl w:val="0"/>
          <w:numId w:val="4"/>
        </w:numPr>
        <w:shd w:val="clear" w:color="auto" w:fill="FFFFFF" w:themeFill="background1"/>
        <w:spacing w:after="0" w:line="280" w:lineRule="exact"/>
        <w:ind w:left="1327" w:right="556" w:hanging="426"/>
        <w:jc w:val="both"/>
        <w:rPr>
          <w:rFonts w:ascii="Arial" w:eastAsia="Times New Roman" w:hAnsi="Arial" w:cs="Arial"/>
          <w:lang w:val="fr-FR" w:eastAsia="ko-KR"/>
        </w:rPr>
      </w:pPr>
      <w:r w:rsidRPr="001843AD">
        <w:rPr>
          <w:rFonts w:ascii="Arial" w:eastAsia="MS PGothic" w:hAnsi="Arial" w:cs="Arial"/>
          <w:kern w:val="24"/>
          <w:lang w:val="fr-FR" w:eastAsia="fr-FR"/>
        </w:rPr>
        <w:t>Le système EASY LINK qui se décline en deux offres, avec la réplication smartphone ou la navigation connectée. Son écran de 8 pouces est intégré</w:t>
      </w:r>
      <w:r w:rsidR="0031585E">
        <w:rPr>
          <w:rFonts w:ascii="Arial" w:eastAsia="MS PGothic" w:hAnsi="Arial" w:cs="Arial"/>
          <w:kern w:val="24"/>
          <w:lang w:val="fr-FR" w:eastAsia="fr-FR"/>
        </w:rPr>
        <w:t xml:space="preserve"> à</w:t>
      </w:r>
      <w:r w:rsidRPr="001843AD">
        <w:rPr>
          <w:rFonts w:ascii="Arial" w:eastAsia="MS PGothic" w:hAnsi="Arial" w:cs="Arial"/>
          <w:kern w:val="24"/>
          <w:lang w:val="fr-FR" w:eastAsia="fr-FR"/>
        </w:rPr>
        <w:t xml:space="preserve"> la planche de bord. Il </w:t>
      </w:r>
      <w:r w:rsidRPr="001843AD">
        <w:rPr>
          <w:rFonts w:ascii="Arial" w:hAnsi="Arial" w:cs="Arial"/>
          <w:lang w:val="fr-FR" w:eastAsia="ko-KR"/>
        </w:rPr>
        <w:t>dispose d’une interface fluide et personnalisable, semblable à celle d’un smartphone</w:t>
      </w:r>
      <w:r w:rsidRPr="001843AD">
        <w:rPr>
          <w:rFonts w:ascii="Arial" w:eastAsia="MS PGothic" w:hAnsi="Arial" w:cs="Arial"/>
          <w:kern w:val="24"/>
          <w:lang w:val="fr-FR" w:eastAsia="fr-FR"/>
        </w:rPr>
        <w:t xml:space="preserve">, de services connectés et de mises à jour automatiques. Compatible avec </w:t>
      </w:r>
      <w:r w:rsidRPr="001843AD">
        <w:rPr>
          <w:rFonts w:ascii="Arial" w:eastAsiaTheme="minorEastAsia" w:hAnsi="Arial" w:cs="Arial"/>
          <w:kern w:val="24"/>
          <w:lang w:val="fr-FR"/>
        </w:rPr>
        <w:t>Android Auto et Apple CarPlay</w:t>
      </w:r>
      <w:r w:rsidRPr="001843AD">
        <w:rPr>
          <w:rFonts w:ascii="Arial" w:eastAsia="MS PGothic" w:hAnsi="Arial" w:cs="Arial"/>
          <w:kern w:val="24"/>
          <w:lang w:val="fr-FR" w:eastAsia="fr-FR"/>
        </w:rPr>
        <w:t xml:space="preserve">, EASY LINK propose l’ensemble des prestations multimédia, de navigation et « d’infotainment », la reconnaissance vocale, mais aussi les réglages des paramètres des aides à la conduite. Le conducteur peut ainsi passer et recevoir des appels téléphoniques depuis le volant, l'écran tactile ou les commandes vocales, mais aussi écouter et dicter des SMS. </w:t>
      </w:r>
    </w:p>
    <w:p w14:paraId="542C421F" w14:textId="609C41DC" w:rsidR="00782A64" w:rsidRPr="001843AD" w:rsidRDefault="00782A64" w:rsidP="001843AD">
      <w:pPr>
        <w:spacing w:after="0" w:line="280" w:lineRule="exact"/>
        <w:ind w:left="1327" w:right="556"/>
        <w:jc w:val="both"/>
        <w:rPr>
          <w:rFonts w:ascii="Arial" w:eastAsia="Arial" w:hAnsi="Arial" w:cs="Arial"/>
          <w:lang w:val="fr-FR"/>
        </w:rPr>
      </w:pPr>
    </w:p>
    <w:p w14:paraId="6597853D" w14:textId="7444C549" w:rsidR="00A43961" w:rsidRPr="001843AD" w:rsidRDefault="002B3BBF" w:rsidP="001843AD">
      <w:pPr>
        <w:spacing w:after="0" w:line="280" w:lineRule="exact"/>
        <w:ind w:left="1327" w:right="556"/>
        <w:jc w:val="both"/>
        <w:rPr>
          <w:rFonts w:ascii="Arial" w:eastAsia="Arial" w:hAnsi="Arial" w:cs="Arial"/>
          <w:lang w:val="fr-FR"/>
        </w:rPr>
      </w:pPr>
      <w:bookmarkStart w:id="22" w:name="_Hlk64391442"/>
      <w:r>
        <w:rPr>
          <w:rFonts w:ascii="Arial" w:eastAsia="Arial" w:hAnsi="Arial" w:cs="Arial"/>
          <w:b/>
          <w:bCs/>
          <w:shd w:val="clear" w:color="auto" w:fill="F2F2F2" w:themeFill="background1" w:themeFillShade="F2"/>
          <w:lang w:val="fr-FR"/>
        </w:rPr>
        <w:t xml:space="preserve">Le saviez-vous ? </w:t>
      </w:r>
      <w:r w:rsidR="00A43961" w:rsidRPr="001843AD">
        <w:rPr>
          <w:rFonts w:ascii="Arial" w:eastAsia="Arial" w:hAnsi="Arial" w:cs="Arial"/>
          <w:shd w:val="clear" w:color="auto" w:fill="F2F2F2" w:themeFill="background1" w:themeFillShade="F2"/>
          <w:lang w:val="fr-FR"/>
        </w:rPr>
        <w:t>Les</w:t>
      </w:r>
      <w:r>
        <w:rPr>
          <w:rFonts w:ascii="Arial" w:eastAsia="Arial" w:hAnsi="Arial" w:cs="Arial"/>
          <w:shd w:val="clear" w:color="auto" w:fill="F2F2F2" w:themeFill="background1" w:themeFillShade="F2"/>
          <w:lang w:val="fr-FR"/>
        </w:rPr>
        <w:t xml:space="preserve"> </w:t>
      </w:r>
      <w:r w:rsidR="00A43961" w:rsidRPr="001843AD">
        <w:rPr>
          <w:rFonts w:ascii="Arial" w:eastAsia="Arial" w:hAnsi="Arial" w:cs="Arial"/>
          <w:shd w:val="clear" w:color="auto" w:fill="F2F2F2" w:themeFill="background1" w:themeFillShade="F2"/>
          <w:lang w:val="fr-FR"/>
        </w:rPr>
        <w:t xml:space="preserve">services connectés et l’application MY Renault permettent au conducteur de prendre le contrôle de son trajet, même en dehors de son véhicule. </w:t>
      </w:r>
    </w:p>
    <w:bookmarkEnd w:id="22"/>
    <w:p w14:paraId="0A0EC63C" w14:textId="77777777" w:rsidR="00BA5F38" w:rsidRPr="001843AD" w:rsidRDefault="00BA5F38" w:rsidP="001843AD">
      <w:pPr>
        <w:spacing w:after="0" w:line="280" w:lineRule="exact"/>
        <w:ind w:left="1327" w:right="556"/>
        <w:jc w:val="both"/>
        <w:rPr>
          <w:rFonts w:ascii="Arial" w:eastAsia="Arial" w:hAnsi="Arial" w:cs="Arial"/>
          <w:lang w:val="fr-FR"/>
        </w:rPr>
      </w:pPr>
    </w:p>
    <w:p w14:paraId="22F7CF4B" w14:textId="03BD94F3" w:rsidR="0049139C" w:rsidRPr="001843AD" w:rsidRDefault="0049139C" w:rsidP="001843AD">
      <w:pPr>
        <w:pStyle w:val="Titre2"/>
        <w:ind w:left="1327" w:right="556"/>
        <w:rPr>
          <w:rFonts w:ascii="Arial" w:eastAsia="Arial" w:hAnsi="Arial" w:cs="Arial"/>
          <w:b/>
          <w:bCs/>
          <w:color w:val="auto"/>
          <w:sz w:val="22"/>
          <w:szCs w:val="22"/>
          <w:lang w:val="fr-FR"/>
        </w:rPr>
      </w:pPr>
      <w:bookmarkStart w:id="23" w:name="_Toc67662169"/>
      <w:r w:rsidRPr="001843AD">
        <w:rPr>
          <w:rFonts w:ascii="Arial" w:eastAsia="Arial" w:hAnsi="Arial" w:cs="Arial"/>
          <w:b/>
          <w:bCs/>
          <w:color w:val="auto"/>
          <w:sz w:val="22"/>
          <w:szCs w:val="22"/>
          <w:lang w:val="fr-FR"/>
        </w:rPr>
        <w:t>Des prises USB et 12 V à portée de main</w:t>
      </w:r>
      <w:bookmarkEnd w:id="23"/>
    </w:p>
    <w:p w14:paraId="22079358" w14:textId="045C0B65" w:rsidR="0049139C" w:rsidRPr="001843AD" w:rsidRDefault="0049139C" w:rsidP="001843AD">
      <w:pPr>
        <w:spacing w:after="0" w:line="280" w:lineRule="exact"/>
        <w:ind w:left="1327" w:right="556"/>
        <w:jc w:val="both"/>
        <w:rPr>
          <w:rFonts w:ascii="Arial" w:eastAsia="Arial" w:hAnsi="Arial" w:cs="Arial"/>
          <w:lang w:val="fr-FR"/>
        </w:rPr>
      </w:pPr>
      <w:r w:rsidRPr="001843AD">
        <w:rPr>
          <w:rFonts w:ascii="Arial" w:eastAsia="Arial" w:hAnsi="Arial" w:cs="Arial"/>
          <w:lang w:val="fr-FR"/>
        </w:rPr>
        <w:t xml:space="preserve">Nouveau Kangoo intègre </w:t>
      </w:r>
      <w:r w:rsidR="00A13F32">
        <w:rPr>
          <w:rFonts w:ascii="Arial" w:eastAsia="Arial" w:hAnsi="Arial" w:cs="Arial"/>
          <w:lang w:val="fr-FR"/>
        </w:rPr>
        <w:t>jusqu’à cinq</w:t>
      </w:r>
      <w:r w:rsidRPr="001843AD">
        <w:rPr>
          <w:rFonts w:ascii="Arial" w:eastAsia="Arial" w:hAnsi="Arial" w:cs="Arial"/>
          <w:lang w:val="fr-FR"/>
        </w:rPr>
        <w:t xml:space="preserve"> </w:t>
      </w:r>
      <w:r w:rsidR="008F7388">
        <w:rPr>
          <w:rFonts w:ascii="Arial" w:eastAsia="Arial" w:hAnsi="Arial" w:cs="Arial"/>
          <w:lang w:val="fr-FR"/>
        </w:rPr>
        <w:t>prises</w:t>
      </w:r>
      <w:r w:rsidRPr="001843AD">
        <w:rPr>
          <w:rFonts w:ascii="Arial" w:eastAsia="Arial" w:hAnsi="Arial" w:cs="Arial"/>
          <w:lang w:val="fr-FR"/>
        </w:rPr>
        <w:t xml:space="preserve"> US</w:t>
      </w:r>
      <w:r w:rsidR="0031585E">
        <w:rPr>
          <w:rFonts w:ascii="Arial" w:eastAsia="Arial" w:hAnsi="Arial" w:cs="Arial"/>
          <w:lang w:val="fr-FR"/>
        </w:rPr>
        <w:t>B</w:t>
      </w:r>
      <w:r w:rsidR="00A13F32">
        <w:rPr>
          <w:rFonts w:ascii="Arial" w:eastAsia="Arial" w:hAnsi="Arial" w:cs="Arial"/>
          <w:lang w:val="fr-FR"/>
        </w:rPr>
        <w:t> : deux</w:t>
      </w:r>
      <w:r w:rsidRPr="001843AD">
        <w:rPr>
          <w:rFonts w:ascii="Arial" w:eastAsia="Arial" w:hAnsi="Arial" w:cs="Arial"/>
          <w:lang w:val="fr-FR"/>
        </w:rPr>
        <w:t xml:space="preserve"> </w:t>
      </w:r>
      <w:r w:rsidR="008F7388">
        <w:rPr>
          <w:rFonts w:ascii="Arial" w:eastAsia="Arial" w:hAnsi="Arial" w:cs="Arial"/>
          <w:lang w:val="fr-FR"/>
        </w:rPr>
        <w:t xml:space="preserve">situées </w:t>
      </w:r>
      <w:r w:rsidRPr="001843AD">
        <w:rPr>
          <w:rFonts w:ascii="Arial" w:eastAsia="Arial" w:hAnsi="Arial" w:cs="Arial"/>
          <w:lang w:val="fr-FR"/>
        </w:rPr>
        <w:t xml:space="preserve">au-dessus du volant, </w:t>
      </w:r>
      <w:r w:rsidR="00A13F32">
        <w:rPr>
          <w:rFonts w:ascii="Arial" w:eastAsia="Arial" w:hAnsi="Arial" w:cs="Arial"/>
          <w:lang w:val="fr-FR"/>
        </w:rPr>
        <w:t xml:space="preserve">une </w:t>
      </w:r>
      <w:r w:rsidR="008F7388">
        <w:rPr>
          <w:rFonts w:ascii="Arial" w:eastAsia="Arial" w:hAnsi="Arial" w:cs="Arial"/>
          <w:lang w:val="fr-FR"/>
        </w:rPr>
        <w:t>sur la console centrale</w:t>
      </w:r>
      <w:r w:rsidR="00A13F32">
        <w:rPr>
          <w:rFonts w:ascii="Arial" w:eastAsia="Arial" w:hAnsi="Arial" w:cs="Arial"/>
          <w:lang w:val="fr-FR"/>
        </w:rPr>
        <w:t xml:space="preserve">, une </w:t>
      </w:r>
      <w:r w:rsidRPr="001843AD">
        <w:rPr>
          <w:rFonts w:ascii="Arial" w:eastAsia="Arial" w:hAnsi="Arial" w:cs="Arial"/>
          <w:lang w:val="fr-FR"/>
        </w:rPr>
        <w:t xml:space="preserve">sur la façade de la radio ou </w:t>
      </w:r>
      <w:r w:rsidR="008F7388">
        <w:rPr>
          <w:rFonts w:ascii="Arial" w:eastAsia="Arial" w:hAnsi="Arial" w:cs="Arial"/>
          <w:lang w:val="fr-FR"/>
        </w:rPr>
        <w:t xml:space="preserve">de Renault </w:t>
      </w:r>
      <w:r w:rsidRPr="001843AD">
        <w:rPr>
          <w:rFonts w:ascii="Arial" w:eastAsia="Arial" w:hAnsi="Arial" w:cs="Arial"/>
          <w:lang w:val="fr-FR"/>
        </w:rPr>
        <w:t>EASY LINK</w:t>
      </w:r>
      <w:r w:rsidR="008F7388">
        <w:rPr>
          <w:rFonts w:ascii="Arial" w:eastAsia="Arial" w:hAnsi="Arial" w:cs="Arial"/>
          <w:lang w:val="fr-FR"/>
        </w:rPr>
        <w:t xml:space="preserve"> (selon le choix du système multimédia)</w:t>
      </w:r>
      <w:r w:rsidR="00A13F32">
        <w:rPr>
          <w:rFonts w:ascii="Arial" w:eastAsia="Arial" w:hAnsi="Arial" w:cs="Arial"/>
          <w:lang w:val="fr-FR"/>
        </w:rPr>
        <w:t xml:space="preserve"> </w:t>
      </w:r>
      <w:r w:rsidR="00A13F32" w:rsidRPr="00A13F32">
        <w:rPr>
          <w:rFonts w:ascii="Arial" w:eastAsia="Arial" w:hAnsi="Arial" w:cs="Arial"/>
          <w:lang w:val="fr-FR"/>
        </w:rPr>
        <w:t xml:space="preserve">et deux en dos de console centrale (selon version). </w:t>
      </w:r>
      <w:r w:rsidRPr="001843AD">
        <w:rPr>
          <w:rFonts w:ascii="Arial" w:eastAsia="Arial" w:hAnsi="Arial" w:cs="Arial"/>
          <w:lang w:val="fr-FR"/>
        </w:rPr>
        <w:t xml:space="preserve">Les prises 12 V ne sont pas en reste avec quatre prises situées à l’avant et jusque dans le coffre </w:t>
      </w:r>
      <w:r w:rsidR="008F7388">
        <w:rPr>
          <w:rFonts w:ascii="Arial" w:eastAsia="Arial" w:hAnsi="Arial" w:cs="Arial"/>
          <w:lang w:val="fr-FR"/>
        </w:rPr>
        <w:t>pour encore plus de praticité</w:t>
      </w:r>
      <w:r w:rsidRPr="001843AD">
        <w:rPr>
          <w:rFonts w:ascii="Arial" w:eastAsia="Arial" w:hAnsi="Arial" w:cs="Arial"/>
          <w:lang w:val="fr-FR"/>
        </w:rPr>
        <w:t>.</w:t>
      </w:r>
    </w:p>
    <w:p w14:paraId="4B34809B" w14:textId="77777777" w:rsidR="0049139C" w:rsidRPr="001843AD" w:rsidRDefault="0049139C" w:rsidP="001843AD">
      <w:pPr>
        <w:spacing w:after="0" w:line="280" w:lineRule="exact"/>
        <w:ind w:left="1327" w:right="556"/>
        <w:jc w:val="both"/>
        <w:rPr>
          <w:rFonts w:ascii="Arial" w:eastAsia="Arial" w:hAnsi="Arial" w:cs="Arial"/>
          <w:lang w:val="fr-FR"/>
        </w:rPr>
      </w:pPr>
    </w:p>
    <w:p w14:paraId="026CEDE3" w14:textId="50A61252" w:rsidR="00C21419" w:rsidRPr="001843AD" w:rsidRDefault="001843AD" w:rsidP="001843AD">
      <w:pPr>
        <w:pStyle w:val="Titre2"/>
        <w:ind w:left="1327" w:right="556"/>
        <w:rPr>
          <w:rFonts w:ascii="Arial" w:eastAsia="Arial" w:hAnsi="Arial" w:cs="Arial"/>
          <w:b/>
          <w:bCs/>
          <w:color w:val="auto"/>
          <w:sz w:val="22"/>
          <w:szCs w:val="22"/>
          <w:lang w:val="fr-FR"/>
        </w:rPr>
      </w:pPr>
      <w:bookmarkStart w:id="24" w:name="_Toc67662170"/>
      <w:r>
        <w:rPr>
          <w:rFonts w:ascii="Arial" w:eastAsia="Arial" w:hAnsi="Arial" w:cs="Arial"/>
          <w:b/>
          <w:bCs/>
          <w:color w:val="auto"/>
          <w:sz w:val="22"/>
          <w:szCs w:val="22"/>
          <w:lang w:val="fr-FR"/>
        </w:rPr>
        <w:t>Encore plus de</w:t>
      </w:r>
      <w:r w:rsidR="00C21419" w:rsidRPr="001843AD">
        <w:rPr>
          <w:rFonts w:ascii="Arial" w:eastAsia="Arial" w:hAnsi="Arial" w:cs="Arial"/>
          <w:b/>
          <w:bCs/>
          <w:color w:val="auto"/>
          <w:sz w:val="22"/>
          <w:szCs w:val="22"/>
          <w:lang w:val="fr-FR"/>
        </w:rPr>
        <w:t xml:space="preserve"> technologies </w:t>
      </w:r>
      <w:r>
        <w:rPr>
          <w:rFonts w:ascii="Arial" w:eastAsia="Arial" w:hAnsi="Arial" w:cs="Arial"/>
          <w:b/>
          <w:bCs/>
          <w:color w:val="auto"/>
          <w:sz w:val="22"/>
          <w:szCs w:val="22"/>
          <w:lang w:val="fr-FR"/>
        </w:rPr>
        <w:t>à bord</w:t>
      </w:r>
      <w:bookmarkEnd w:id="24"/>
    </w:p>
    <w:p w14:paraId="592EB3D6" w14:textId="124AD718" w:rsidR="00C21419" w:rsidRPr="001843AD" w:rsidRDefault="00C21419" w:rsidP="001843AD">
      <w:pPr>
        <w:spacing w:after="0" w:line="280" w:lineRule="exact"/>
        <w:ind w:left="1327" w:right="556"/>
        <w:jc w:val="both"/>
        <w:rPr>
          <w:rFonts w:ascii="Arial" w:eastAsia="Arial" w:hAnsi="Arial" w:cs="Arial"/>
          <w:lang w:val="fr-FR"/>
        </w:rPr>
      </w:pPr>
      <w:r w:rsidRPr="001843AD">
        <w:rPr>
          <w:rFonts w:ascii="Arial" w:eastAsia="Arial" w:hAnsi="Arial" w:cs="Arial"/>
          <w:lang w:val="fr-FR"/>
        </w:rPr>
        <w:t>Nouveau Kangoo propose un chargeur à induction d’une puissance de 15</w:t>
      </w:r>
      <w:r w:rsidR="00BD4C83">
        <w:rPr>
          <w:rFonts w:ascii="Arial" w:eastAsia="Arial" w:hAnsi="Arial" w:cs="Arial"/>
          <w:lang w:val="fr-FR"/>
        </w:rPr>
        <w:t xml:space="preserve"> </w:t>
      </w:r>
      <w:r w:rsidRPr="001843AD">
        <w:rPr>
          <w:rFonts w:ascii="Arial" w:eastAsia="Arial" w:hAnsi="Arial" w:cs="Arial"/>
          <w:lang w:val="fr-FR"/>
        </w:rPr>
        <w:t>W ainsi qu’un support orientable pour smartphone qui se clipse à gauche ou à droite du volant</w:t>
      </w:r>
      <w:r w:rsidR="00A024E2" w:rsidRPr="00A024E2">
        <w:rPr>
          <w:rFonts w:ascii="Arial" w:eastAsia="Arial" w:hAnsi="Arial" w:cs="Arial"/>
          <w:lang w:val="fr-FR"/>
        </w:rPr>
        <w:t>, s’adaptant ainsi aux conducteurs gauchers ou droitiers</w:t>
      </w:r>
      <w:r w:rsidRPr="001843AD">
        <w:rPr>
          <w:rFonts w:ascii="Arial" w:eastAsia="Arial" w:hAnsi="Arial" w:cs="Arial"/>
          <w:lang w:val="fr-FR"/>
        </w:rPr>
        <w:t>.</w:t>
      </w:r>
    </w:p>
    <w:p w14:paraId="0CF2E4C3" w14:textId="3DEE9C5F" w:rsidR="00C21419" w:rsidRDefault="00C21419" w:rsidP="00A30830">
      <w:pPr>
        <w:spacing w:after="0" w:line="280" w:lineRule="exact"/>
        <w:ind w:left="1327" w:right="556"/>
        <w:jc w:val="both"/>
        <w:rPr>
          <w:rFonts w:ascii="Arial" w:eastAsia="Arial" w:hAnsi="Arial" w:cs="Arial"/>
          <w:lang w:val="fr-FR"/>
        </w:rPr>
      </w:pPr>
      <w:r w:rsidRPr="001843AD">
        <w:rPr>
          <w:rFonts w:ascii="Arial" w:eastAsia="Arial" w:hAnsi="Arial" w:cs="Arial"/>
          <w:lang w:val="fr-FR"/>
        </w:rPr>
        <w:t>Autre technologie pratique, la carte Renault mains-libres.</w:t>
      </w:r>
      <w:r w:rsidR="00F73812">
        <w:rPr>
          <w:rFonts w:ascii="Arial" w:eastAsia="Arial" w:hAnsi="Arial" w:cs="Arial"/>
          <w:lang w:val="fr-FR"/>
        </w:rPr>
        <w:t xml:space="preserve"> </w:t>
      </w:r>
      <w:r w:rsidR="00F73812" w:rsidRPr="00F73812">
        <w:rPr>
          <w:rFonts w:ascii="Arial" w:eastAsia="Arial" w:hAnsi="Arial" w:cs="Arial"/>
          <w:lang w:val="fr-FR"/>
        </w:rPr>
        <w:t>Le véhicule se déverrouille à l’approche de la carte (à moins de 1 m des ouvrants) et se verrouille à l’éloignement, le tout en gardant la carte dans votre poche ou votre sac. Dans l’habitacle, la carte mains-libres permet le démarrage du moteur d’un simple appui sur le bouton Start / Stop.</w:t>
      </w:r>
    </w:p>
    <w:p w14:paraId="4C7E686C" w14:textId="77777777" w:rsidR="00C21419" w:rsidRDefault="00C21419" w:rsidP="00A30830">
      <w:pPr>
        <w:spacing w:after="0" w:line="280" w:lineRule="exact"/>
        <w:ind w:left="1327" w:right="556"/>
        <w:jc w:val="both"/>
        <w:rPr>
          <w:rFonts w:ascii="Arial" w:eastAsia="Arial" w:hAnsi="Arial" w:cs="Arial"/>
          <w:lang w:val="fr-FR"/>
        </w:rPr>
      </w:pPr>
    </w:p>
    <w:p w14:paraId="79316B94" w14:textId="1921FFD3" w:rsidR="0049139C" w:rsidRDefault="00A024E2" w:rsidP="00A30830">
      <w:pPr>
        <w:spacing w:after="0" w:line="280" w:lineRule="exact"/>
        <w:ind w:left="1327" w:right="556"/>
        <w:jc w:val="both"/>
        <w:rPr>
          <w:rFonts w:ascii="Arial" w:eastAsia="Arial" w:hAnsi="Arial" w:cs="Arial"/>
          <w:lang w:val="fr-FR"/>
        </w:rPr>
      </w:pPr>
      <w:r w:rsidRPr="00A024E2">
        <w:rPr>
          <w:rFonts w:ascii="Arial" w:eastAsia="Arial" w:hAnsi="Arial" w:cs="Arial"/>
          <w:lang w:val="fr-FR"/>
        </w:rPr>
        <w:t>Nouveau Kangoo disposera aussi prochainement du frein de parking électrique avec fonction auto-hold.</w:t>
      </w:r>
    </w:p>
    <w:p w14:paraId="34FD0BC5" w14:textId="6AB964EC" w:rsidR="00B65378" w:rsidRDefault="00B65378" w:rsidP="00A30830">
      <w:pPr>
        <w:spacing w:after="0" w:line="280" w:lineRule="exact"/>
        <w:ind w:left="1327" w:right="556"/>
        <w:jc w:val="both"/>
        <w:rPr>
          <w:rFonts w:ascii="Arial" w:eastAsia="Arial" w:hAnsi="Arial" w:cs="Arial"/>
          <w:lang w:val="fr-FR"/>
        </w:rPr>
      </w:pPr>
    </w:p>
    <w:p w14:paraId="6561A233" w14:textId="6D987104" w:rsidR="00B65378" w:rsidRDefault="00B65378" w:rsidP="00A30830">
      <w:pPr>
        <w:spacing w:after="0" w:line="280" w:lineRule="exact"/>
        <w:ind w:left="1327" w:right="556"/>
        <w:jc w:val="both"/>
        <w:rPr>
          <w:rFonts w:ascii="Arial" w:eastAsia="Arial" w:hAnsi="Arial" w:cs="Arial"/>
          <w:lang w:val="fr-FR"/>
        </w:rPr>
      </w:pPr>
    </w:p>
    <w:p w14:paraId="0C349547" w14:textId="584F6AC8" w:rsidR="00B65378" w:rsidRDefault="00B65378" w:rsidP="00A30830">
      <w:pPr>
        <w:spacing w:after="0" w:line="280" w:lineRule="exact"/>
        <w:ind w:left="1327" w:right="556"/>
        <w:jc w:val="both"/>
        <w:rPr>
          <w:rFonts w:ascii="Arial" w:eastAsia="Arial" w:hAnsi="Arial" w:cs="Arial"/>
          <w:lang w:val="fr-FR"/>
        </w:rPr>
      </w:pPr>
    </w:p>
    <w:p w14:paraId="79C05804" w14:textId="62FD77BA" w:rsidR="00B65378" w:rsidRDefault="00B65378" w:rsidP="00A30830">
      <w:pPr>
        <w:spacing w:after="0" w:line="280" w:lineRule="exact"/>
        <w:ind w:left="1327" w:right="556"/>
        <w:jc w:val="both"/>
        <w:rPr>
          <w:rFonts w:ascii="Arial" w:eastAsia="Arial" w:hAnsi="Arial" w:cs="Arial"/>
          <w:lang w:val="fr-FR"/>
        </w:rPr>
      </w:pPr>
    </w:p>
    <w:p w14:paraId="30E71887" w14:textId="2CA4B37C" w:rsidR="00B65378" w:rsidRDefault="00B65378" w:rsidP="00A30830">
      <w:pPr>
        <w:spacing w:after="0" w:line="280" w:lineRule="exact"/>
        <w:ind w:left="1327" w:right="556"/>
        <w:jc w:val="both"/>
        <w:rPr>
          <w:rFonts w:ascii="Arial" w:eastAsia="Arial" w:hAnsi="Arial" w:cs="Arial"/>
          <w:lang w:val="fr-FR"/>
        </w:rPr>
      </w:pPr>
    </w:p>
    <w:p w14:paraId="4586579D" w14:textId="4DDC0B62" w:rsidR="00B65378" w:rsidRDefault="00B65378" w:rsidP="00A30830">
      <w:pPr>
        <w:spacing w:after="0" w:line="280" w:lineRule="exact"/>
        <w:ind w:left="1327" w:right="556"/>
        <w:jc w:val="both"/>
        <w:rPr>
          <w:rFonts w:ascii="Arial" w:eastAsia="Arial" w:hAnsi="Arial" w:cs="Arial"/>
          <w:lang w:val="fr-FR"/>
        </w:rPr>
      </w:pPr>
    </w:p>
    <w:p w14:paraId="0DAD9748" w14:textId="57914F1D" w:rsidR="00B65378" w:rsidRDefault="00B65378" w:rsidP="00A30830">
      <w:pPr>
        <w:spacing w:after="0" w:line="280" w:lineRule="exact"/>
        <w:ind w:left="1327" w:right="556"/>
        <w:jc w:val="both"/>
        <w:rPr>
          <w:rFonts w:ascii="Arial" w:eastAsia="Arial" w:hAnsi="Arial" w:cs="Arial"/>
          <w:lang w:val="fr-FR"/>
        </w:rPr>
      </w:pPr>
    </w:p>
    <w:p w14:paraId="7C9500F2" w14:textId="7B5235F4" w:rsidR="00B65378" w:rsidRDefault="00B65378" w:rsidP="00A30830">
      <w:pPr>
        <w:spacing w:after="0" w:line="280" w:lineRule="exact"/>
        <w:ind w:left="1327" w:right="556"/>
        <w:jc w:val="both"/>
        <w:rPr>
          <w:rFonts w:ascii="Arial" w:eastAsia="Arial" w:hAnsi="Arial" w:cs="Arial"/>
          <w:lang w:val="fr-FR"/>
        </w:rPr>
      </w:pPr>
    </w:p>
    <w:p w14:paraId="04C9DDBE" w14:textId="5CBBADE7" w:rsidR="00B65378" w:rsidRPr="00B65378" w:rsidRDefault="00B65378" w:rsidP="00A30830">
      <w:pPr>
        <w:pStyle w:val="Titre1"/>
        <w:ind w:left="1327" w:right="556"/>
        <w:rPr>
          <w:rFonts w:ascii="Arial" w:eastAsia="Arial" w:hAnsi="Arial" w:cs="Arial"/>
          <w:b/>
          <w:bCs/>
          <w:lang w:val="fr-FR"/>
        </w:rPr>
      </w:pPr>
      <w:bookmarkStart w:id="25" w:name="_Toc67662171"/>
      <w:r w:rsidRPr="00B65378">
        <w:rPr>
          <w:rFonts w:ascii="Arial" w:eastAsia="Arial" w:hAnsi="Arial" w:cs="Arial"/>
          <w:b/>
          <w:bCs/>
          <w:color w:val="F6BC27"/>
          <w:sz w:val="28"/>
          <w:szCs w:val="28"/>
          <w:lang w:val="fr-FR"/>
        </w:rPr>
        <w:t>UNE SECURITÉ RENFORCÉE</w:t>
      </w:r>
      <w:r w:rsidR="00A4333D">
        <w:rPr>
          <w:rFonts w:ascii="Arial" w:eastAsia="Arial" w:hAnsi="Arial" w:cs="Arial"/>
          <w:b/>
          <w:bCs/>
          <w:color w:val="F6BC27"/>
          <w:sz w:val="28"/>
          <w:szCs w:val="28"/>
          <w:lang w:val="fr-FR"/>
        </w:rPr>
        <w:t xml:space="preserve"> </w:t>
      </w:r>
      <w:r w:rsidRPr="00B65378">
        <w:rPr>
          <w:rFonts w:ascii="Arial" w:eastAsia="Arial" w:hAnsi="Arial" w:cs="Arial"/>
          <w:b/>
          <w:bCs/>
          <w:color w:val="F6BC27"/>
          <w:sz w:val="28"/>
          <w:szCs w:val="28"/>
          <w:lang w:val="fr-FR"/>
        </w:rPr>
        <w:t>AU MEILLEUR NIVEAU DU MARCHÉ</w:t>
      </w:r>
      <w:bookmarkEnd w:id="25"/>
      <w:r w:rsidRPr="00B65378">
        <w:rPr>
          <w:rFonts w:ascii="Arial" w:eastAsia="Arial" w:hAnsi="Arial" w:cs="Arial"/>
          <w:b/>
          <w:bCs/>
          <w:color w:val="F6BC27"/>
          <w:sz w:val="28"/>
          <w:szCs w:val="28"/>
          <w:lang w:val="fr-FR"/>
        </w:rPr>
        <w:t xml:space="preserve"> </w:t>
      </w:r>
    </w:p>
    <w:p w14:paraId="450EFD31" w14:textId="77777777" w:rsidR="00B65378" w:rsidRDefault="00B65378" w:rsidP="00A30830">
      <w:pPr>
        <w:spacing w:after="0" w:line="280" w:lineRule="exact"/>
        <w:ind w:left="1327" w:right="556"/>
        <w:jc w:val="both"/>
        <w:rPr>
          <w:rFonts w:ascii="Arial" w:eastAsia="Arial" w:hAnsi="Arial" w:cs="Arial"/>
          <w:lang w:val="fr-FR"/>
        </w:rPr>
      </w:pPr>
    </w:p>
    <w:p w14:paraId="4A7E2433" w14:textId="268EAA4F" w:rsidR="00B65378" w:rsidRPr="00EE04AE" w:rsidRDefault="000950C2" w:rsidP="00EE04AE">
      <w:pPr>
        <w:spacing w:after="0" w:line="280" w:lineRule="exact"/>
        <w:ind w:left="1327" w:right="556"/>
        <w:jc w:val="both"/>
        <w:rPr>
          <w:rFonts w:ascii="Arial" w:eastAsia="Arial" w:hAnsi="Arial" w:cs="Arial"/>
          <w:b/>
          <w:bCs/>
          <w:i/>
          <w:iCs/>
          <w:lang w:val="fr-FR"/>
        </w:rPr>
      </w:pPr>
      <w:r>
        <w:rPr>
          <w:rFonts w:ascii="Arial" w:eastAsia="Arial" w:hAnsi="Arial" w:cs="Arial"/>
          <w:b/>
          <w:bCs/>
          <w:i/>
          <w:iCs/>
          <w:lang w:val="fr-FR"/>
        </w:rPr>
        <w:t>Nouveau Kangoo</w:t>
      </w:r>
      <w:r w:rsidRPr="00B65378">
        <w:rPr>
          <w:rFonts w:ascii="Arial" w:eastAsia="Arial" w:hAnsi="Arial" w:cs="Arial"/>
          <w:b/>
          <w:bCs/>
          <w:i/>
          <w:iCs/>
          <w:lang w:val="fr-FR"/>
        </w:rPr>
        <w:t xml:space="preserve"> s’enrichit d</w:t>
      </w:r>
      <w:r w:rsidR="009C61EE">
        <w:rPr>
          <w:rFonts w:ascii="Arial" w:eastAsia="Arial" w:hAnsi="Arial" w:cs="Arial"/>
          <w:b/>
          <w:bCs/>
          <w:i/>
          <w:iCs/>
          <w:lang w:val="fr-FR"/>
        </w:rPr>
        <w:t xml:space="preserve">e quatorze </w:t>
      </w:r>
      <w:r w:rsidRPr="00B65378">
        <w:rPr>
          <w:rFonts w:ascii="Arial" w:eastAsia="Arial" w:hAnsi="Arial" w:cs="Arial"/>
          <w:b/>
          <w:bCs/>
          <w:i/>
          <w:iCs/>
          <w:lang w:val="fr-FR"/>
        </w:rPr>
        <w:t>aides à la conduite</w:t>
      </w:r>
      <w:r>
        <w:rPr>
          <w:rFonts w:ascii="Arial" w:eastAsia="Arial" w:hAnsi="Arial" w:cs="Arial"/>
          <w:b/>
          <w:bCs/>
          <w:i/>
          <w:iCs/>
          <w:lang w:val="fr-FR"/>
        </w:rPr>
        <w:t xml:space="preserve"> de série </w:t>
      </w:r>
      <w:r w:rsidRPr="00B65378">
        <w:rPr>
          <w:rFonts w:ascii="Arial" w:eastAsia="Arial" w:hAnsi="Arial" w:cs="Arial"/>
          <w:b/>
          <w:bCs/>
          <w:i/>
          <w:iCs/>
          <w:lang w:val="fr-FR"/>
        </w:rPr>
        <w:t xml:space="preserve">pour toujours plus </w:t>
      </w:r>
      <w:r>
        <w:rPr>
          <w:rFonts w:ascii="Arial" w:eastAsia="Arial" w:hAnsi="Arial" w:cs="Arial"/>
          <w:b/>
          <w:bCs/>
          <w:i/>
          <w:iCs/>
          <w:lang w:val="fr-FR"/>
        </w:rPr>
        <w:t>de sérénité</w:t>
      </w:r>
      <w:r w:rsidRPr="00B65378">
        <w:rPr>
          <w:rFonts w:ascii="Arial" w:eastAsia="Arial" w:hAnsi="Arial" w:cs="Arial"/>
          <w:b/>
          <w:bCs/>
          <w:i/>
          <w:iCs/>
          <w:lang w:val="fr-FR"/>
        </w:rPr>
        <w:t xml:space="preserve">, une sécurité des occupants renforcée et un stationnement </w:t>
      </w:r>
      <w:r>
        <w:rPr>
          <w:rFonts w:ascii="Arial" w:eastAsia="Arial" w:hAnsi="Arial" w:cs="Arial"/>
          <w:b/>
          <w:bCs/>
          <w:i/>
          <w:iCs/>
          <w:lang w:val="fr-FR"/>
        </w:rPr>
        <w:t>facilité</w:t>
      </w:r>
      <w:r w:rsidRPr="00B65378">
        <w:rPr>
          <w:rFonts w:ascii="Arial" w:eastAsia="Arial" w:hAnsi="Arial" w:cs="Arial"/>
          <w:b/>
          <w:bCs/>
          <w:i/>
          <w:iCs/>
          <w:lang w:val="fr-FR"/>
        </w:rPr>
        <w:t>.</w:t>
      </w:r>
    </w:p>
    <w:p w14:paraId="40A361DA" w14:textId="77777777" w:rsidR="00B65378" w:rsidRPr="00EE04AE" w:rsidRDefault="00B65378" w:rsidP="00EE04AE">
      <w:pPr>
        <w:spacing w:after="0" w:line="280" w:lineRule="exact"/>
        <w:ind w:left="1327" w:right="556"/>
        <w:jc w:val="both"/>
        <w:rPr>
          <w:rFonts w:ascii="Arial" w:eastAsia="Arial" w:hAnsi="Arial" w:cs="Arial"/>
          <w:lang w:val="fr-FR"/>
        </w:rPr>
      </w:pPr>
    </w:p>
    <w:p w14:paraId="70B3DB50" w14:textId="77777777" w:rsidR="00D35C5C" w:rsidRPr="00D35C5C" w:rsidRDefault="00D35C5C" w:rsidP="00EE04AE">
      <w:pPr>
        <w:pStyle w:val="Titre2"/>
        <w:ind w:left="1327"/>
        <w:rPr>
          <w:rFonts w:ascii="Arial" w:eastAsia="Times New Roman" w:hAnsi="Arial" w:cs="Arial"/>
          <w:b/>
          <w:bCs/>
          <w:color w:val="auto"/>
          <w:sz w:val="22"/>
          <w:szCs w:val="22"/>
          <w:lang w:val="fr-FR" w:eastAsia="ko-KR"/>
        </w:rPr>
      </w:pPr>
      <w:bookmarkStart w:id="26" w:name="_Toc63503708"/>
      <w:bookmarkStart w:id="27" w:name="_Toc63515833"/>
      <w:bookmarkStart w:id="28" w:name="_Toc67662172"/>
      <w:r w:rsidRPr="00D35C5C">
        <w:rPr>
          <w:rFonts w:ascii="Arial" w:eastAsia="Times New Roman" w:hAnsi="Arial" w:cs="Arial"/>
          <w:b/>
          <w:bCs/>
          <w:color w:val="auto"/>
          <w:sz w:val="22"/>
          <w:szCs w:val="22"/>
          <w:lang w:val="fr-FR" w:eastAsia="ko-KR"/>
        </w:rPr>
        <w:t>Pour une conduite toujours plus sereine</w:t>
      </w:r>
      <w:bookmarkEnd w:id="26"/>
      <w:bookmarkEnd w:id="27"/>
      <w:bookmarkEnd w:id="28"/>
    </w:p>
    <w:p w14:paraId="533782F2" w14:textId="0F867291" w:rsidR="00F73812" w:rsidRPr="00F73812" w:rsidRDefault="00F73812" w:rsidP="00F73812">
      <w:pPr>
        <w:widowControl/>
        <w:numPr>
          <w:ilvl w:val="0"/>
          <w:numId w:val="5"/>
        </w:numPr>
        <w:spacing w:after="0" w:line="280" w:lineRule="exact"/>
        <w:ind w:left="1327" w:right="554" w:hanging="426"/>
        <w:contextualSpacing/>
        <w:jc w:val="both"/>
        <w:rPr>
          <w:rFonts w:ascii="Arial" w:eastAsia="Times New Roman" w:hAnsi="Arial" w:cs="Arial"/>
          <w:lang w:val="fr-FR" w:eastAsia="ko-KR"/>
        </w:rPr>
      </w:pPr>
      <w:r w:rsidRPr="00F73812">
        <w:rPr>
          <w:rFonts w:ascii="Arial" w:eastAsia="Times New Roman" w:hAnsi="Arial" w:cs="Arial"/>
          <w:lang w:val="fr-FR" w:eastAsia="ko-KR"/>
        </w:rPr>
        <w:t>L’</w:t>
      </w:r>
      <w:r w:rsidRPr="00F73812">
        <w:rPr>
          <w:rFonts w:ascii="Arial" w:eastAsia="Times New Roman" w:hAnsi="Arial" w:cs="Arial"/>
          <w:i/>
          <w:iCs/>
          <w:lang w:val="fr-FR" w:eastAsia="ko-KR"/>
        </w:rPr>
        <w:t>alerte distances de sécurité</w:t>
      </w:r>
      <w:r>
        <w:rPr>
          <w:rFonts w:ascii="Arial" w:eastAsia="Times New Roman" w:hAnsi="Arial" w:cs="Arial"/>
          <w:lang w:val="fr-FR" w:eastAsia="ko-KR"/>
        </w:rPr>
        <w:t xml:space="preserve"> </w:t>
      </w:r>
      <w:r w:rsidRPr="00F73812">
        <w:rPr>
          <w:rFonts w:ascii="Arial" w:eastAsia="Times New Roman" w:hAnsi="Arial" w:cs="Arial"/>
          <w:lang w:val="fr-FR" w:eastAsia="ko-KR"/>
        </w:rPr>
        <w:t>avertit</w:t>
      </w:r>
      <w:r>
        <w:rPr>
          <w:rFonts w:ascii="Arial" w:eastAsia="Times New Roman" w:hAnsi="Arial" w:cs="Arial"/>
          <w:lang w:val="fr-FR" w:eastAsia="ko-KR"/>
        </w:rPr>
        <w:t xml:space="preserve"> le conducteur</w:t>
      </w:r>
      <w:r w:rsidRPr="00F73812">
        <w:rPr>
          <w:rFonts w:ascii="Arial" w:eastAsia="Times New Roman" w:hAnsi="Arial" w:cs="Arial"/>
          <w:lang w:val="fr-FR" w:eastAsia="ko-KR"/>
        </w:rPr>
        <w:t xml:space="preserve">, depuis l’écran du tableau de bord, de l’intervalle de temps qui </w:t>
      </w:r>
      <w:r>
        <w:rPr>
          <w:rFonts w:ascii="Arial" w:eastAsia="Times New Roman" w:hAnsi="Arial" w:cs="Arial"/>
          <w:lang w:val="fr-FR" w:eastAsia="ko-KR"/>
        </w:rPr>
        <w:t>le</w:t>
      </w:r>
      <w:r w:rsidRPr="00F73812">
        <w:rPr>
          <w:rFonts w:ascii="Arial" w:eastAsia="Times New Roman" w:hAnsi="Arial" w:cs="Arial"/>
          <w:lang w:val="fr-FR" w:eastAsia="ko-KR"/>
        </w:rPr>
        <w:t xml:space="preserve"> sépare du véhicule qui </w:t>
      </w:r>
      <w:r>
        <w:rPr>
          <w:rFonts w:ascii="Arial" w:eastAsia="Times New Roman" w:hAnsi="Arial" w:cs="Arial"/>
          <w:lang w:val="fr-FR" w:eastAsia="ko-KR"/>
        </w:rPr>
        <w:t>le</w:t>
      </w:r>
      <w:r w:rsidRPr="00F73812">
        <w:rPr>
          <w:rFonts w:ascii="Arial" w:eastAsia="Times New Roman" w:hAnsi="Arial" w:cs="Arial"/>
          <w:lang w:val="fr-FR" w:eastAsia="ko-KR"/>
        </w:rPr>
        <w:t xml:space="preserve"> précède afin de respecter les distances de sécurit</w:t>
      </w:r>
      <w:r>
        <w:rPr>
          <w:rFonts w:ascii="Arial" w:eastAsia="Times New Roman" w:hAnsi="Arial" w:cs="Arial"/>
          <w:lang w:val="fr-FR" w:eastAsia="ko-KR"/>
        </w:rPr>
        <w:t>é.</w:t>
      </w:r>
    </w:p>
    <w:p w14:paraId="3EF1866C" w14:textId="5E508CD4" w:rsidR="00D35C5C" w:rsidRPr="00D35C5C" w:rsidRDefault="00D35C5C" w:rsidP="00EE04AE">
      <w:pPr>
        <w:widowControl/>
        <w:numPr>
          <w:ilvl w:val="0"/>
          <w:numId w:val="5"/>
        </w:numPr>
        <w:spacing w:after="0" w:line="280" w:lineRule="exact"/>
        <w:ind w:left="1327" w:right="554" w:hanging="426"/>
        <w:contextualSpacing/>
        <w:jc w:val="both"/>
        <w:rPr>
          <w:rFonts w:ascii="Arial" w:eastAsia="Times New Roman" w:hAnsi="Arial" w:cs="Arial"/>
          <w:lang w:val="fr-FR" w:eastAsia="ko-KR"/>
        </w:rPr>
      </w:pPr>
      <w:r w:rsidRPr="00D35C5C">
        <w:rPr>
          <w:rFonts w:ascii="Arial" w:eastAsia="Times New Roman" w:hAnsi="Arial" w:cs="Arial"/>
          <w:lang w:val="fr-FR" w:eastAsia="ko-KR"/>
        </w:rPr>
        <w:t xml:space="preserve">Si le véhicule suivi ralentit, le système de </w:t>
      </w:r>
      <w:r w:rsidRPr="00D35C5C">
        <w:rPr>
          <w:rFonts w:ascii="Arial" w:eastAsia="Times New Roman" w:hAnsi="Arial" w:cs="Arial"/>
          <w:i/>
          <w:iCs/>
          <w:lang w:val="fr-FR" w:eastAsia="ko-KR"/>
        </w:rPr>
        <w:t>distance de suivi</w:t>
      </w:r>
      <w:r w:rsidRPr="00D35C5C">
        <w:rPr>
          <w:rFonts w:ascii="Arial" w:eastAsia="Times New Roman" w:hAnsi="Arial" w:cs="Arial"/>
          <w:lang w:val="fr-FR" w:eastAsia="ko-KR"/>
        </w:rPr>
        <w:t xml:space="preserve"> adapte sa vitesse jusqu'à l'arrêt complet du véhicule si nécessaire (en situation d'embouteillage).</w:t>
      </w:r>
    </w:p>
    <w:p w14:paraId="52BEA889" w14:textId="7E51D136" w:rsidR="00D35C5C" w:rsidRPr="00D35C5C" w:rsidRDefault="00D35C5C" w:rsidP="00EE04AE">
      <w:pPr>
        <w:widowControl/>
        <w:numPr>
          <w:ilvl w:val="0"/>
          <w:numId w:val="5"/>
        </w:numPr>
        <w:spacing w:after="0" w:line="280" w:lineRule="exact"/>
        <w:ind w:left="1327" w:right="554" w:hanging="426"/>
        <w:contextualSpacing/>
        <w:jc w:val="both"/>
        <w:rPr>
          <w:rFonts w:ascii="Arial" w:eastAsia="Times New Roman" w:hAnsi="Arial" w:cs="Arial"/>
          <w:lang w:val="fr-FR" w:eastAsia="ko-KR"/>
        </w:rPr>
      </w:pPr>
      <w:bookmarkStart w:id="29" w:name="_Hlk63633567"/>
      <w:r w:rsidRPr="00D35C5C">
        <w:rPr>
          <w:rFonts w:ascii="Arial" w:eastAsia="Times New Roman" w:hAnsi="Arial" w:cs="Arial"/>
          <w:lang w:val="fr-FR" w:eastAsia="ko-KR"/>
        </w:rPr>
        <w:t xml:space="preserve">Le </w:t>
      </w:r>
      <w:r w:rsidRPr="00D35C5C">
        <w:rPr>
          <w:rFonts w:ascii="Arial" w:eastAsia="Times New Roman" w:hAnsi="Arial" w:cs="Arial"/>
          <w:i/>
          <w:iCs/>
          <w:lang w:val="fr-FR" w:eastAsia="ko-KR"/>
        </w:rPr>
        <w:t>régulateur et limiteur de vitesse avec freinage en descente</w:t>
      </w:r>
      <w:r w:rsidRPr="00D35C5C">
        <w:rPr>
          <w:rFonts w:ascii="Arial" w:eastAsia="Times New Roman" w:hAnsi="Arial" w:cs="Arial"/>
          <w:lang w:val="fr-FR" w:eastAsia="ko-KR"/>
        </w:rPr>
        <w:t xml:space="preserve"> sert à fixer / limiter la vitesse du véhicule, même en descente, selon la vitesse programmée par le conducteur depuis la commande au volant.</w:t>
      </w:r>
    </w:p>
    <w:bookmarkEnd w:id="29"/>
    <w:p w14:paraId="7F8C1300" w14:textId="3EB712E6" w:rsidR="00D35C5C" w:rsidRPr="00112330" w:rsidRDefault="00D35C5C" w:rsidP="00EE04AE">
      <w:pPr>
        <w:widowControl/>
        <w:numPr>
          <w:ilvl w:val="0"/>
          <w:numId w:val="5"/>
        </w:numPr>
        <w:spacing w:after="0" w:line="280" w:lineRule="exact"/>
        <w:ind w:left="1327" w:right="554" w:hanging="426"/>
        <w:contextualSpacing/>
        <w:jc w:val="both"/>
        <w:rPr>
          <w:rFonts w:ascii="Arial" w:eastAsia="Times New Roman" w:hAnsi="Arial" w:cs="Arial"/>
          <w:lang w:val="fr-FR" w:eastAsia="ko-KR"/>
        </w:rPr>
      </w:pPr>
      <w:r w:rsidRPr="00D35C5C">
        <w:rPr>
          <w:rFonts w:ascii="Arial" w:eastAsia="Times New Roman" w:hAnsi="Arial" w:cs="Arial"/>
          <w:lang w:val="fr-FR" w:eastAsia="ko-KR"/>
        </w:rPr>
        <w:t xml:space="preserve">Le </w:t>
      </w:r>
      <w:r w:rsidRPr="00D35C5C">
        <w:rPr>
          <w:rFonts w:ascii="Arial" w:eastAsia="Times New Roman" w:hAnsi="Arial" w:cs="Arial"/>
          <w:i/>
          <w:iCs/>
          <w:lang w:val="fr-FR" w:eastAsia="ko-KR"/>
        </w:rPr>
        <w:t>régulateur de vitesse adaptatif avec fonction arrêt et redémarrage automatique</w:t>
      </w:r>
      <w:r w:rsidRPr="00D35C5C">
        <w:rPr>
          <w:rFonts w:ascii="Arial" w:eastAsia="Times New Roman" w:hAnsi="Arial" w:cs="Arial"/>
          <w:lang w:val="fr-FR" w:eastAsia="ko-KR"/>
        </w:rPr>
        <w:t xml:space="preserve"> régule la vitesse du véhicule et conserve l’intervalle de sécurité</w:t>
      </w:r>
      <w:r w:rsidR="00D95021">
        <w:rPr>
          <w:rFonts w:ascii="Arial" w:eastAsia="Times New Roman" w:hAnsi="Arial" w:cs="Arial"/>
          <w:lang w:val="fr-FR" w:eastAsia="ko-KR"/>
        </w:rPr>
        <w:t xml:space="preserve">, préalablement définis, </w:t>
      </w:r>
      <w:r w:rsidRPr="00D35C5C">
        <w:rPr>
          <w:rFonts w:ascii="Arial" w:eastAsia="Times New Roman" w:hAnsi="Arial" w:cs="Arial"/>
          <w:lang w:val="fr-FR" w:eastAsia="ko-KR"/>
        </w:rPr>
        <w:t xml:space="preserve">avec le véhicule qui </w:t>
      </w:r>
      <w:r w:rsidR="00D95021">
        <w:rPr>
          <w:rFonts w:ascii="Arial" w:eastAsia="Times New Roman" w:hAnsi="Arial" w:cs="Arial"/>
          <w:lang w:val="fr-FR" w:eastAsia="ko-KR"/>
        </w:rPr>
        <w:t xml:space="preserve">le </w:t>
      </w:r>
      <w:r w:rsidRPr="00D35C5C">
        <w:rPr>
          <w:rFonts w:ascii="Arial" w:eastAsia="Times New Roman" w:hAnsi="Arial" w:cs="Arial"/>
          <w:lang w:val="fr-FR" w:eastAsia="ko-KR"/>
        </w:rPr>
        <w:t xml:space="preserve">précède. </w:t>
      </w:r>
      <w:r w:rsidRPr="00112330">
        <w:rPr>
          <w:rFonts w:ascii="Arial" w:eastAsia="Times New Roman" w:hAnsi="Arial" w:cs="Arial"/>
          <w:lang w:val="fr-FR" w:eastAsia="ko-KR"/>
        </w:rPr>
        <w:t xml:space="preserve">Pour les véhicules avec boîte </w:t>
      </w:r>
      <w:r w:rsidR="004D1543">
        <w:rPr>
          <w:rFonts w:ascii="Arial" w:eastAsia="Times New Roman" w:hAnsi="Arial" w:cs="Arial"/>
          <w:lang w:val="fr-FR" w:eastAsia="ko-KR"/>
        </w:rPr>
        <w:t xml:space="preserve">de vitesses </w:t>
      </w:r>
      <w:r w:rsidRPr="00112330">
        <w:rPr>
          <w:rFonts w:ascii="Arial" w:eastAsia="Times New Roman" w:hAnsi="Arial" w:cs="Arial"/>
          <w:lang w:val="fr-FR" w:eastAsia="ko-KR"/>
        </w:rPr>
        <w:t>automatique, le système permet l’arrêt et le redémarrage dans les embouteillages.</w:t>
      </w:r>
    </w:p>
    <w:p w14:paraId="3BC1DFB6" w14:textId="17AF592B" w:rsidR="00D35C5C" w:rsidRPr="00A024E2" w:rsidRDefault="00A024E2" w:rsidP="00A024E2">
      <w:pPr>
        <w:widowControl/>
        <w:numPr>
          <w:ilvl w:val="0"/>
          <w:numId w:val="5"/>
        </w:numPr>
        <w:spacing w:after="0" w:line="280" w:lineRule="exact"/>
        <w:ind w:left="1327" w:right="554" w:hanging="426"/>
        <w:contextualSpacing/>
        <w:jc w:val="both"/>
        <w:rPr>
          <w:rFonts w:ascii="Arial" w:eastAsia="Times New Roman" w:hAnsi="Arial" w:cs="Arial"/>
          <w:lang w:val="fr-FR" w:eastAsia="ko-KR"/>
        </w:rPr>
      </w:pPr>
      <w:r>
        <w:rPr>
          <w:rFonts w:ascii="Arial" w:eastAsia="Times New Roman" w:hAnsi="Arial" w:cs="Arial"/>
          <w:lang w:val="fr-FR" w:eastAsia="ko-KR"/>
        </w:rPr>
        <w:t>L</w:t>
      </w:r>
      <w:r w:rsidRPr="00D35C5C">
        <w:rPr>
          <w:rFonts w:ascii="Arial" w:eastAsia="Times New Roman" w:hAnsi="Arial" w:cs="Arial"/>
          <w:lang w:val="fr-FR" w:eastAsia="ko-KR"/>
        </w:rPr>
        <w:t>’</w:t>
      </w:r>
      <w:r w:rsidRPr="00D35C5C">
        <w:rPr>
          <w:rFonts w:ascii="Arial" w:eastAsia="Times New Roman" w:hAnsi="Arial" w:cs="Arial"/>
          <w:i/>
          <w:iCs/>
          <w:lang w:val="fr-FR" w:eastAsia="ko-KR"/>
        </w:rPr>
        <w:t xml:space="preserve">assistant autoroute et </w:t>
      </w:r>
      <w:r w:rsidRPr="00595589">
        <w:rPr>
          <w:rFonts w:ascii="Arial" w:eastAsia="Times New Roman" w:hAnsi="Arial" w:cs="Arial"/>
          <w:i/>
          <w:iCs/>
          <w:lang w:val="fr-FR" w:eastAsia="ko-KR"/>
        </w:rPr>
        <w:t>trafic</w:t>
      </w:r>
      <w:r w:rsidRPr="00D35C5C">
        <w:rPr>
          <w:rFonts w:ascii="Arial" w:eastAsia="Times New Roman" w:hAnsi="Arial" w:cs="Arial"/>
          <w:lang w:val="fr-FR" w:eastAsia="ko-KR"/>
        </w:rPr>
        <w:t xml:space="preserve"> </w:t>
      </w:r>
      <w:r>
        <w:rPr>
          <w:rFonts w:ascii="Arial" w:eastAsia="Times New Roman" w:hAnsi="Arial" w:cs="Arial"/>
          <w:lang w:val="fr-FR" w:eastAsia="ko-KR"/>
        </w:rPr>
        <w:t>est p</w:t>
      </w:r>
      <w:r w:rsidRPr="00D35C5C">
        <w:rPr>
          <w:rFonts w:ascii="Arial" w:eastAsia="Times New Roman" w:hAnsi="Arial" w:cs="Arial"/>
          <w:lang w:val="fr-FR" w:eastAsia="ko-KR"/>
        </w:rPr>
        <w:t xml:space="preserve">roposé uniquement </w:t>
      </w:r>
      <w:r>
        <w:rPr>
          <w:rFonts w:ascii="Arial" w:eastAsia="Times New Roman" w:hAnsi="Arial" w:cs="Arial"/>
          <w:lang w:val="fr-FR" w:eastAsia="ko-KR"/>
        </w:rPr>
        <w:t>aux véhicules munis d’une</w:t>
      </w:r>
      <w:r w:rsidRPr="00D35C5C">
        <w:rPr>
          <w:rFonts w:ascii="Arial" w:eastAsia="Times New Roman" w:hAnsi="Arial" w:cs="Arial"/>
          <w:lang w:val="fr-FR" w:eastAsia="ko-KR"/>
        </w:rPr>
        <w:t xml:space="preserve"> boîte </w:t>
      </w:r>
      <w:r>
        <w:rPr>
          <w:rFonts w:ascii="Arial" w:eastAsia="Times New Roman" w:hAnsi="Arial" w:cs="Arial"/>
          <w:lang w:val="fr-FR" w:eastAsia="ko-KR"/>
        </w:rPr>
        <w:t xml:space="preserve">de vitesses </w:t>
      </w:r>
      <w:r w:rsidRPr="00D35C5C">
        <w:rPr>
          <w:rFonts w:ascii="Arial" w:eastAsia="Times New Roman" w:hAnsi="Arial" w:cs="Arial"/>
          <w:lang w:val="fr-FR" w:eastAsia="ko-KR"/>
        </w:rPr>
        <w:t>automatique</w:t>
      </w:r>
      <w:r>
        <w:rPr>
          <w:rFonts w:ascii="Arial" w:eastAsia="Times New Roman" w:hAnsi="Arial" w:cs="Arial"/>
          <w:lang w:val="fr-FR" w:eastAsia="ko-KR"/>
        </w:rPr>
        <w:t xml:space="preserve">. Il </w:t>
      </w:r>
      <w:r w:rsidRPr="00D35C5C">
        <w:rPr>
          <w:rFonts w:ascii="Arial" w:eastAsia="Times New Roman" w:hAnsi="Arial" w:cs="Arial"/>
          <w:lang w:val="fr-FR" w:eastAsia="ko-KR"/>
        </w:rPr>
        <w:t xml:space="preserve">associe le régulateur de vitesse adaptatif avec fonction arrêt </w:t>
      </w:r>
      <w:r>
        <w:rPr>
          <w:rFonts w:ascii="Arial" w:eastAsia="Times New Roman" w:hAnsi="Arial" w:cs="Arial"/>
          <w:lang w:val="fr-FR" w:eastAsia="ko-KR"/>
        </w:rPr>
        <w:t>et</w:t>
      </w:r>
      <w:r w:rsidRPr="00D35C5C">
        <w:rPr>
          <w:rFonts w:ascii="Arial" w:eastAsia="Times New Roman" w:hAnsi="Arial" w:cs="Arial"/>
          <w:lang w:val="fr-FR" w:eastAsia="ko-KR"/>
        </w:rPr>
        <w:t xml:space="preserve"> redémarrage automatique et l’</w:t>
      </w:r>
      <w:r w:rsidRPr="003906D0">
        <w:rPr>
          <w:rFonts w:ascii="Arial" w:eastAsia="Times New Roman" w:hAnsi="Arial" w:cs="Arial"/>
          <w:i/>
          <w:iCs/>
          <w:lang w:val="fr-FR" w:eastAsia="ko-KR"/>
        </w:rPr>
        <w:t>assistant de maintien dans la voie</w:t>
      </w:r>
      <w:r w:rsidRPr="00D35C5C">
        <w:rPr>
          <w:rFonts w:ascii="Arial" w:eastAsia="Times New Roman" w:hAnsi="Arial" w:cs="Arial"/>
          <w:lang w:val="fr-FR" w:eastAsia="ko-KR"/>
        </w:rPr>
        <w:t xml:space="preserve">. Il permet de conserver la distance de sécurité avec le véhicule qui précède conformément à la vitesse et </w:t>
      </w:r>
      <w:r>
        <w:rPr>
          <w:rFonts w:ascii="Arial" w:eastAsia="Times New Roman" w:hAnsi="Arial" w:cs="Arial"/>
          <w:lang w:val="fr-FR" w:eastAsia="ko-KR"/>
        </w:rPr>
        <w:t xml:space="preserve">à </w:t>
      </w:r>
      <w:r w:rsidRPr="00D35C5C">
        <w:rPr>
          <w:rFonts w:ascii="Arial" w:eastAsia="Times New Roman" w:hAnsi="Arial" w:cs="Arial"/>
          <w:lang w:val="fr-FR" w:eastAsia="ko-KR"/>
        </w:rPr>
        <w:t>l’intervalle de sécurité programmés</w:t>
      </w:r>
      <w:r>
        <w:rPr>
          <w:rFonts w:ascii="Arial" w:eastAsia="Times New Roman" w:hAnsi="Arial" w:cs="Arial"/>
          <w:lang w:val="fr-FR" w:eastAsia="ko-KR"/>
        </w:rPr>
        <w:t>, et positionne le véhicule au milieu de sa voie en ligne droite comme en courbe</w:t>
      </w:r>
      <w:r w:rsidR="00D35C5C" w:rsidRPr="00A024E2">
        <w:rPr>
          <w:rFonts w:ascii="Arial" w:eastAsia="Times New Roman" w:hAnsi="Arial" w:cs="Arial"/>
          <w:lang w:val="fr-FR" w:eastAsia="ko-KR"/>
        </w:rPr>
        <w:t>.</w:t>
      </w:r>
    </w:p>
    <w:p w14:paraId="2DAFE4DF" w14:textId="4FEC0FC9" w:rsidR="00D35C5C" w:rsidRPr="00EE04AE" w:rsidRDefault="00D35C5C" w:rsidP="00EE04AE">
      <w:pPr>
        <w:spacing w:after="0" w:line="280" w:lineRule="exact"/>
        <w:ind w:left="1327" w:right="556"/>
        <w:jc w:val="both"/>
        <w:rPr>
          <w:rFonts w:ascii="Arial" w:eastAsia="Arial" w:hAnsi="Arial" w:cs="Arial"/>
          <w:b/>
          <w:bCs/>
          <w:lang w:val="fr-FR"/>
        </w:rPr>
      </w:pPr>
    </w:p>
    <w:p w14:paraId="11EAF545" w14:textId="77777777" w:rsidR="00D35C5C" w:rsidRPr="00D35C5C" w:rsidRDefault="00D35C5C" w:rsidP="00EE04AE">
      <w:pPr>
        <w:pStyle w:val="Titre2"/>
        <w:ind w:left="1327"/>
        <w:rPr>
          <w:rFonts w:ascii="Arial" w:eastAsia="Times New Roman" w:hAnsi="Arial" w:cs="Arial"/>
          <w:b/>
          <w:bCs/>
          <w:color w:val="auto"/>
          <w:sz w:val="22"/>
          <w:szCs w:val="22"/>
          <w:lang w:val="fr-FR" w:eastAsia="ko-KR"/>
        </w:rPr>
      </w:pPr>
      <w:bookmarkStart w:id="30" w:name="_Toc63503709"/>
      <w:bookmarkStart w:id="31" w:name="_Toc63515834"/>
      <w:bookmarkStart w:id="32" w:name="_Toc67662173"/>
      <w:r w:rsidRPr="00D35C5C">
        <w:rPr>
          <w:rFonts w:ascii="Arial" w:eastAsia="Times New Roman" w:hAnsi="Arial" w:cs="Arial"/>
          <w:b/>
          <w:bCs/>
          <w:color w:val="auto"/>
          <w:sz w:val="22"/>
          <w:szCs w:val="22"/>
          <w:lang w:val="fr-FR" w:eastAsia="ko-KR"/>
        </w:rPr>
        <w:t>Pour faciliter les manœuvres de parking</w:t>
      </w:r>
      <w:bookmarkEnd w:id="30"/>
      <w:bookmarkEnd w:id="31"/>
      <w:bookmarkEnd w:id="32"/>
      <w:r w:rsidRPr="00D35C5C">
        <w:rPr>
          <w:rFonts w:ascii="Arial" w:eastAsia="Times New Roman" w:hAnsi="Arial" w:cs="Arial"/>
          <w:b/>
          <w:bCs/>
          <w:color w:val="auto"/>
          <w:sz w:val="22"/>
          <w:szCs w:val="22"/>
          <w:lang w:val="fr-FR" w:eastAsia="ko-KR"/>
        </w:rPr>
        <w:t xml:space="preserve"> </w:t>
      </w:r>
    </w:p>
    <w:p w14:paraId="1F7F4F32" w14:textId="77777777" w:rsidR="00F73812" w:rsidRPr="00F73812" w:rsidRDefault="00C63758" w:rsidP="00F73812">
      <w:pPr>
        <w:pStyle w:val="Paragraphedeliste"/>
        <w:widowControl/>
        <w:numPr>
          <w:ilvl w:val="0"/>
          <w:numId w:val="8"/>
        </w:numPr>
        <w:spacing w:after="0" w:line="280" w:lineRule="exact"/>
        <w:ind w:left="1327" w:right="425" w:hanging="426"/>
        <w:jc w:val="both"/>
        <w:rPr>
          <w:rFonts w:ascii="Arial" w:hAnsi="Arial" w:cs="Arial"/>
          <w:lang w:val="fr-FR" w:eastAsia="ko-KR"/>
        </w:rPr>
      </w:pPr>
      <w:r w:rsidRPr="00F73812">
        <w:rPr>
          <w:rFonts w:ascii="Arial" w:eastAsia="Times New Roman" w:hAnsi="Arial" w:cs="Arial"/>
          <w:lang w:val="fr-FR" w:eastAsia="ko-KR"/>
        </w:rPr>
        <w:t>Actif en dessous de 10 km/h, l’</w:t>
      </w:r>
      <w:r w:rsidRPr="00F73812">
        <w:rPr>
          <w:rFonts w:ascii="Arial" w:eastAsia="Times New Roman" w:hAnsi="Arial" w:cs="Arial"/>
          <w:i/>
          <w:iCs/>
          <w:lang w:val="fr-FR" w:eastAsia="ko-KR"/>
        </w:rPr>
        <w:t>aide au parking avant, arrière et latérale</w:t>
      </w:r>
      <w:r w:rsidRPr="00F73812">
        <w:rPr>
          <w:rFonts w:ascii="Arial" w:eastAsia="Times New Roman" w:hAnsi="Arial" w:cs="Arial"/>
          <w:lang w:val="fr-FR" w:eastAsia="ko-KR"/>
        </w:rPr>
        <w:t xml:space="preserve"> informe le conducteur de la proximité d’obstacles dans le périmètre de manœuvre du véhicule. </w:t>
      </w:r>
      <w:r w:rsidR="00F73812" w:rsidRPr="00F73812">
        <w:rPr>
          <w:rFonts w:ascii="Arial" w:eastAsia="Times New Roman" w:hAnsi="Arial" w:cs="Arial"/>
          <w:lang w:val="fr-FR" w:eastAsia="ko-KR"/>
        </w:rPr>
        <w:t>Les indications visuelles et sonores s’intensifient à mesure que le véhicule s’approche des obstacles. Le son devient continu et la zone devient rouge quand la distance est inférieure à 30 cm.</w:t>
      </w:r>
    </w:p>
    <w:p w14:paraId="344E8307" w14:textId="66C298D2" w:rsidR="00D35C5C" w:rsidRPr="00F73812" w:rsidRDefault="00D35C5C" w:rsidP="00843263">
      <w:pPr>
        <w:pStyle w:val="Paragraphedeliste"/>
        <w:widowControl/>
        <w:numPr>
          <w:ilvl w:val="0"/>
          <w:numId w:val="5"/>
        </w:numPr>
        <w:spacing w:after="0" w:line="280" w:lineRule="exact"/>
        <w:ind w:left="1327" w:right="554" w:hanging="426"/>
        <w:jc w:val="both"/>
        <w:rPr>
          <w:rFonts w:ascii="Arial" w:eastAsia="Times New Roman" w:hAnsi="Arial" w:cs="Arial"/>
          <w:b/>
          <w:bCs/>
          <w:lang w:val="fr-FR" w:eastAsia="ko-KR"/>
        </w:rPr>
      </w:pPr>
      <w:r w:rsidRPr="00F73812">
        <w:rPr>
          <w:rFonts w:ascii="Arial" w:eastAsia="Times New Roman" w:hAnsi="Arial" w:cs="Arial"/>
          <w:lang w:val="fr-FR" w:eastAsia="ko-KR"/>
        </w:rPr>
        <w:t xml:space="preserve">Le système </w:t>
      </w:r>
      <w:r w:rsidRPr="00F73812">
        <w:rPr>
          <w:rFonts w:ascii="Arial" w:eastAsia="Times New Roman" w:hAnsi="Arial" w:cs="Arial"/>
          <w:i/>
          <w:iCs/>
          <w:lang w:val="fr-FR" w:eastAsia="ko-KR"/>
        </w:rPr>
        <w:t>parking mains libres</w:t>
      </w:r>
      <w:r w:rsidRPr="00F73812">
        <w:rPr>
          <w:rFonts w:ascii="Arial" w:eastAsia="Times New Roman" w:hAnsi="Arial" w:cs="Arial"/>
          <w:lang w:val="fr-FR" w:eastAsia="ko-KR"/>
        </w:rPr>
        <w:t xml:space="preserve"> facilite le stationnement en trouvant un emplacement adapté selon le type choisi (créneau, bataille ou épi). Il gère la direction lors de la manœuvre tandis que le conducteur assure l’allure du véhicule, le freinage et les changements de sens de la marche.</w:t>
      </w:r>
    </w:p>
    <w:p w14:paraId="526D8DB9" w14:textId="497D390C" w:rsidR="00F73812" w:rsidRPr="00F73812" w:rsidRDefault="00F73812" w:rsidP="00F73812">
      <w:pPr>
        <w:widowControl/>
        <w:numPr>
          <w:ilvl w:val="0"/>
          <w:numId w:val="5"/>
        </w:numPr>
        <w:spacing w:after="0" w:line="280" w:lineRule="exact"/>
        <w:ind w:left="1327" w:right="554" w:hanging="426"/>
        <w:contextualSpacing/>
        <w:jc w:val="both"/>
        <w:rPr>
          <w:rFonts w:ascii="Arial" w:eastAsia="Times New Roman" w:hAnsi="Arial" w:cs="Arial"/>
          <w:b/>
          <w:bCs/>
          <w:lang w:val="fr-FR" w:eastAsia="ko-KR"/>
        </w:rPr>
      </w:pPr>
      <w:r>
        <w:rPr>
          <w:rFonts w:ascii="Arial" w:eastAsia="Times New Roman" w:hAnsi="Arial" w:cs="Arial"/>
          <w:lang w:val="fr-FR" w:eastAsia="ko-KR"/>
        </w:rPr>
        <w:t>L</w:t>
      </w:r>
      <w:r w:rsidRPr="00F73812">
        <w:rPr>
          <w:rFonts w:ascii="Arial" w:eastAsia="Times New Roman" w:hAnsi="Arial" w:cs="Arial"/>
          <w:lang w:val="fr-FR" w:eastAsia="ko-KR"/>
        </w:rPr>
        <w:t xml:space="preserve">a </w:t>
      </w:r>
      <w:r w:rsidRPr="00A024E2">
        <w:rPr>
          <w:rFonts w:ascii="Arial" w:eastAsia="Times New Roman" w:hAnsi="Arial" w:cs="Arial"/>
          <w:i/>
          <w:iCs/>
          <w:lang w:val="fr-FR" w:eastAsia="ko-KR"/>
        </w:rPr>
        <w:t>caméra de recul</w:t>
      </w:r>
      <w:r w:rsidRPr="00F73812">
        <w:rPr>
          <w:rFonts w:ascii="Arial" w:eastAsia="Times New Roman" w:hAnsi="Arial" w:cs="Arial"/>
          <w:lang w:val="fr-FR" w:eastAsia="ko-KR"/>
        </w:rPr>
        <w:t xml:space="preserve"> avec indic</w:t>
      </w:r>
      <w:r>
        <w:rPr>
          <w:rFonts w:ascii="Arial" w:eastAsia="Times New Roman" w:hAnsi="Arial" w:cs="Arial"/>
          <w:lang w:val="fr-FR" w:eastAsia="ko-KR"/>
        </w:rPr>
        <w:t>a</w:t>
      </w:r>
      <w:r w:rsidRPr="00F73812">
        <w:rPr>
          <w:rFonts w:ascii="Arial" w:eastAsia="Times New Roman" w:hAnsi="Arial" w:cs="Arial"/>
          <w:lang w:val="fr-FR" w:eastAsia="ko-KR"/>
        </w:rPr>
        <w:t>tion des trajectoires e</w:t>
      </w:r>
      <w:r>
        <w:rPr>
          <w:rFonts w:ascii="Arial" w:eastAsia="Times New Roman" w:hAnsi="Arial" w:cs="Arial"/>
          <w:lang w:val="fr-FR" w:eastAsia="ko-KR"/>
        </w:rPr>
        <w:t>s</w:t>
      </w:r>
      <w:r w:rsidRPr="00F73812">
        <w:rPr>
          <w:rFonts w:ascii="Arial" w:eastAsia="Times New Roman" w:hAnsi="Arial" w:cs="Arial"/>
          <w:lang w:val="fr-FR" w:eastAsia="ko-KR"/>
        </w:rPr>
        <w:t>t également proposée sur Nouveau Kangoo. Le renvoi de l’image de la caméra de recul est disponible selon l’équipement choisi, soit dans le système multimédia Easy Link, soit dans le rétroviseur intérieur électro</w:t>
      </w:r>
      <w:r w:rsidR="00843263">
        <w:rPr>
          <w:rFonts w:ascii="Arial" w:eastAsia="Times New Roman" w:hAnsi="Arial" w:cs="Arial"/>
          <w:lang w:val="fr-FR" w:eastAsia="ko-KR"/>
        </w:rPr>
        <w:t>-</w:t>
      </w:r>
      <w:r w:rsidRPr="00F73812">
        <w:rPr>
          <w:rFonts w:ascii="Arial" w:eastAsia="Times New Roman" w:hAnsi="Arial" w:cs="Arial"/>
          <w:lang w:val="fr-FR" w:eastAsia="ko-KR"/>
        </w:rPr>
        <w:t>chrome.</w:t>
      </w:r>
    </w:p>
    <w:p w14:paraId="7D829326" w14:textId="77777777" w:rsidR="00D35C5C" w:rsidRPr="00D35C5C" w:rsidRDefault="00D35C5C" w:rsidP="00EE04AE">
      <w:pPr>
        <w:spacing w:after="0" w:line="280" w:lineRule="exact"/>
        <w:ind w:left="1327" w:right="554"/>
        <w:jc w:val="both"/>
        <w:rPr>
          <w:rFonts w:ascii="Arial" w:eastAsia="Times New Roman" w:hAnsi="Arial" w:cs="Arial"/>
          <w:lang w:val="fr-FR" w:eastAsia="ko-KR"/>
        </w:rPr>
      </w:pPr>
    </w:p>
    <w:p w14:paraId="1554151D" w14:textId="77777777" w:rsidR="00D35C5C" w:rsidRPr="00D35C5C" w:rsidRDefault="00D35C5C" w:rsidP="00EE04AE">
      <w:pPr>
        <w:pStyle w:val="Titre2"/>
        <w:ind w:left="1327"/>
        <w:rPr>
          <w:rFonts w:ascii="Arial" w:eastAsia="Times New Roman" w:hAnsi="Arial" w:cs="Arial"/>
          <w:b/>
          <w:bCs/>
          <w:color w:val="auto"/>
          <w:sz w:val="22"/>
          <w:szCs w:val="22"/>
          <w:lang w:val="fr-FR" w:eastAsia="ko-KR"/>
        </w:rPr>
      </w:pPr>
      <w:bookmarkStart w:id="33" w:name="_Toc63503710"/>
      <w:bookmarkStart w:id="34" w:name="_Toc63515835"/>
      <w:bookmarkStart w:id="35" w:name="_Toc67662174"/>
      <w:r w:rsidRPr="00D35C5C">
        <w:rPr>
          <w:rFonts w:ascii="Arial" w:eastAsia="Times New Roman" w:hAnsi="Arial" w:cs="Arial"/>
          <w:b/>
          <w:bCs/>
          <w:color w:val="auto"/>
          <w:sz w:val="22"/>
          <w:szCs w:val="22"/>
          <w:lang w:val="fr-FR" w:eastAsia="ko-KR"/>
        </w:rPr>
        <w:t>Pour renforcer la sécurité de tous les usagers de la route</w:t>
      </w:r>
      <w:bookmarkEnd w:id="33"/>
      <w:bookmarkEnd w:id="34"/>
      <w:bookmarkEnd w:id="35"/>
      <w:r w:rsidRPr="00D35C5C">
        <w:rPr>
          <w:rFonts w:ascii="Arial" w:eastAsia="Times New Roman" w:hAnsi="Arial" w:cs="Arial"/>
          <w:b/>
          <w:bCs/>
          <w:color w:val="auto"/>
          <w:sz w:val="22"/>
          <w:szCs w:val="22"/>
          <w:lang w:val="fr-FR" w:eastAsia="ko-KR"/>
        </w:rPr>
        <w:t xml:space="preserve"> </w:t>
      </w:r>
    </w:p>
    <w:p w14:paraId="61C376A6" w14:textId="2BE2D123" w:rsidR="00F73812" w:rsidRDefault="00F73812" w:rsidP="00F73812">
      <w:pPr>
        <w:widowControl/>
        <w:numPr>
          <w:ilvl w:val="0"/>
          <w:numId w:val="6"/>
        </w:numPr>
        <w:spacing w:after="0" w:line="280" w:lineRule="exact"/>
        <w:ind w:left="1327" w:right="554" w:hanging="426"/>
        <w:contextualSpacing/>
        <w:jc w:val="both"/>
        <w:rPr>
          <w:rFonts w:ascii="Arial" w:eastAsia="Times New Roman" w:hAnsi="Arial" w:cs="Arial"/>
          <w:lang w:val="fr-FR" w:eastAsia="ko-KR"/>
        </w:rPr>
      </w:pPr>
      <w:r w:rsidRPr="00B26B7E">
        <w:rPr>
          <w:rFonts w:ascii="Arial" w:hAnsi="Arial" w:cs="Arial"/>
          <w:lang w:val="fr-FR"/>
        </w:rPr>
        <w:t xml:space="preserve">Le </w:t>
      </w:r>
      <w:r w:rsidRPr="00F73812">
        <w:rPr>
          <w:rFonts w:ascii="Arial" w:hAnsi="Arial" w:cs="Arial"/>
          <w:i/>
          <w:iCs/>
          <w:lang w:val="fr-FR"/>
        </w:rPr>
        <w:t>système actif de maintien dans la voie</w:t>
      </w:r>
      <w:r w:rsidRPr="00B26B7E">
        <w:rPr>
          <w:rFonts w:ascii="Arial" w:hAnsi="Arial" w:cs="Arial"/>
          <w:lang w:val="fr-FR"/>
        </w:rPr>
        <w:t xml:space="preserve">, selon le paramétrage choisi, </w:t>
      </w:r>
      <w:r w:rsidRPr="00B26B7E">
        <w:rPr>
          <w:rFonts w:ascii="Arial" w:eastAsia="Times New Roman" w:hAnsi="Arial" w:cs="Arial"/>
          <w:lang w:val="fr-FR" w:eastAsia="ko-KR"/>
        </w:rPr>
        <w:t xml:space="preserve">prévient le conducteur par des signaux visuels sur le tableau de bord, en cas de franchissement involontaire de ligne continue ou discontinue (sans usage préalable du clignotant), lorsque la vitesse du véhicule est comprise entre 70 et 180 km/h. </w:t>
      </w:r>
      <w:r w:rsidR="00A024E2" w:rsidRPr="00A024E2">
        <w:rPr>
          <w:rFonts w:ascii="Arial" w:eastAsia="Times New Roman" w:hAnsi="Arial" w:cs="Arial"/>
          <w:lang w:val="fr-FR" w:eastAsia="ko-KR"/>
        </w:rPr>
        <w:t>Le système peut appliquer une correction sur la direction et le volant pour ramener le véhicule dans sa voie de circulation</w:t>
      </w:r>
      <w:r w:rsidRPr="00B26B7E">
        <w:rPr>
          <w:rFonts w:ascii="Arial" w:eastAsia="Times New Roman" w:hAnsi="Arial" w:cs="Arial"/>
          <w:lang w:val="fr-FR" w:eastAsia="ko-KR"/>
        </w:rPr>
        <w:t>.</w:t>
      </w:r>
    </w:p>
    <w:p w14:paraId="377DEACE" w14:textId="74A5B86D" w:rsidR="00E67A3B" w:rsidRDefault="00E67A3B" w:rsidP="00E67A3B">
      <w:pPr>
        <w:widowControl/>
        <w:spacing w:after="0" w:line="280" w:lineRule="exact"/>
        <w:ind w:left="1327" w:right="554"/>
        <w:contextualSpacing/>
        <w:jc w:val="both"/>
        <w:rPr>
          <w:rFonts w:ascii="Arial" w:eastAsia="Times New Roman" w:hAnsi="Arial" w:cs="Arial"/>
          <w:lang w:val="fr-FR" w:eastAsia="ko-KR"/>
        </w:rPr>
      </w:pPr>
    </w:p>
    <w:p w14:paraId="14A11467" w14:textId="02986EFD" w:rsidR="00E67A3B" w:rsidRDefault="00E67A3B" w:rsidP="00E67A3B">
      <w:pPr>
        <w:widowControl/>
        <w:spacing w:after="0" w:line="280" w:lineRule="exact"/>
        <w:ind w:left="1327" w:right="554"/>
        <w:contextualSpacing/>
        <w:jc w:val="both"/>
        <w:rPr>
          <w:rFonts w:ascii="Arial" w:eastAsia="Times New Roman" w:hAnsi="Arial" w:cs="Arial"/>
          <w:lang w:val="fr-FR" w:eastAsia="ko-KR"/>
        </w:rPr>
      </w:pPr>
    </w:p>
    <w:p w14:paraId="2CE6A2E6" w14:textId="270413DF" w:rsidR="00E67A3B" w:rsidRDefault="00E67A3B" w:rsidP="00E67A3B">
      <w:pPr>
        <w:widowControl/>
        <w:spacing w:after="0" w:line="280" w:lineRule="exact"/>
        <w:ind w:left="1327" w:right="554"/>
        <w:contextualSpacing/>
        <w:jc w:val="both"/>
        <w:rPr>
          <w:rFonts w:ascii="Arial" w:eastAsia="Times New Roman" w:hAnsi="Arial" w:cs="Arial"/>
          <w:lang w:val="fr-FR" w:eastAsia="ko-KR"/>
        </w:rPr>
      </w:pPr>
    </w:p>
    <w:p w14:paraId="627B12F9" w14:textId="2693C6CE" w:rsidR="00E67A3B" w:rsidRDefault="00E67A3B" w:rsidP="00E67A3B">
      <w:pPr>
        <w:widowControl/>
        <w:spacing w:after="0" w:line="280" w:lineRule="exact"/>
        <w:ind w:left="1327" w:right="554"/>
        <w:contextualSpacing/>
        <w:jc w:val="both"/>
        <w:rPr>
          <w:rFonts w:ascii="Arial" w:eastAsia="Times New Roman" w:hAnsi="Arial" w:cs="Arial"/>
          <w:lang w:val="fr-FR" w:eastAsia="ko-KR"/>
        </w:rPr>
      </w:pPr>
    </w:p>
    <w:p w14:paraId="0E3E9957" w14:textId="77777777" w:rsidR="00E67A3B" w:rsidRPr="00F73812" w:rsidRDefault="00E67A3B" w:rsidP="00E67A3B">
      <w:pPr>
        <w:widowControl/>
        <w:spacing w:after="0" w:line="280" w:lineRule="exact"/>
        <w:ind w:left="1327" w:right="554"/>
        <w:contextualSpacing/>
        <w:jc w:val="both"/>
        <w:rPr>
          <w:rFonts w:ascii="Arial" w:eastAsia="Times New Roman" w:hAnsi="Arial" w:cs="Arial"/>
          <w:lang w:val="fr-FR" w:eastAsia="ko-KR"/>
        </w:rPr>
      </w:pPr>
    </w:p>
    <w:p w14:paraId="6BC767FC" w14:textId="2887ECE2" w:rsidR="00D35C5C" w:rsidRPr="00A024E2" w:rsidRDefault="00D35C5C" w:rsidP="00A024E2">
      <w:pPr>
        <w:widowControl/>
        <w:numPr>
          <w:ilvl w:val="0"/>
          <w:numId w:val="6"/>
        </w:numPr>
        <w:spacing w:after="0" w:line="280" w:lineRule="exact"/>
        <w:ind w:left="1327" w:right="554" w:hanging="426"/>
        <w:contextualSpacing/>
        <w:jc w:val="both"/>
        <w:rPr>
          <w:rFonts w:ascii="Arial" w:eastAsia="Times New Roman" w:hAnsi="Arial" w:cs="Arial"/>
          <w:lang w:val="fr-FR" w:eastAsia="ko-KR"/>
        </w:rPr>
      </w:pPr>
      <w:r w:rsidRPr="00D35C5C">
        <w:rPr>
          <w:rFonts w:ascii="Arial" w:eastAsia="Times New Roman" w:hAnsi="Arial" w:cs="Arial"/>
          <w:lang w:val="fr-FR" w:eastAsia="ko-KR"/>
        </w:rPr>
        <w:t xml:space="preserve">Actif de 70 à 180 km/h, le </w:t>
      </w:r>
      <w:r w:rsidRPr="00D35C5C">
        <w:rPr>
          <w:rFonts w:ascii="Arial" w:eastAsia="Times New Roman" w:hAnsi="Arial" w:cs="Arial"/>
          <w:i/>
          <w:iCs/>
          <w:lang w:val="fr-FR" w:eastAsia="ko-KR"/>
        </w:rPr>
        <w:t>système actif de surveillance d’angle mort</w:t>
      </w:r>
      <w:r w:rsidRPr="00D35C5C">
        <w:rPr>
          <w:rFonts w:ascii="Arial" w:eastAsia="Times New Roman" w:hAnsi="Arial" w:cs="Arial"/>
          <w:lang w:val="fr-FR" w:eastAsia="ko-KR"/>
        </w:rPr>
        <w:t xml:space="preserve"> complète l’</w:t>
      </w:r>
      <w:r w:rsidRPr="00843263">
        <w:rPr>
          <w:rFonts w:ascii="Arial" w:eastAsia="Times New Roman" w:hAnsi="Arial" w:cs="Arial"/>
          <w:i/>
          <w:iCs/>
          <w:lang w:val="fr-FR" w:eastAsia="ko-KR"/>
        </w:rPr>
        <w:t>avertisseur d’angle mort</w:t>
      </w:r>
      <w:r w:rsidRPr="00D35C5C">
        <w:rPr>
          <w:rFonts w:ascii="Arial" w:eastAsia="Times New Roman" w:hAnsi="Arial" w:cs="Arial"/>
          <w:lang w:val="fr-FR" w:eastAsia="ko-KR"/>
        </w:rPr>
        <w:t>. Il intervient sur la trajectoire du véhicule en appliquant une correction sur le volant pour empêcher une collision latérale avec tout véhicule engagé</w:t>
      </w:r>
      <w:r w:rsidR="00A024E2" w:rsidRPr="00A024E2">
        <w:rPr>
          <w:rFonts w:ascii="Arial" w:eastAsia="Times New Roman" w:hAnsi="Arial" w:cs="Arial"/>
          <w:lang w:val="fr-FR" w:eastAsia="ko-KR"/>
        </w:rPr>
        <w:t xml:space="preserve"> </w:t>
      </w:r>
      <w:r w:rsidR="00A024E2">
        <w:rPr>
          <w:rFonts w:ascii="Arial" w:eastAsia="Times New Roman" w:hAnsi="Arial" w:cs="Arial"/>
          <w:lang w:val="fr-FR" w:eastAsia="ko-KR"/>
        </w:rPr>
        <w:t>ou arrivant dans les angles morts</w:t>
      </w:r>
      <w:r w:rsidR="00A024E2" w:rsidRPr="00D35C5C">
        <w:rPr>
          <w:rFonts w:ascii="Arial" w:eastAsia="Times New Roman" w:hAnsi="Arial" w:cs="Arial"/>
          <w:lang w:val="fr-FR" w:eastAsia="ko-KR"/>
        </w:rPr>
        <w:t xml:space="preserve">. </w:t>
      </w:r>
      <w:r w:rsidRPr="00A024E2">
        <w:rPr>
          <w:rFonts w:ascii="Arial" w:eastAsia="Times New Roman" w:hAnsi="Arial" w:cs="Arial"/>
          <w:lang w:val="fr-FR" w:eastAsia="ko-KR"/>
        </w:rPr>
        <w:t xml:space="preserve"> </w:t>
      </w:r>
    </w:p>
    <w:p w14:paraId="5BED186B" w14:textId="34542389" w:rsidR="00D35C5C" w:rsidRPr="00D35C5C" w:rsidRDefault="00D35C5C" w:rsidP="00D35C5C">
      <w:pPr>
        <w:widowControl/>
        <w:numPr>
          <w:ilvl w:val="0"/>
          <w:numId w:val="6"/>
        </w:numPr>
        <w:spacing w:after="0" w:line="280" w:lineRule="exact"/>
        <w:ind w:left="1327" w:right="554" w:hanging="426"/>
        <w:contextualSpacing/>
        <w:jc w:val="both"/>
        <w:rPr>
          <w:rFonts w:ascii="Arial" w:eastAsia="Times New Roman" w:hAnsi="Arial" w:cs="Arial"/>
          <w:lang w:val="fr-FR" w:eastAsia="ko-KR"/>
        </w:rPr>
      </w:pPr>
      <w:r w:rsidRPr="00D35C5C">
        <w:rPr>
          <w:rFonts w:ascii="Arial" w:eastAsia="Times New Roman" w:hAnsi="Arial" w:cs="Arial"/>
          <w:lang w:val="fr-FR" w:eastAsia="ko-KR"/>
        </w:rPr>
        <w:t xml:space="preserve">Le </w:t>
      </w:r>
      <w:r w:rsidRPr="00D35C5C">
        <w:rPr>
          <w:rFonts w:ascii="Arial" w:eastAsia="Times New Roman" w:hAnsi="Arial" w:cs="Arial"/>
          <w:i/>
          <w:iCs/>
          <w:lang w:val="fr-FR" w:eastAsia="ko-KR"/>
        </w:rPr>
        <w:t xml:space="preserve">freinage actif d’urgence </w:t>
      </w:r>
      <w:r w:rsidRPr="00D35C5C">
        <w:rPr>
          <w:rFonts w:ascii="Arial" w:eastAsia="Times New Roman" w:hAnsi="Arial" w:cs="Arial"/>
          <w:lang w:val="fr-FR" w:eastAsia="ko-KR"/>
        </w:rPr>
        <w:t>(cyclistes</w:t>
      </w:r>
      <w:r w:rsidR="00F73812">
        <w:rPr>
          <w:rFonts w:ascii="Arial" w:eastAsia="Times New Roman" w:hAnsi="Arial" w:cs="Arial"/>
          <w:lang w:val="fr-FR" w:eastAsia="ko-KR"/>
        </w:rPr>
        <w:t xml:space="preserve">, </w:t>
      </w:r>
      <w:r w:rsidRPr="00D35C5C">
        <w:rPr>
          <w:rFonts w:ascii="Arial" w:eastAsia="Times New Roman" w:hAnsi="Arial" w:cs="Arial"/>
          <w:lang w:val="fr-FR" w:eastAsia="ko-KR"/>
        </w:rPr>
        <w:t>piétons</w:t>
      </w:r>
      <w:r w:rsidR="00F73812">
        <w:rPr>
          <w:rFonts w:ascii="Arial" w:eastAsia="Times New Roman" w:hAnsi="Arial" w:cs="Arial"/>
          <w:lang w:val="fr-FR" w:eastAsia="ko-KR"/>
        </w:rPr>
        <w:t xml:space="preserve"> et véhicules</w:t>
      </w:r>
      <w:r w:rsidRPr="00D35C5C">
        <w:rPr>
          <w:rFonts w:ascii="Arial" w:eastAsia="Times New Roman" w:hAnsi="Arial" w:cs="Arial"/>
          <w:lang w:val="fr-FR" w:eastAsia="ko-KR"/>
        </w:rPr>
        <w:t xml:space="preserve">) alerte le conducteur en cas de risque de collision avec des obstacles immobiles ou en mouvement, puis il amplifie le freinage, ou freine de lui-même, si le conducteur ne freine pas suffisamment fort. </w:t>
      </w:r>
    </w:p>
    <w:p w14:paraId="31CEB409" w14:textId="753FA99E" w:rsidR="00D35C5C" w:rsidRPr="00D35C5C" w:rsidRDefault="00D35C5C" w:rsidP="00D35C5C">
      <w:pPr>
        <w:spacing w:after="0" w:line="280" w:lineRule="exact"/>
        <w:ind w:left="1327" w:right="554"/>
        <w:contextualSpacing/>
        <w:jc w:val="both"/>
        <w:rPr>
          <w:rFonts w:ascii="Arial" w:eastAsia="Times New Roman" w:hAnsi="Arial" w:cs="Arial"/>
          <w:lang w:val="fr-FR" w:eastAsia="ko-KR"/>
        </w:rPr>
      </w:pPr>
      <w:r w:rsidRPr="00D35C5C">
        <w:rPr>
          <w:rFonts w:ascii="Arial" w:eastAsia="Times New Roman" w:hAnsi="Arial" w:cs="Arial"/>
          <w:lang w:val="fr-FR" w:eastAsia="ko-KR"/>
        </w:rPr>
        <w:t xml:space="preserve">Entre 7 et 80 km/h, le système détecte les véhicules à l’arrêt, les piétons et les cyclistes en mouvements, de jour comme de nuit. </w:t>
      </w:r>
    </w:p>
    <w:p w14:paraId="61DD9E13" w14:textId="68DCAF58" w:rsidR="00D35C5C" w:rsidRPr="00D35C5C" w:rsidRDefault="00D35C5C" w:rsidP="00D35C5C">
      <w:pPr>
        <w:spacing w:after="0" w:line="280" w:lineRule="exact"/>
        <w:ind w:left="1327" w:right="554"/>
        <w:contextualSpacing/>
        <w:jc w:val="both"/>
        <w:rPr>
          <w:rFonts w:ascii="Arial" w:eastAsia="Times New Roman" w:hAnsi="Arial" w:cs="Arial"/>
          <w:lang w:val="fr-FR" w:eastAsia="ko-KR"/>
        </w:rPr>
      </w:pPr>
      <w:r w:rsidRPr="00D35C5C">
        <w:rPr>
          <w:rFonts w:ascii="Arial" w:eastAsia="Times New Roman" w:hAnsi="Arial" w:cs="Arial"/>
          <w:lang w:val="fr-FR" w:eastAsia="ko-KR"/>
        </w:rPr>
        <w:t xml:space="preserve">Entre 30 et 170 km/h, </w:t>
      </w:r>
      <w:r w:rsidR="00D95021">
        <w:rPr>
          <w:rFonts w:ascii="Arial" w:eastAsia="Times New Roman" w:hAnsi="Arial" w:cs="Arial"/>
          <w:lang w:val="fr-FR" w:eastAsia="ko-KR"/>
        </w:rPr>
        <w:t>il</w:t>
      </w:r>
      <w:r w:rsidRPr="00D35C5C">
        <w:rPr>
          <w:rFonts w:ascii="Arial" w:eastAsia="Times New Roman" w:hAnsi="Arial" w:cs="Arial"/>
          <w:lang w:val="fr-FR" w:eastAsia="ko-KR"/>
        </w:rPr>
        <w:t xml:space="preserve"> détecte les véhicules en mouvement et les véhicules arrivant sur la voie opposée à l’approche d’une intersection.</w:t>
      </w:r>
    </w:p>
    <w:p w14:paraId="2A0677CB" w14:textId="140B8AFC" w:rsidR="00F73812" w:rsidRDefault="00D35C5C" w:rsidP="00D35C5C">
      <w:pPr>
        <w:widowControl/>
        <w:numPr>
          <w:ilvl w:val="0"/>
          <w:numId w:val="6"/>
        </w:numPr>
        <w:spacing w:after="0" w:line="280" w:lineRule="exact"/>
        <w:ind w:left="1327" w:right="554" w:hanging="426"/>
        <w:contextualSpacing/>
        <w:jc w:val="both"/>
        <w:rPr>
          <w:rFonts w:ascii="Arial" w:eastAsia="Times New Roman" w:hAnsi="Arial" w:cs="Arial"/>
          <w:lang w:val="fr-FR" w:eastAsia="ko-KR"/>
        </w:rPr>
      </w:pPr>
      <w:r w:rsidRPr="00D35C5C">
        <w:rPr>
          <w:rFonts w:ascii="Arial" w:eastAsia="Times New Roman" w:hAnsi="Arial" w:cs="Arial"/>
          <w:lang w:val="fr-FR" w:eastAsia="ko-KR"/>
        </w:rPr>
        <w:t xml:space="preserve">La </w:t>
      </w:r>
      <w:r w:rsidRPr="00D35C5C">
        <w:rPr>
          <w:rFonts w:ascii="Arial" w:eastAsia="Times New Roman" w:hAnsi="Arial" w:cs="Arial"/>
          <w:i/>
          <w:iCs/>
          <w:lang w:val="fr-FR" w:eastAsia="ko-KR"/>
        </w:rPr>
        <w:t>reconnaissance des panneaux avec alerte de survitesse</w:t>
      </w:r>
      <w:r w:rsidRPr="00D35C5C">
        <w:rPr>
          <w:rFonts w:ascii="Arial" w:eastAsia="Times New Roman" w:hAnsi="Arial" w:cs="Arial"/>
          <w:lang w:val="fr-FR" w:eastAsia="ko-KR"/>
        </w:rPr>
        <w:t xml:space="preserve"> rappelle au conducteur la limitation de vitesse en vigueur</w:t>
      </w:r>
      <w:r w:rsidR="00F73812">
        <w:rPr>
          <w:rFonts w:ascii="Arial" w:eastAsia="Times New Roman" w:hAnsi="Arial" w:cs="Arial"/>
          <w:lang w:val="fr-FR" w:eastAsia="ko-KR"/>
        </w:rPr>
        <w:t>,</w:t>
      </w:r>
      <w:r w:rsidR="00F73812" w:rsidRPr="00F73812">
        <w:rPr>
          <w:lang w:val="fr-FR"/>
        </w:rPr>
        <w:t xml:space="preserve"> </w:t>
      </w:r>
      <w:r w:rsidR="00F73812" w:rsidRPr="00F73812">
        <w:rPr>
          <w:rFonts w:ascii="Arial" w:eastAsia="Times New Roman" w:hAnsi="Arial" w:cs="Arial"/>
          <w:lang w:val="fr-FR" w:eastAsia="ko-KR"/>
        </w:rPr>
        <w:t>en affichant le panneau correspondant dans l’écran du tableau de bord. Le système alerte le conducteur si la limitation de vitesse est dépassée</w:t>
      </w:r>
      <w:r w:rsidR="00F73812">
        <w:rPr>
          <w:rFonts w:ascii="Arial" w:eastAsia="Times New Roman" w:hAnsi="Arial" w:cs="Arial"/>
          <w:lang w:val="fr-FR" w:eastAsia="ko-KR"/>
        </w:rPr>
        <w:t>.</w:t>
      </w:r>
    </w:p>
    <w:p w14:paraId="0E478191" w14:textId="61CEFF0D" w:rsidR="00BA5F38" w:rsidRPr="00D35C5C" w:rsidRDefault="00D35C5C" w:rsidP="00D35C5C">
      <w:pPr>
        <w:widowControl/>
        <w:numPr>
          <w:ilvl w:val="0"/>
          <w:numId w:val="6"/>
        </w:numPr>
        <w:spacing w:after="0" w:line="280" w:lineRule="exact"/>
        <w:ind w:left="1327" w:right="554" w:hanging="426"/>
        <w:contextualSpacing/>
        <w:jc w:val="both"/>
        <w:rPr>
          <w:rFonts w:ascii="Arial" w:eastAsia="Times New Roman" w:hAnsi="Arial" w:cs="Arial"/>
          <w:lang w:val="fr-FR" w:eastAsia="ko-KR"/>
        </w:rPr>
      </w:pPr>
      <w:r w:rsidRPr="00D35C5C">
        <w:rPr>
          <w:rFonts w:ascii="Arial" w:eastAsia="Times New Roman" w:hAnsi="Arial" w:cs="Arial"/>
          <w:lang w:val="fr-FR" w:eastAsia="ko-KR"/>
        </w:rPr>
        <w:t xml:space="preserve">Actif au-delà de 60km/h, le </w:t>
      </w:r>
      <w:r w:rsidRPr="00D35C5C">
        <w:rPr>
          <w:rFonts w:ascii="Arial" w:eastAsia="Times New Roman" w:hAnsi="Arial" w:cs="Arial"/>
          <w:i/>
          <w:iCs/>
          <w:lang w:val="fr-FR" w:eastAsia="ko-KR"/>
        </w:rPr>
        <w:t>système de surveillance de l’attention du conducteur</w:t>
      </w:r>
      <w:r w:rsidRPr="00D35C5C">
        <w:rPr>
          <w:rFonts w:ascii="Arial" w:eastAsia="Times New Roman" w:hAnsi="Arial" w:cs="Arial"/>
          <w:lang w:val="fr-FR" w:eastAsia="ko-KR"/>
        </w:rPr>
        <w:t xml:space="preserve"> détecte la fatigue du conducteur en émettant un son et en affichant un message au tableau de bord. Il repose sur l’analyse des réactions du conducteur : mouvement du volant, utilisation des clignotants ou des essuie-glaces, temps de conduite sans arrêt.</w:t>
      </w:r>
    </w:p>
    <w:p w14:paraId="0DCF01A7" w14:textId="76458509" w:rsidR="00FF4A05" w:rsidRPr="00FF4A05" w:rsidRDefault="00D35C5C" w:rsidP="00FF4A05">
      <w:pPr>
        <w:widowControl/>
        <w:numPr>
          <w:ilvl w:val="0"/>
          <w:numId w:val="6"/>
        </w:numPr>
        <w:spacing w:after="0" w:line="280" w:lineRule="exact"/>
        <w:ind w:left="1327" w:right="554" w:hanging="426"/>
        <w:contextualSpacing/>
        <w:jc w:val="both"/>
        <w:rPr>
          <w:rFonts w:ascii="Arial" w:eastAsia="Times New Roman" w:hAnsi="Arial" w:cs="Arial"/>
          <w:lang w:val="fr-FR" w:eastAsia="ko-KR"/>
        </w:rPr>
      </w:pPr>
      <w:r w:rsidRPr="00D35C5C">
        <w:rPr>
          <w:rFonts w:ascii="Arial" w:hAnsi="Arial" w:cs="Arial"/>
          <w:lang w:val="fr-FR"/>
        </w:rPr>
        <w:t>Lié à l’ESC</w:t>
      </w:r>
      <w:r w:rsidR="00FF4A05">
        <w:rPr>
          <w:rFonts w:ascii="Arial" w:hAnsi="Arial" w:cs="Arial"/>
          <w:lang w:val="fr-FR"/>
        </w:rPr>
        <w:t xml:space="preserve"> </w:t>
      </w:r>
      <w:r w:rsidR="00FF4A05" w:rsidRPr="00FF4A05">
        <w:rPr>
          <w:rFonts w:ascii="Arial" w:hAnsi="Arial" w:cs="Arial"/>
          <w:lang w:val="fr-FR"/>
        </w:rPr>
        <w:t>(contrôle dynamique de trajectoire)</w:t>
      </w:r>
      <w:r w:rsidRPr="00D35C5C">
        <w:rPr>
          <w:rFonts w:ascii="Arial" w:hAnsi="Arial" w:cs="Arial"/>
          <w:lang w:val="fr-FR"/>
        </w:rPr>
        <w:t>, le système</w:t>
      </w:r>
      <w:r>
        <w:rPr>
          <w:rFonts w:ascii="Arial" w:hAnsi="Arial" w:cs="Arial"/>
          <w:lang w:val="fr-FR"/>
        </w:rPr>
        <w:t xml:space="preserve"> de </w:t>
      </w:r>
      <w:r w:rsidRPr="00D35C5C">
        <w:rPr>
          <w:rFonts w:ascii="Arial" w:hAnsi="Arial" w:cs="Arial"/>
          <w:i/>
          <w:iCs/>
          <w:lang w:val="fr-FR"/>
        </w:rPr>
        <w:t>contrôle de stabilité d’attelage</w:t>
      </w:r>
      <w:r>
        <w:rPr>
          <w:rFonts w:ascii="Arial" w:hAnsi="Arial" w:cs="Arial"/>
          <w:lang w:val="fr-FR"/>
        </w:rPr>
        <w:t xml:space="preserve"> </w:t>
      </w:r>
      <w:r w:rsidRPr="00D35C5C">
        <w:rPr>
          <w:rFonts w:ascii="Arial" w:hAnsi="Arial" w:cs="Arial"/>
          <w:lang w:val="fr-FR"/>
        </w:rPr>
        <w:t>réduit le louvoiement de la remorque</w:t>
      </w:r>
      <w:r w:rsidR="00843263">
        <w:rPr>
          <w:rFonts w:ascii="Arial" w:hAnsi="Arial" w:cs="Arial"/>
          <w:lang w:val="fr-FR"/>
        </w:rPr>
        <w:t xml:space="preserve"> tractée</w:t>
      </w:r>
      <w:r w:rsidRPr="00D35C5C">
        <w:rPr>
          <w:rFonts w:ascii="Arial" w:hAnsi="Arial" w:cs="Arial"/>
          <w:lang w:val="fr-FR"/>
        </w:rPr>
        <w:t xml:space="preserve"> (max</w:t>
      </w:r>
      <w:r w:rsidR="00843263">
        <w:rPr>
          <w:rFonts w:ascii="Arial" w:hAnsi="Arial" w:cs="Arial"/>
          <w:lang w:val="fr-FR"/>
        </w:rPr>
        <w:t>imum</w:t>
      </w:r>
      <w:r w:rsidRPr="00D35C5C">
        <w:rPr>
          <w:rFonts w:ascii="Arial" w:hAnsi="Arial" w:cs="Arial"/>
          <w:lang w:val="fr-FR"/>
        </w:rPr>
        <w:t xml:space="preserve"> 1</w:t>
      </w:r>
      <w:r w:rsidR="00843263">
        <w:rPr>
          <w:rFonts w:ascii="Arial" w:hAnsi="Arial" w:cs="Arial"/>
          <w:lang w:val="fr-FR"/>
        </w:rPr>
        <w:t xml:space="preserve"> </w:t>
      </w:r>
      <w:r w:rsidRPr="00D35C5C">
        <w:rPr>
          <w:rFonts w:ascii="Arial" w:hAnsi="Arial" w:cs="Arial"/>
          <w:lang w:val="fr-FR"/>
        </w:rPr>
        <w:t xml:space="preserve">500 </w:t>
      </w:r>
      <w:r w:rsidR="00843263">
        <w:rPr>
          <w:rFonts w:ascii="Arial" w:hAnsi="Arial" w:cs="Arial"/>
          <w:lang w:val="fr-FR"/>
        </w:rPr>
        <w:t>k</w:t>
      </w:r>
      <w:r w:rsidRPr="00D35C5C">
        <w:rPr>
          <w:rFonts w:ascii="Arial" w:hAnsi="Arial" w:cs="Arial"/>
          <w:lang w:val="fr-FR"/>
        </w:rPr>
        <w:t xml:space="preserve">g), sans limitation de vitesse, et améliore la tenue de route dans les conditions difficiles causées par les vents de travers, ou </w:t>
      </w:r>
      <w:r w:rsidR="00843263">
        <w:rPr>
          <w:rFonts w:ascii="Arial" w:hAnsi="Arial" w:cs="Arial"/>
          <w:lang w:val="fr-FR"/>
        </w:rPr>
        <w:t>par</w:t>
      </w:r>
      <w:r w:rsidRPr="00D35C5C">
        <w:rPr>
          <w:rFonts w:ascii="Arial" w:hAnsi="Arial" w:cs="Arial"/>
          <w:lang w:val="fr-FR"/>
        </w:rPr>
        <w:t xml:space="preserve"> l’état de la route.</w:t>
      </w:r>
    </w:p>
    <w:p w14:paraId="01BEAB8A" w14:textId="304FC10B" w:rsidR="00D35C5C" w:rsidRPr="00FF4A05" w:rsidRDefault="00D35C5C" w:rsidP="00FF4A05">
      <w:pPr>
        <w:widowControl/>
        <w:numPr>
          <w:ilvl w:val="0"/>
          <w:numId w:val="6"/>
        </w:numPr>
        <w:spacing w:after="0" w:line="280" w:lineRule="exact"/>
        <w:ind w:left="1327" w:right="554" w:hanging="426"/>
        <w:contextualSpacing/>
        <w:jc w:val="both"/>
        <w:rPr>
          <w:rFonts w:ascii="Arial" w:eastAsia="Times New Roman" w:hAnsi="Arial" w:cs="Arial"/>
          <w:lang w:val="fr-FR" w:eastAsia="ko-KR"/>
        </w:rPr>
      </w:pPr>
      <w:r w:rsidRPr="00FF4A05">
        <w:rPr>
          <w:rFonts w:ascii="Arial" w:eastAsia="Times New Roman" w:hAnsi="Arial" w:cs="Arial"/>
          <w:lang w:val="fr-FR" w:eastAsia="ko-KR"/>
        </w:rPr>
        <w:t>Actif au-delà de 70 km/h, le système d’</w:t>
      </w:r>
      <w:r w:rsidRPr="00FF4A05">
        <w:rPr>
          <w:rFonts w:ascii="Arial" w:eastAsia="Times New Roman" w:hAnsi="Arial" w:cs="Arial"/>
          <w:i/>
          <w:iCs/>
          <w:lang w:val="fr-FR" w:eastAsia="ko-KR"/>
        </w:rPr>
        <w:t xml:space="preserve">assistance de stabilisation en cas de vent latéral </w:t>
      </w:r>
      <w:r w:rsidRPr="00FF4A05">
        <w:rPr>
          <w:rFonts w:ascii="Arial" w:eastAsia="Times New Roman" w:hAnsi="Arial" w:cs="Arial"/>
          <w:lang w:val="fr-FR" w:eastAsia="ko-KR"/>
        </w:rPr>
        <w:t xml:space="preserve">intervient sur les freins via l’ESC pour limiter le déport latéral et conserver la trajectoire du véhicule en cas de </w:t>
      </w:r>
      <w:r w:rsidR="00843263">
        <w:rPr>
          <w:rFonts w:ascii="Arial" w:eastAsia="Times New Roman" w:hAnsi="Arial" w:cs="Arial"/>
          <w:lang w:val="fr-FR" w:eastAsia="ko-KR"/>
        </w:rPr>
        <w:t>déport</w:t>
      </w:r>
      <w:r w:rsidRPr="00FF4A05">
        <w:rPr>
          <w:rFonts w:ascii="Arial" w:eastAsia="Times New Roman" w:hAnsi="Arial" w:cs="Arial"/>
          <w:lang w:val="fr-FR" w:eastAsia="ko-KR"/>
        </w:rPr>
        <w:t xml:space="preserve"> provoqué par une rafale de vent latéral</w:t>
      </w:r>
      <w:r w:rsidR="00FF4A05" w:rsidRPr="00FF4A05">
        <w:rPr>
          <w:rFonts w:ascii="Arial" w:eastAsia="Times New Roman" w:hAnsi="Arial" w:cs="Arial"/>
          <w:lang w:val="fr-FR" w:eastAsia="ko-KR"/>
        </w:rPr>
        <w:t xml:space="preserve"> (</w:t>
      </w:r>
      <w:r w:rsidR="00FF4A05">
        <w:rPr>
          <w:rFonts w:ascii="Arial" w:eastAsia="Times New Roman" w:hAnsi="Arial" w:cs="Arial"/>
          <w:lang w:val="fr-FR" w:eastAsia="ko-KR"/>
        </w:rPr>
        <w:t>l’</w:t>
      </w:r>
      <w:r w:rsidR="00FF4A05" w:rsidRPr="00FF4A05">
        <w:rPr>
          <w:rFonts w:ascii="Arial" w:eastAsia="Times New Roman" w:hAnsi="Arial" w:cs="Arial"/>
          <w:lang w:val="fr-FR" w:eastAsia="ko-KR"/>
        </w:rPr>
        <w:t xml:space="preserve">équipement </w:t>
      </w:r>
      <w:r w:rsidR="00FF4A05">
        <w:rPr>
          <w:rFonts w:ascii="Arial" w:eastAsia="Times New Roman" w:hAnsi="Arial" w:cs="Arial"/>
          <w:lang w:val="fr-FR" w:eastAsia="ko-KR"/>
        </w:rPr>
        <w:t xml:space="preserve">sera </w:t>
      </w:r>
      <w:r w:rsidR="00FF4A05" w:rsidRPr="00FF4A05">
        <w:rPr>
          <w:rFonts w:ascii="Arial" w:eastAsia="Times New Roman" w:hAnsi="Arial" w:cs="Arial"/>
          <w:lang w:val="fr-FR" w:eastAsia="ko-KR"/>
        </w:rPr>
        <w:t>proposé ultérieurement).</w:t>
      </w:r>
    </w:p>
    <w:p w14:paraId="24DDC8DC" w14:textId="09DE6B18" w:rsidR="00CA61E8" w:rsidRDefault="00CA61E8" w:rsidP="00432CFA">
      <w:pPr>
        <w:spacing w:after="0" w:line="280" w:lineRule="exact"/>
        <w:ind w:left="1327" w:right="556"/>
        <w:jc w:val="both"/>
        <w:rPr>
          <w:rFonts w:ascii="Arial" w:eastAsia="Arial" w:hAnsi="Arial" w:cs="Arial"/>
          <w:lang w:val="fr-FR"/>
        </w:rPr>
      </w:pPr>
    </w:p>
    <w:p w14:paraId="49A65A6A" w14:textId="77777777" w:rsidR="00432CFA" w:rsidRDefault="00432CFA">
      <w:pPr>
        <w:rPr>
          <w:rFonts w:ascii="Arial" w:eastAsia="Arial" w:hAnsi="Arial" w:cs="Arial"/>
          <w:b/>
          <w:bCs/>
          <w:color w:val="F6BC27"/>
          <w:sz w:val="28"/>
          <w:szCs w:val="28"/>
          <w:lang w:val="fr-FR"/>
        </w:rPr>
      </w:pPr>
      <w:r>
        <w:rPr>
          <w:rFonts w:ascii="Arial" w:eastAsia="Arial" w:hAnsi="Arial" w:cs="Arial"/>
          <w:b/>
          <w:bCs/>
          <w:color w:val="F6BC27"/>
          <w:sz w:val="28"/>
          <w:szCs w:val="28"/>
          <w:lang w:val="fr-FR"/>
        </w:rPr>
        <w:br w:type="page"/>
      </w:r>
    </w:p>
    <w:p w14:paraId="59E507EA" w14:textId="12F12F0A" w:rsidR="00CA61E8" w:rsidRPr="00432CFA" w:rsidRDefault="00100206" w:rsidP="00432CFA">
      <w:pPr>
        <w:pStyle w:val="Titre1"/>
        <w:ind w:left="1327"/>
        <w:rPr>
          <w:rFonts w:ascii="Arial" w:eastAsia="Arial" w:hAnsi="Arial" w:cs="Arial"/>
          <w:b/>
          <w:bCs/>
          <w:color w:val="F6BC27"/>
          <w:sz w:val="28"/>
          <w:szCs w:val="28"/>
          <w:lang w:val="fr-FR"/>
        </w:rPr>
      </w:pPr>
      <w:bookmarkStart w:id="36" w:name="_Toc67662175"/>
      <w:r w:rsidRPr="00432CFA">
        <w:rPr>
          <w:rFonts w:ascii="Arial" w:eastAsia="Arial" w:hAnsi="Arial" w:cs="Arial"/>
          <w:b/>
          <w:bCs/>
          <w:color w:val="F6BC27"/>
          <w:sz w:val="28"/>
          <w:szCs w:val="28"/>
          <w:lang w:val="fr-FR"/>
        </w:rPr>
        <w:lastRenderedPageBreak/>
        <w:t>U</w:t>
      </w:r>
      <w:r w:rsidR="00432CFA">
        <w:rPr>
          <w:rFonts w:ascii="Arial" w:eastAsia="Arial" w:hAnsi="Arial" w:cs="Arial"/>
          <w:b/>
          <w:bCs/>
          <w:color w:val="F6BC27"/>
          <w:sz w:val="28"/>
          <w:szCs w:val="28"/>
          <w:lang w:val="fr-FR"/>
        </w:rPr>
        <w:t>NE GAMME MOTEUR RENOUVELÉE PLUS EFFICIENTE</w:t>
      </w:r>
      <w:bookmarkEnd w:id="36"/>
      <w:r w:rsidR="009C4EFE" w:rsidRPr="00432CFA">
        <w:rPr>
          <w:rFonts w:ascii="Arial" w:eastAsia="Arial" w:hAnsi="Arial" w:cs="Arial"/>
          <w:b/>
          <w:bCs/>
          <w:color w:val="F6BC27"/>
          <w:sz w:val="28"/>
          <w:szCs w:val="28"/>
          <w:lang w:val="fr-FR"/>
        </w:rPr>
        <w:t xml:space="preserve"> </w:t>
      </w:r>
    </w:p>
    <w:p w14:paraId="3E669A67" w14:textId="60310EBE" w:rsidR="0003026A" w:rsidRDefault="0003026A" w:rsidP="00432CFA">
      <w:pPr>
        <w:spacing w:after="0" w:line="280" w:lineRule="exact"/>
        <w:ind w:left="1327" w:right="556"/>
        <w:jc w:val="both"/>
        <w:rPr>
          <w:rFonts w:ascii="Arial" w:eastAsia="Arial" w:hAnsi="Arial" w:cs="Arial"/>
          <w:lang w:val="fr-FR"/>
        </w:rPr>
      </w:pPr>
    </w:p>
    <w:p w14:paraId="76DEB8E9" w14:textId="1844E503" w:rsidR="0003026A" w:rsidRPr="00DB0F55" w:rsidRDefault="00A92877" w:rsidP="00432CFA">
      <w:pPr>
        <w:spacing w:after="0" w:line="280" w:lineRule="exact"/>
        <w:ind w:left="1327" w:right="554"/>
        <w:jc w:val="both"/>
        <w:rPr>
          <w:rFonts w:ascii="Arial" w:eastAsia="Times New Roman" w:hAnsi="Arial" w:cs="Arial"/>
          <w:b/>
          <w:bCs/>
          <w:i/>
          <w:iCs/>
          <w:lang w:val="fr-FR" w:eastAsia="ko-KR"/>
        </w:rPr>
      </w:pPr>
      <w:r>
        <w:rPr>
          <w:rFonts w:ascii="Arial" w:eastAsia="Arial" w:hAnsi="Arial" w:cs="Arial"/>
          <w:b/>
          <w:i/>
          <w:iCs/>
          <w:lang w:val="fr-FR"/>
        </w:rPr>
        <w:t>É</w:t>
      </w:r>
      <w:r w:rsidRPr="00A92877">
        <w:rPr>
          <w:rFonts w:ascii="Arial" w:eastAsia="Arial" w:hAnsi="Arial" w:cs="Arial"/>
          <w:b/>
          <w:i/>
          <w:iCs/>
          <w:lang w:val="fr-FR"/>
        </w:rPr>
        <w:t>quipés des technologies Renault, to</w:t>
      </w:r>
      <w:r w:rsidR="004D5BE1" w:rsidRPr="00A92877">
        <w:rPr>
          <w:rFonts w:ascii="Arial" w:eastAsia="Times New Roman" w:hAnsi="Arial" w:cs="Arial"/>
          <w:b/>
          <w:i/>
          <w:iCs/>
          <w:lang w:val="fr-FR" w:eastAsia="ko-KR"/>
        </w:rPr>
        <w:t xml:space="preserve">us les moteurs de Nouveau </w:t>
      </w:r>
      <w:r w:rsidRPr="00A92877">
        <w:rPr>
          <w:rFonts w:ascii="Arial" w:eastAsia="Times New Roman" w:hAnsi="Arial" w:cs="Arial"/>
          <w:b/>
          <w:i/>
          <w:iCs/>
          <w:lang w:val="fr-FR" w:eastAsia="ko-KR"/>
        </w:rPr>
        <w:t>Kangoo</w:t>
      </w:r>
      <w:r w:rsidR="004D5BE1" w:rsidRPr="00A92877">
        <w:rPr>
          <w:rFonts w:ascii="Arial" w:eastAsia="Times New Roman" w:hAnsi="Arial" w:cs="Arial"/>
          <w:b/>
          <w:i/>
          <w:iCs/>
          <w:lang w:val="fr-FR" w:eastAsia="ko-KR"/>
        </w:rPr>
        <w:t xml:space="preserve"> sont conformes </w:t>
      </w:r>
      <w:r w:rsidRPr="00A92877">
        <w:rPr>
          <w:rFonts w:ascii="Arial" w:eastAsia="Times New Roman" w:hAnsi="Arial" w:cs="Arial"/>
          <w:b/>
          <w:i/>
          <w:iCs/>
          <w:lang w:val="fr-FR" w:eastAsia="ko-KR"/>
        </w:rPr>
        <w:t>aux exigences de</w:t>
      </w:r>
      <w:r w:rsidR="004D5BE1" w:rsidRPr="00A92877">
        <w:rPr>
          <w:rFonts w:ascii="Arial" w:eastAsia="Times New Roman" w:hAnsi="Arial" w:cs="Arial"/>
          <w:b/>
          <w:i/>
          <w:iCs/>
          <w:lang w:val="fr-FR" w:eastAsia="ko-KR"/>
        </w:rPr>
        <w:t xml:space="preserve"> la norme </w:t>
      </w:r>
      <w:r w:rsidR="00511BAA">
        <w:rPr>
          <w:rFonts w:ascii="Arial" w:eastAsia="Times New Roman" w:hAnsi="Arial" w:cs="Arial"/>
          <w:b/>
          <w:i/>
          <w:iCs/>
          <w:lang w:val="fr-FR" w:eastAsia="ko-KR"/>
        </w:rPr>
        <w:t>Euro</w:t>
      </w:r>
      <w:r w:rsidR="004D5BE1" w:rsidRPr="00A92877">
        <w:rPr>
          <w:rFonts w:ascii="Arial" w:eastAsia="Times New Roman" w:hAnsi="Arial" w:cs="Arial"/>
          <w:b/>
          <w:i/>
          <w:iCs/>
          <w:lang w:val="fr-FR" w:eastAsia="ko-KR"/>
        </w:rPr>
        <w:t xml:space="preserve"> 6</w:t>
      </w:r>
      <w:r w:rsidR="00511BAA">
        <w:rPr>
          <w:rFonts w:ascii="Arial" w:eastAsia="Times New Roman" w:hAnsi="Arial" w:cs="Arial"/>
          <w:b/>
          <w:i/>
          <w:iCs/>
          <w:lang w:val="fr-FR" w:eastAsia="ko-KR"/>
        </w:rPr>
        <w:t>D</w:t>
      </w:r>
      <w:r w:rsidR="004D5BE1" w:rsidRPr="00A92877">
        <w:rPr>
          <w:rFonts w:ascii="Arial" w:eastAsia="Times New Roman" w:hAnsi="Arial" w:cs="Arial"/>
          <w:b/>
          <w:i/>
          <w:iCs/>
          <w:lang w:val="fr-FR" w:eastAsia="ko-KR"/>
        </w:rPr>
        <w:t xml:space="preserve"> F</w:t>
      </w:r>
      <w:r w:rsidR="00511BAA">
        <w:rPr>
          <w:rFonts w:ascii="Arial" w:eastAsia="Times New Roman" w:hAnsi="Arial" w:cs="Arial"/>
          <w:b/>
          <w:i/>
          <w:iCs/>
          <w:lang w:val="fr-FR" w:eastAsia="ko-KR"/>
        </w:rPr>
        <w:t>ull</w:t>
      </w:r>
      <w:r w:rsidR="004D5BE1" w:rsidRPr="00A92877">
        <w:rPr>
          <w:rFonts w:ascii="Arial" w:eastAsia="Times New Roman" w:hAnsi="Arial" w:cs="Arial"/>
          <w:b/>
          <w:i/>
          <w:iCs/>
          <w:lang w:val="fr-FR" w:eastAsia="ko-KR"/>
        </w:rPr>
        <w:t>.</w:t>
      </w:r>
      <w:r w:rsidR="004D5BE1">
        <w:rPr>
          <w:rFonts w:ascii="Arial" w:eastAsia="Times New Roman" w:hAnsi="Arial" w:cs="Arial"/>
          <w:b/>
          <w:bCs/>
          <w:i/>
          <w:iCs/>
          <w:lang w:val="fr-FR" w:eastAsia="ko-KR"/>
        </w:rPr>
        <w:t xml:space="preserve"> </w:t>
      </w:r>
      <w:r w:rsidR="00511BAA" w:rsidRPr="00DB0F55">
        <w:rPr>
          <w:rFonts w:ascii="Arial" w:eastAsia="Times New Roman" w:hAnsi="Arial" w:cs="Arial"/>
          <w:b/>
          <w:bCs/>
          <w:i/>
          <w:iCs/>
          <w:lang w:val="fr-FR" w:eastAsia="ko-KR"/>
        </w:rPr>
        <w:t xml:space="preserve">Nouveau Kangoo s’équipe du moteur </w:t>
      </w:r>
      <w:r w:rsidR="004411C4">
        <w:rPr>
          <w:rFonts w:ascii="Arial" w:eastAsia="Times New Roman" w:hAnsi="Arial" w:cs="Arial"/>
          <w:b/>
          <w:bCs/>
          <w:i/>
          <w:iCs/>
          <w:lang w:val="fr-FR" w:eastAsia="ko-KR"/>
        </w:rPr>
        <w:t>e</w:t>
      </w:r>
      <w:r w:rsidR="00511BAA" w:rsidRPr="00DB0F55">
        <w:rPr>
          <w:rFonts w:ascii="Arial" w:eastAsia="Times New Roman" w:hAnsi="Arial" w:cs="Arial"/>
          <w:b/>
          <w:bCs/>
          <w:i/>
          <w:iCs/>
          <w:lang w:val="fr-FR" w:eastAsia="ko-KR"/>
        </w:rPr>
        <w:t xml:space="preserve">ssence 1.3 TCe </w:t>
      </w:r>
      <w:r w:rsidR="00511BAA">
        <w:rPr>
          <w:rFonts w:ascii="Arial" w:eastAsia="Times New Roman" w:hAnsi="Arial" w:cs="Arial"/>
          <w:b/>
          <w:bCs/>
          <w:i/>
          <w:iCs/>
          <w:lang w:val="fr-FR" w:eastAsia="ko-KR"/>
        </w:rPr>
        <w:t xml:space="preserve">FAP </w:t>
      </w:r>
      <w:r w:rsidR="00511BAA" w:rsidRPr="00DB0F55">
        <w:rPr>
          <w:rFonts w:ascii="Arial" w:eastAsia="Times New Roman" w:hAnsi="Arial" w:cs="Arial"/>
          <w:b/>
          <w:bCs/>
          <w:i/>
          <w:iCs/>
          <w:lang w:val="fr-FR" w:eastAsia="ko-KR"/>
        </w:rPr>
        <w:t xml:space="preserve">(100 et 130 ch) et du moteur </w:t>
      </w:r>
      <w:r w:rsidR="004D1543">
        <w:rPr>
          <w:rFonts w:ascii="Arial" w:eastAsia="Times New Roman" w:hAnsi="Arial" w:cs="Arial"/>
          <w:b/>
          <w:bCs/>
          <w:i/>
          <w:iCs/>
          <w:lang w:val="fr-FR" w:eastAsia="ko-KR"/>
        </w:rPr>
        <w:t>D</w:t>
      </w:r>
      <w:r w:rsidR="00511BAA" w:rsidRPr="00DB0F55">
        <w:rPr>
          <w:rFonts w:ascii="Arial" w:eastAsia="Times New Roman" w:hAnsi="Arial" w:cs="Arial"/>
          <w:b/>
          <w:bCs/>
          <w:i/>
          <w:iCs/>
          <w:lang w:val="fr-FR" w:eastAsia="ko-KR"/>
        </w:rPr>
        <w:t>iesel 1.5 Blue dCi (75, 95, 115 ch)</w:t>
      </w:r>
      <w:r w:rsidR="00511BAA">
        <w:rPr>
          <w:rFonts w:ascii="Arial" w:eastAsia="Times New Roman" w:hAnsi="Arial" w:cs="Arial"/>
          <w:b/>
          <w:bCs/>
          <w:i/>
          <w:iCs/>
          <w:lang w:val="fr-FR" w:eastAsia="ko-KR"/>
        </w:rPr>
        <w:t xml:space="preserve"> avec une</w:t>
      </w:r>
      <w:r w:rsidR="0003026A" w:rsidRPr="00DB0F55">
        <w:rPr>
          <w:rFonts w:ascii="Arial" w:eastAsia="Times New Roman" w:hAnsi="Arial" w:cs="Arial"/>
          <w:b/>
          <w:bCs/>
          <w:i/>
          <w:iCs/>
          <w:lang w:val="fr-FR" w:eastAsia="ko-KR"/>
        </w:rPr>
        <w:t xml:space="preserve"> boîte </w:t>
      </w:r>
      <w:r w:rsidR="004D1543">
        <w:rPr>
          <w:rFonts w:ascii="Arial" w:eastAsia="Times New Roman" w:hAnsi="Arial" w:cs="Arial"/>
          <w:b/>
          <w:bCs/>
          <w:i/>
          <w:iCs/>
          <w:lang w:val="fr-FR" w:eastAsia="ko-KR"/>
        </w:rPr>
        <w:t xml:space="preserve">de vitesses </w:t>
      </w:r>
      <w:r w:rsidR="0003026A" w:rsidRPr="00DB0F55">
        <w:rPr>
          <w:rFonts w:ascii="Arial" w:eastAsia="Times New Roman" w:hAnsi="Arial" w:cs="Arial"/>
          <w:b/>
          <w:bCs/>
          <w:i/>
          <w:iCs/>
          <w:lang w:val="fr-FR" w:eastAsia="ko-KR"/>
        </w:rPr>
        <w:t xml:space="preserve">automatique EDC </w:t>
      </w:r>
      <w:r w:rsidR="00511BAA">
        <w:rPr>
          <w:rFonts w:ascii="Arial" w:eastAsia="Times New Roman" w:hAnsi="Arial" w:cs="Arial"/>
          <w:b/>
          <w:bCs/>
          <w:i/>
          <w:iCs/>
          <w:lang w:val="fr-FR" w:eastAsia="ko-KR"/>
        </w:rPr>
        <w:t xml:space="preserve">à </w:t>
      </w:r>
      <w:r w:rsidR="0003026A" w:rsidRPr="00DB0F55">
        <w:rPr>
          <w:rFonts w:ascii="Arial" w:eastAsia="Times New Roman" w:hAnsi="Arial" w:cs="Arial"/>
          <w:b/>
          <w:bCs/>
          <w:i/>
          <w:iCs/>
          <w:lang w:val="fr-FR" w:eastAsia="ko-KR"/>
        </w:rPr>
        <w:t xml:space="preserve">7 rapports </w:t>
      </w:r>
      <w:r w:rsidR="00511BAA">
        <w:rPr>
          <w:rFonts w:ascii="Arial" w:eastAsia="Times New Roman" w:hAnsi="Arial" w:cs="Arial"/>
          <w:b/>
          <w:bCs/>
          <w:i/>
          <w:iCs/>
          <w:lang w:val="fr-FR" w:eastAsia="ko-KR"/>
        </w:rPr>
        <w:t>ou une boîte</w:t>
      </w:r>
      <w:r w:rsidR="0003026A" w:rsidRPr="00DB0F55">
        <w:rPr>
          <w:rFonts w:ascii="Arial" w:eastAsia="Times New Roman" w:hAnsi="Arial" w:cs="Arial"/>
          <w:b/>
          <w:bCs/>
          <w:i/>
          <w:iCs/>
          <w:lang w:val="fr-FR" w:eastAsia="ko-KR"/>
        </w:rPr>
        <w:t xml:space="preserve"> </w:t>
      </w:r>
      <w:r w:rsidR="004D1543">
        <w:rPr>
          <w:rFonts w:ascii="Arial" w:eastAsia="Times New Roman" w:hAnsi="Arial" w:cs="Arial"/>
          <w:b/>
          <w:bCs/>
          <w:i/>
          <w:iCs/>
          <w:lang w:val="fr-FR" w:eastAsia="ko-KR"/>
        </w:rPr>
        <w:t xml:space="preserve">de vitesses </w:t>
      </w:r>
      <w:r w:rsidR="0003026A" w:rsidRPr="00DB0F55">
        <w:rPr>
          <w:rFonts w:ascii="Arial" w:eastAsia="Times New Roman" w:hAnsi="Arial" w:cs="Arial"/>
          <w:b/>
          <w:bCs/>
          <w:i/>
          <w:iCs/>
          <w:lang w:val="fr-FR" w:eastAsia="ko-KR"/>
        </w:rPr>
        <w:t xml:space="preserve">manuelle </w:t>
      </w:r>
      <w:r w:rsidR="00511BAA">
        <w:rPr>
          <w:rFonts w:ascii="Arial" w:eastAsia="Times New Roman" w:hAnsi="Arial" w:cs="Arial"/>
          <w:b/>
          <w:bCs/>
          <w:i/>
          <w:iCs/>
          <w:lang w:val="fr-FR" w:eastAsia="ko-KR"/>
        </w:rPr>
        <w:t xml:space="preserve">à </w:t>
      </w:r>
      <w:r w:rsidR="0003026A" w:rsidRPr="00DB0F55">
        <w:rPr>
          <w:rFonts w:ascii="Arial" w:eastAsia="Times New Roman" w:hAnsi="Arial" w:cs="Arial"/>
          <w:b/>
          <w:bCs/>
          <w:i/>
          <w:iCs/>
          <w:lang w:val="fr-FR" w:eastAsia="ko-KR"/>
        </w:rPr>
        <w:t>6 rapports.</w:t>
      </w:r>
      <w:r w:rsidR="00401229">
        <w:rPr>
          <w:rFonts w:ascii="Arial" w:eastAsia="Times New Roman" w:hAnsi="Arial" w:cs="Arial"/>
          <w:b/>
          <w:bCs/>
          <w:i/>
          <w:iCs/>
          <w:lang w:val="fr-FR" w:eastAsia="ko-KR"/>
        </w:rPr>
        <w:t xml:space="preserve"> En 2022, la gamme proposera un moteur</w:t>
      </w:r>
      <w:r w:rsidR="00511BAA">
        <w:rPr>
          <w:rFonts w:ascii="Arial" w:eastAsia="Times New Roman" w:hAnsi="Arial" w:cs="Arial"/>
          <w:b/>
          <w:bCs/>
          <w:i/>
          <w:iCs/>
          <w:lang w:val="fr-FR" w:eastAsia="ko-KR"/>
        </w:rPr>
        <w:t xml:space="preserve"> 100%</w:t>
      </w:r>
      <w:r w:rsidR="00401229">
        <w:rPr>
          <w:rFonts w:ascii="Arial" w:eastAsia="Times New Roman" w:hAnsi="Arial" w:cs="Arial"/>
          <w:b/>
          <w:bCs/>
          <w:i/>
          <w:iCs/>
          <w:lang w:val="fr-FR" w:eastAsia="ko-KR"/>
        </w:rPr>
        <w:t xml:space="preserve"> électrique</w:t>
      </w:r>
      <w:r w:rsidR="00D95021">
        <w:rPr>
          <w:rFonts w:ascii="Arial" w:eastAsia="Times New Roman" w:hAnsi="Arial" w:cs="Arial"/>
          <w:b/>
          <w:bCs/>
          <w:i/>
          <w:iCs/>
          <w:lang w:val="fr-FR" w:eastAsia="ko-KR"/>
        </w:rPr>
        <w:t>.</w:t>
      </w:r>
    </w:p>
    <w:p w14:paraId="5968B2F6" w14:textId="77777777" w:rsidR="0003026A" w:rsidRPr="00DB0F55" w:rsidRDefault="0003026A" w:rsidP="0003026A">
      <w:pPr>
        <w:spacing w:after="0" w:line="280" w:lineRule="exact"/>
        <w:ind w:left="1327" w:right="554"/>
        <w:jc w:val="both"/>
        <w:rPr>
          <w:rFonts w:ascii="Arial" w:eastAsia="Times New Roman" w:hAnsi="Arial" w:cs="Arial"/>
          <w:lang w:val="fr-FR" w:eastAsia="ko-KR"/>
        </w:rPr>
      </w:pPr>
    </w:p>
    <w:p w14:paraId="16A61C86" w14:textId="2560EE93" w:rsidR="00A45B75" w:rsidRDefault="00A45B75" w:rsidP="00A45B75">
      <w:pPr>
        <w:spacing w:after="0" w:line="280" w:lineRule="exact"/>
        <w:ind w:left="1327" w:right="554"/>
        <w:jc w:val="both"/>
        <w:rPr>
          <w:rFonts w:ascii="Arial" w:eastAsia="Times New Roman" w:hAnsi="Arial" w:cs="Arial"/>
          <w:lang w:val="fr-FR" w:eastAsia="ko-KR"/>
        </w:rPr>
      </w:pPr>
      <w:r w:rsidRPr="00DB0F55">
        <w:rPr>
          <w:rFonts w:ascii="Arial" w:eastAsia="Arial" w:hAnsi="Arial" w:cs="Arial"/>
          <w:b/>
          <w:lang w:val="fr-FR"/>
        </w:rPr>
        <w:t xml:space="preserve">En </w:t>
      </w:r>
      <w:r w:rsidR="004411C4">
        <w:rPr>
          <w:rFonts w:ascii="Arial" w:eastAsia="Arial" w:hAnsi="Arial" w:cs="Arial"/>
          <w:b/>
          <w:lang w:val="fr-FR"/>
        </w:rPr>
        <w:t>e</w:t>
      </w:r>
      <w:r w:rsidRPr="00DB0F55">
        <w:rPr>
          <w:rFonts w:ascii="Arial" w:eastAsia="Arial" w:hAnsi="Arial" w:cs="Arial"/>
          <w:b/>
          <w:lang w:val="fr-FR"/>
        </w:rPr>
        <w:t>ssence</w:t>
      </w:r>
      <w:r w:rsidRPr="00DB0F55">
        <w:rPr>
          <w:rFonts w:ascii="Arial" w:eastAsia="Arial" w:hAnsi="Arial" w:cs="Arial"/>
          <w:bCs/>
          <w:lang w:val="fr-FR"/>
        </w:rPr>
        <w:t xml:space="preserve">, </w:t>
      </w:r>
      <w:r w:rsidRPr="00DB0F55">
        <w:rPr>
          <w:rFonts w:ascii="Arial" w:eastAsia="Times New Roman" w:hAnsi="Arial" w:cs="Arial"/>
          <w:lang w:val="fr-FR" w:eastAsia="ko-KR"/>
        </w:rPr>
        <w:t>Nouveau Kangoo est commercialisé avec</w:t>
      </w:r>
      <w:r>
        <w:rPr>
          <w:rFonts w:ascii="Arial" w:eastAsia="Times New Roman" w:hAnsi="Arial" w:cs="Arial"/>
          <w:lang w:val="fr-FR" w:eastAsia="ko-KR"/>
        </w:rPr>
        <w:t> :</w:t>
      </w:r>
    </w:p>
    <w:p w14:paraId="21F8C47A" w14:textId="2D7CFFA9" w:rsidR="004411C4" w:rsidRDefault="004411C4" w:rsidP="00A45B75">
      <w:pPr>
        <w:widowControl/>
        <w:numPr>
          <w:ilvl w:val="0"/>
          <w:numId w:val="6"/>
        </w:numPr>
        <w:spacing w:after="0" w:line="280" w:lineRule="exact"/>
        <w:ind w:left="1327" w:right="554" w:hanging="426"/>
        <w:contextualSpacing/>
        <w:jc w:val="both"/>
        <w:rPr>
          <w:rFonts w:ascii="Arial" w:eastAsia="Times New Roman" w:hAnsi="Arial" w:cs="Arial"/>
          <w:bCs/>
          <w:lang w:val="fr-FR" w:eastAsia="ko-KR"/>
        </w:rPr>
      </w:pPr>
      <w:r>
        <w:rPr>
          <w:rFonts w:ascii="Arial" w:eastAsia="Times New Roman" w:hAnsi="Arial" w:cs="Arial"/>
          <w:bCs/>
          <w:lang w:val="fr-FR" w:eastAsia="ko-KR"/>
        </w:rPr>
        <w:t>L</w:t>
      </w:r>
      <w:r w:rsidR="00A45B75" w:rsidRPr="004411C4">
        <w:rPr>
          <w:rFonts w:ascii="Arial" w:eastAsia="Times New Roman" w:hAnsi="Arial" w:cs="Arial"/>
          <w:bCs/>
          <w:lang w:val="fr-FR" w:eastAsia="ko-KR"/>
        </w:rPr>
        <w:t xml:space="preserve">e moteur 1.3 TCe 130 </w:t>
      </w:r>
      <w:r w:rsidR="00A45B75" w:rsidRPr="004411C4">
        <w:rPr>
          <w:rFonts w:ascii="Arial" w:hAnsi="Arial" w:cs="Arial"/>
          <w:bCs/>
          <w:lang w:val="fr-FR" w:eastAsia="ko-KR"/>
        </w:rPr>
        <w:t>avec</w:t>
      </w:r>
      <w:r>
        <w:rPr>
          <w:rFonts w:ascii="Arial" w:hAnsi="Arial" w:cs="Arial"/>
          <w:bCs/>
          <w:lang w:val="fr-FR" w:eastAsia="ko-KR"/>
        </w:rPr>
        <w:t xml:space="preserve"> une</w:t>
      </w:r>
      <w:r w:rsidR="00A45B75" w:rsidRPr="004411C4">
        <w:rPr>
          <w:rFonts w:ascii="Arial" w:hAnsi="Arial" w:cs="Arial"/>
          <w:bCs/>
          <w:lang w:val="fr-FR" w:eastAsia="ko-KR"/>
        </w:rPr>
        <w:t xml:space="preserve"> </w:t>
      </w:r>
      <w:r w:rsidR="00A45B75" w:rsidRPr="004411C4">
        <w:rPr>
          <w:rFonts w:ascii="Arial" w:eastAsia="Times New Roman" w:hAnsi="Arial" w:cs="Arial"/>
          <w:bCs/>
          <w:lang w:val="fr-FR" w:eastAsia="ko-KR"/>
        </w:rPr>
        <w:t xml:space="preserve">boîte </w:t>
      </w:r>
      <w:r w:rsidR="004D1543">
        <w:rPr>
          <w:rFonts w:ascii="Arial" w:eastAsia="Times New Roman" w:hAnsi="Arial" w:cs="Arial"/>
          <w:bCs/>
          <w:lang w:val="fr-FR" w:eastAsia="ko-KR"/>
        </w:rPr>
        <w:t xml:space="preserve">de vitesses </w:t>
      </w:r>
      <w:r w:rsidR="00A45B75" w:rsidRPr="004411C4">
        <w:rPr>
          <w:rFonts w:ascii="Arial" w:eastAsia="Times New Roman" w:hAnsi="Arial" w:cs="Arial"/>
          <w:bCs/>
          <w:lang w:val="fr-FR" w:eastAsia="ko-KR"/>
        </w:rPr>
        <w:t xml:space="preserve">manuelle </w:t>
      </w:r>
      <w:r>
        <w:rPr>
          <w:rFonts w:ascii="Arial" w:eastAsia="Times New Roman" w:hAnsi="Arial" w:cs="Arial"/>
          <w:bCs/>
          <w:lang w:val="fr-FR" w:eastAsia="ko-KR"/>
        </w:rPr>
        <w:t xml:space="preserve">à </w:t>
      </w:r>
      <w:r w:rsidR="00A45B75" w:rsidRPr="004411C4">
        <w:rPr>
          <w:rFonts w:ascii="Arial" w:eastAsia="Times New Roman" w:hAnsi="Arial" w:cs="Arial"/>
          <w:bCs/>
          <w:lang w:val="fr-FR" w:eastAsia="ko-KR"/>
        </w:rPr>
        <w:t xml:space="preserve">6 rapports ou </w:t>
      </w:r>
      <w:r>
        <w:rPr>
          <w:rFonts w:ascii="Arial" w:eastAsia="Times New Roman" w:hAnsi="Arial" w:cs="Arial"/>
          <w:bCs/>
          <w:lang w:val="fr-FR" w:eastAsia="ko-KR"/>
        </w:rPr>
        <w:t xml:space="preserve">une </w:t>
      </w:r>
      <w:r w:rsidR="00A45B75" w:rsidRPr="004411C4">
        <w:rPr>
          <w:rFonts w:ascii="Arial" w:eastAsia="Times New Roman" w:hAnsi="Arial" w:cs="Arial"/>
          <w:bCs/>
          <w:lang w:val="fr-FR" w:eastAsia="ko-KR"/>
        </w:rPr>
        <w:t xml:space="preserve">boîte </w:t>
      </w:r>
      <w:r w:rsidR="004D1543">
        <w:rPr>
          <w:rFonts w:ascii="Arial" w:eastAsia="Times New Roman" w:hAnsi="Arial" w:cs="Arial"/>
          <w:bCs/>
          <w:lang w:val="fr-FR" w:eastAsia="ko-KR"/>
        </w:rPr>
        <w:t xml:space="preserve">de vitesses </w:t>
      </w:r>
      <w:r w:rsidR="00A45B75" w:rsidRPr="004411C4">
        <w:rPr>
          <w:rFonts w:ascii="Arial" w:eastAsia="Times New Roman" w:hAnsi="Arial" w:cs="Arial"/>
          <w:bCs/>
          <w:lang w:val="fr-FR" w:eastAsia="ko-KR"/>
        </w:rPr>
        <w:t xml:space="preserve">automatique EDC </w:t>
      </w:r>
      <w:r>
        <w:rPr>
          <w:rFonts w:ascii="Arial" w:eastAsia="Times New Roman" w:hAnsi="Arial" w:cs="Arial"/>
          <w:bCs/>
          <w:lang w:val="fr-FR" w:eastAsia="ko-KR"/>
        </w:rPr>
        <w:t xml:space="preserve">à </w:t>
      </w:r>
      <w:r w:rsidR="00A45B75" w:rsidRPr="004411C4">
        <w:rPr>
          <w:rFonts w:ascii="Arial" w:eastAsia="Times New Roman" w:hAnsi="Arial" w:cs="Arial"/>
          <w:bCs/>
          <w:lang w:val="fr-FR" w:eastAsia="ko-KR"/>
        </w:rPr>
        <w:t>7 rapports</w:t>
      </w:r>
      <w:r>
        <w:rPr>
          <w:rFonts w:ascii="Arial" w:eastAsia="Times New Roman" w:hAnsi="Arial" w:cs="Arial"/>
          <w:bCs/>
          <w:lang w:val="fr-FR" w:eastAsia="ko-KR"/>
        </w:rPr>
        <w:t>.</w:t>
      </w:r>
    </w:p>
    <w:p w14:paraId="2594F3BF" w14:textId="1859FF5A" w:rsidR="00A45B75" w:rsidRPr="004411C4" w:rsidRDefault="004411C4" w:rsidP="00A45B75">
      <w:pPr>
        <w:widowControl/>
        <w:numPr>
          <w:ilvl w:val="0"/>
          <w:numId w:val="6"/>
        </w:numPr>
        <w:spacing w:after="0" w:line="280" w:lineRule="exact"/>
        <w:ind w:left="1327" w:right="554" w:hanging="426"/>
        <w:contextualSpacing/>
        <w:jc w:val="both"/>
        <w:rPr>
          <w:rFonts w:ascii="Arial" w:eastAsia="Times New Roman" w:hAnsi="Arial" w:cs="Arial"/>
          <w:bCs/>
          <w:lang w:val="fr-FR" w:eastAsia="ko-KR"/>
        </w:rPr>
      </w:pPr>
      <w:r>
        <w:rPr>
          <w:rFonts w:ascii="Arial" w:eastAsia="Times New Roman" w:hAnsi="Arial" w:cs="Arial"/>
          <w:bCs/>
          <w:lang w:val="fr-FR" w:eastAsia="ko-KR"/>
        </w:rPr>
        <w:t>L</w:t>
      </w:r>
      <w:r w:rsidR="00A45B75" w:rsidRPr="004411C4">
        <w:rPr>
          <w:rFonts w:ascii="Arial" w:eastAsia="Times New Roman" w:hAnsi="Arial" w:cs="Arial"/>
          <w:bCs/>
          <w:lang w:val="fr-FR" w:eastAsia="ko-KR"/>
        </w:rPr>
        <w:t>e moteur</w:t>
      </w:r>
      <w:r w:rsidR="00A45B75" w:rsidRPr="004411C4">
        <w:rPr>
          <w:rFonts w:ascii="Arial" w:eastAsia="Times New Roman" w:hAnsi="Arial" w:cs="Arial"/>
          <w:lang w:val="fr-FR" w:eastAsia="ko-KR"/>
        </w:rPr>
        <w:t xml:space="preserve"> 1.3 TCe 100 avec</w:t>
      </w:r>
      <w:r>
        <w:rPr>
          <w:rFonts w:ascii="Arial" w:eastAsia="Times New Roman" w:hAnsi="Arial" w:cs="Arial"/>
          <w:lang w:val="fr-FR" w:eastAsia="ko-KR"/>
        </w:rPr>
        <w:t xml:space="preserve"> une</w:t>
      </w:r>
      <w:r w:rsidR="00A45B75" w:rsidRPr="004411C4">
        <w:rPr>
          <w:rFonts w:ascii="Arial" w:eastAsia="Times New Roman" w:hAnsi="Arial" w:cs="Arial"/>
          <w:lang w:val="fr-FR" w:eastAsia="ko-KR"/>
        </w:rPr>
        <w:t xml:space="preserve"> boîte </w:t>
      </w:r>
      <w:r w:rsidR="004D1543">
        <w:rPr>
          <w:rFonts w:ascii="Arial" w:eastAsia="Times New Roman" w:hAnsi="Arial" w:cs="Arial"/>
          <w:lang w:val="fr-FR" w:eastAsia="ko-KR"/>
        </w:rPr>
        <w:t xml:space="preserve">de vitesses </w:t>
      </w:r>
      <w:r w:rsidR="00A45B75" w:rsidRPr="004411C4">
        <w:rPr>
          <w:rFonts w:ascii="Arial" w:eastAsia="Times New Roman" w:hAnsi="Arial" w:cs="Arial"/>
          <w:lang w:val="fr-FR" w:eastAsia="ko-KR"/>
        </w:rPr>
        <w:t xml:space="preserve">manuelle </w:t>
      </w:r>
      <w:r>
        <w:rPr>
          <w:rFonts w:ascii="Arial" w:eastAsia="Times New Roman" w:hAnsi="Arial" w:cs="Arial"/>
          <w:lang w:val="fr-FR" w:eastAsia="ko-KR"/>
        </w:rPr>
        <w:t xml:space="preserve">à </w:t>
      </w:r>
      <w:r w:rsidR="00A45B75" w:rsidRPr="004411C4">
        <w:rPr>
          <w:rFonts w:ascii="Arial" w:eastAsia="Times New Roman" w:hAnsi="Arial" w:cs="Arial"/>
          <w:lang w:val="fr-FR" w:eastAsia="ko-KR"/>
        </w:rPr>
        <w:t>6 rapports.</w:t>
      </w:r>
    </w:p>
    <w:p w14:paraId="5E579AE9" w14:textId="77777777" w:rsidR="00A45B75" w:rsidRPr="00DB0F55" w:rsidRDefault="00A45B75" w:rsidP="00A45B75">
      <w:pPr>
        <w:spacing w:after="0" w:line="280" w:lineRule="exact"/>
        <w:ind w:left="1327" w:right="554"/>
        <w:jc w:val="both"/>
        <w:rPr>
          <w:rFonts w:ascii="Arial" w:eastAsia="Times New Roman" w:hAnsi="Arial" w:cs="Arial"/>
          <w:lang w:val="fr-FR" w:eastAsia="ko-KR"/>
        </w:rPr>
      </w:pPr>
    </w:p>
    <w:p w14:paraId="61DEC325" w14:textId="34BDC1EC" w:rsidR="00A45B75" w:rsidRDefault="00A45B75" w:rsidP="00A45B75">
      <w:pPr>
        <w:spacing w:after="0" w:line="280" w:lineRule="exact"/>
        <w:ind w:left="1327" w:right="554"/>
        <w:jc w:val="both"/>
        <w:rPr>
          <w:rFonts w:ascii="Arial" w:eastAsia="Times New Roman" w:hAnsi="Arial" w:cs="Arial"/>
          <w:lang w:val="fr-FR" w:eastAsia="ko-KR"/>
        </w:rPr>
      </w:pPr>
      <w:r w:rsidRPr="00DB0F55">
        <w:rPr>
          <w:rFonts w:ascii="Arial" w:eastAsia="Times New Roman" w:hAnsi="Arial" w:cs="Arial"/>
          <w:b/>
          <w:bCs/>
          <w:lang w:val="fr-FR" w:eastAsia="ko-KR"/>
        </w:rPr>
        <w:t xml:space="preserve">En </w:t>
      </w:r>
      <w:r w:rsidR="004D1543">
        <w:rPr>
          <w:rFonts w:ascii="Arial" w:eastAsia="Times New Roman" w:hAnsi="Arial" w:cs="Arial"/>
          <w:b/>
          <w:bCs/>
          <w:lang w:val="fr-FR" w:eastAsia="ko-KR"/>
        </w:rPr>
        <w:t>D</w:t>
      </w:r>
      <w:r w:rsidRPr="00DB0F55">
        <w:rPr>
          <w:rFonts w:ascii="Arial" w:eastAsia="Times New Roman" w:hAnsi="Arial" w:cs="Arial"/>
          <w:b/>
          <w:bCs/>
          <w:lang w:val="fr-FR" w:eastAsia="ko-KR"/>
        </w:rPr>
        <w:t>iesel</w:t>
      </w:r>
      <w:r w:rsidRPr="00DB0F55">
        <w:rPr>
          <w:rFonts w:ascii="Arial" w:eastAsia="Times New Roman" w:hAnsi="Arial" w:cs="Arial"/>
          <w:lang w:val="fr-FR" w:eastAsia="ko-KR"/>
        </w:rPr>
        <w:t>, Nouve</w:t>
      </w:r>
      <w:r w:rsidR="004411C4">
        <w:rPr>
          <w:rFonts w:ascii="Arial" w:eastAsia="Times New Roman" w:hAnsi="Arial" w:cs="Arial"/>
          <w:lang w:val="fr-FR" w:eastAsia="ko-KR"/>
        </w:rPr>
        <w:t>au</w:t>
      </w:r>
      <w:r w:rsidRPr="00DB0F55">
        <w:rPr>
          <w:rFonts w:ascii="Arial" w:eastAsia="Times New Roman" w:hAnsi="Arial" w:cs="Arial"/>
          <w:lang w:val="fr-FR" w:eastAsia="ko-KR"/>
        </w:rPr>
        <w:t xml:space="preserve"> Kangoo </w:t>
      </w:r>
      <w:r>
        <w:rPr>
          <w:rFonts w:ascii="Arial" w:eastAsia="Times New Roman" w:hAnsi="Arial" w:cs="Arial"/>
          <w:lang w:val="fr-FR" w:eastAsia="ko-KR"/>
        </w:rPr>
        <w:t>est</w:t>
      </w:r>
      <w:r w:rsidRPr="00DB0F55">
        <w:rPr>
          <w:rFonts w:ascii="Arial" w:eastAsia="Times New Roman" w:hAnsi="Arial" w:cs="Arial"/>
          <w:lang w:val="fr-FR" w:eastAsia="ko-KR"/>
        </w:rPr>
        <w:t xml:space="preserve"> proposé avec</w:t>
      </w:r>
      <w:r>
        <w:rPr>
          <w:rFonts w:ascii="Arial" w:eastAsia="Times New Roman" w:hAnsi="Arial" w:cs="Arial"/>
          <w:lang w:val="fr-FR" w:eastAsia="ko-KR"/>
        </w:rPr>
        <w:t> :</w:t>
      </w:r>
    </w:p>
    <w:p w14:paraId="49549474" w14:textId="5D0066FC" w:rsidR="004411C4" w:rsidRDefault="004411C4" w:rsidP="00A45B75">
      <w:pPr>
        <w:widowControl/>
        <w:numPr>
          <w:ilvl w:val="0"/>
          <w:numId w:val="6"/>
        </w:numPr>
        <w:spacing w:after="0" w:line="280" w:lineRule="exact"/>
        <w:ind w:left="1327" w:right="554" w:hanging="426"/>
        <w:contextualSpacing/>
        <w:jc w:val="both"/>
        <w:rPr>
          <w:rFonts w:ascii="Arial" w:eastAsia="Times New Roman" w:hAnsi="Arial" w:cs="Arial"/>
          <w:lang w:val="fr-FR" w:eastAsia="ko-KR"/>
        </w:rPr>
      </w:pPr>
      <w:r>
        <w:rPr>
          <w:rFonts w:ascii="Arial" w:eastAsia="Times New Roman" w:hAnsi="Arial" w:cs="Arial"/>
          <w:lang w:val="fr-FR" w:eastAsia="ko-KR"/>
        </w:rPr>
        <w:t>Le</w:t>
      </w:r>
      <w:r w:rsidR="004D1543">
        <w:rPr>
          <w:rFonts w:ascii="Arial" w:eastAsia="Times New Roman" w:hAnsi="Arial" w:cs="Arial"/>
          <w:lang w:val="fr-FR" w:eastAsia="ko-KR"/>
        </w:rPr>
        <w:t>s</w:t>
      </w:r>
      <w:r>
        <w:rPr>
          <w:rFonts w:ascii="Arial" w:eastAsia="Times New Roman" w:hAnsi="Arial" w:cs="Arial"/>
          <w:lang w:val="fr-FR" w:eastAsia="ko-KR"/>
        </w:rPr>
        <w:t xml:space="preserve"> </w:t>
      </w:r>
      <w:r w:rsidR="00A45B75" w:rsidRPr="004411C4">
        <w:rPr>
          <w:rFonts w:ascii="Arial" w:eastAsia="Times New Roman" w:hAnsi="Arial" w:cs="Arial"/>
          <w:lang w:val="fr-FR" w:eastAsia="ko-KR"/>
        </w:rPr>
        <w:t>moteur</w:t>
      </w:r>
      <w:r w:rsidR="004D1543">
        <w:rPr>
          <w:rFonts w:ascii="Arial" w:eastAsia="Times New Roman" w:hAnsi="Arial" w:cs="Arial"/>
          <w:lang w:val="fr-FR" w:eastAsia="ko-KR"/>
        </w:rPr>
        <w:t>s</w:t>
      </w:r>
      <w:r w:rsidR="00A45B75" w:rsidRPr="004411C4">
        <w:rPr>
          <w:rFonts w:ascii="Arial" w:eastAsia="Times New Roman" w:hAnsi="Arial" w:cs="Arial"/>
          <w:lang w:val="fr-FR" w:eastAsia="ko-KR"/>
        </w:rPr>
        <w:t xml:space="preserve"> 1.5 </w:t>
      </w:r>
      <w:r w:rsidR="00A45B75" w:rsidRPr="004411C4">
        <w:rPr>
          <w:rFonts w:ascii="Arial" w:hAnsi="Arial" w:cs="Arial"/>
          <w:lang w:val="fr-FR"/>
        </w:rPr>
        <w:t xml:space="preserve">Blue dCi 115 </w:t>
      </w:r>
      <w:r w:rsidR="004D1543">
        <w:rPr>
          <w:rFonts w:ascii="Arial" w:hAnsi="Arial" w:cs="Arial"/>
          <w:lang w:val="fr-FR"/>
        </w:rPr>
        <w:t xml:space="preserve">et 95 </w:t>
      </w:r>
      <w:r w:rsidR="00A45B75" w:rsidRPr="004411C4">
        <w:rPr>
          <w:rFonts w:ascii="Arial" w:hAnsi="Arial" w:cs="Arial"/>
          <w:lang w:val="fr-FR"/>
        </w:rPr>
        <w:t>avec</w:t>
      </w:r>
      <w:r>
        <w:rPr>
          <w:rFonts w:ascii="Arial" w:hAnsi="Arial" w:cs="Arial"/>
          <w:lang w:val="fr-FR"/>
        </w:rPr>
        <w:t xml:space="preserve"> </w:t>
      </w:r>
      <w:r w:rsidR="004D1543">
        <w:rPr>
          <w:rFonts w:ascii="Arial" w:hAnsi="Arial" w:cs="Arial"/>
          <w:lang w:val="fr-FR"/>
        </w:rPr>
        <w:t>des</w:t>
      </w:r>
      <w:r w:rsidR="00A45B75" w:rsidRPr="004411C4">
        <w:rPr>
          <w:rFonts w:ascii="Arial" w:hAnsi="Arial" w:cs="Arial"/>
          <w:lang w:val="fr-FR"/>
        </w:rPr>
        <w:t xml:space="preserve"> boîte</w:t>
      </w:r>
      <w:r w:rsidR="004D1543">
        <w:rPr>
          <w:rFonts w:ascii="Arial" w:hAnsi="Arial" w:cs="Arial"/>
          <w:lang w:val="fr-FR"/>
        </w:rPr>
        <w:t>s de vitesses</w:t>
      </w:r>
      <w:r w:rsidR="00A45B75" w:rsidRPr="004411C4">
        <w:rPr>
          <w:rFonts w:ascii="Arial" w:hAnsi="Arial" w:cs="Arial"/>
          <w:lang w:val="fr-FR"/>
        </w:rPr>
        <w:t xml:space="preserve"> automatique </w:t>
      </w:r>
      <w:r>
        <w:rPr>
          <w:rFonts w:ascii="Arial" w:hAnsi="Arial" w:cs="Arial"/>
          <w:lang w:val="fr-FR"/>
        </w:rPr>
        <w:t xml:space="preserve">à </w:t>
      </w:r>
      <w:r w:rsidR="00A45B75" w:rsidRPr="004411C4">
        <w:rPr>
          <w:rFonts w:ascii="Arial" w:hAnsi="Arial" w:cs="Arial"/>
          <w:lang w:val="fr-FR"/>
        </w:rPr>
        <w:t xml:space="preserve">7 rapports </w:t>
      </w:r>
      <w:r>
        <w:rPr>
          <w:rFonts w:ascii="Arial" w:hAnsi="Arial" w:cs="Arial"/>
          <w:lang w:val="fr-FR"/>
        </w:rPr>
        <w:t>ou</w:t>
      </w:r>
      <w:r w:rsidR="00A45B75" w:rsidRPr="004411C4">
        <w:rPr>
          <w:rFonts w:ascii="Arial" w:hAnsi="Arial" w:cs="Arial"/>
          <w:lang w:val="fr-FR"/>
        </w:rPr>
        <w:t xml:space="preserve"> manuelle </w:t>
      </w:r>
      <w:r>
        <w:rPr>
          <w:rFonts w:ascii="Arial" w:hAnsi="Arial" w:cs="Arial"/>
          <w:lang w:val="fr-FR"/>
        </w:rPr>
        <w:t xml:space="preserve">à </w:t>
      </w:r>
      <w:r w:rsidR="00A45B75" w:rsidRPr="004411C4">
        <w:rPr>
          <w:rFonts w:ascii="Arial" w:hAnsi="Arial" w:cs="Arial"/>
          <w:lang w:val="fr-FR"/>
        </w:rPr>
        <w:t>6 rapports</w:t>
      </w:r>
      <w:r>
        <w:rPr>
          <w:rFonts w:ascii="Arial" w:hAnsi="Arial" w:cs="Arial"/>
          <w:lang w:val="fr-FR"/>
        </w:rPr>
        <w:t>.</w:t>
      </w:r>
    </w:p>
    <w:p w14:paraId="23AC9E4B" w14:textId="53B04989" w:rsidR="00A45B75" w:rsidRPr="004411C4" w:rsidRDefault="004411C4" w:rsidP="00A45B75">
      <w:pPr>
        <w:widowControl/>
        <w:numPr>
          <w:ilvl w:val="0"/>
          <w:numId w:val="6"/>
        </w:numPr>
        <w:spacing w:after="0" w:line="280" w:lineRule="exact"/>
        <w:ind w:left="1327" w:right="554" w:hanging="426"/>
        <w:contextualSpacing/>
        <w:jc w:val="both"/>
        <w:rPr>
          <w:rFonts w:ascii="Arial" w:eastAsia="Times New Roman" w:hAnsi="Arial" w:cs="Arial"/>
          <w:lang w:val="fr-FR" w:eastAsia="ko-KR"/>
        </w:rPr>
      </w:pPr>
      <w:r>
        <w:rPr>
          <w:rFonts w:ascii="Arial" w:eastAsia="Times New Roman" w:hAnsi="Arial" w:cs="Arial"/>
          <w:lang w:val="fr-FR" w:eastAsia="ko-KR"/>
        </w:rPr>
        <w:t>L</w:t>
      </w:r>
      <w:r w:rsidR="00A45B75" w:rsidRPr="004411C4">
        <w:rPr>
          <w:rFonts w:ascii="Arial" w:hAnsi="Arial" w:cs="Arial"/>
          <w:lang w:val="fr-FR"/>
        </w:rPr>
        <w:t xml:space="preserve">e moteur 1.5 </w:t>
      </w:r>
      <w:r w:rsidR="00A92877" w:rsidRPr="004411C4">
        <w:rPr>
          <w:rFonts w:ascii="Arial" w:hAnsi="Arial" w:cs="Arial"/>
          <w:lang w:val="fr-FR"/>
        </w:rPr>
        <w:t xml:space="preserve">Blue </w:t>
      </w:r>
      <w:r w:rsidR="00A45B75" w:rsidRPr="004411C4">
        <w:rPr>
          <w:rFonts w:ascii="Arial" w:hAnsi="Arial" w:cs="Arial"/>
          <w:lang w:val="fr-FR"/>
        </w:rPr>
        <w:t>dCi 75</w:t>
      </w:r>
      <w:r w:rsidR="00A92877" w:rsidRPr="004411C4">
        <w:rPr>
          <w:rFonts w:ascii="Arial" w:hAnsi="Arial" w:cs="Arial"/>
          <w:lang w:val="fr-FR"/>
        </w:rPr>
        <w:t xml:space="preserve"> </w:t>
      </w:r>
      <w:r w:rsidR="00A45B75" w:rsidRPr="004411C4">
        <w:rPr>
          <w:rFonts w:ascii="Arial" w:hAnsi="Arial" w:cs="Arial"/>
          <w:lang w:val="fr-FR"/>
        </w:rPr>
        <w:t xml:space="preserve">avec </w:t>
      </w:r>
      <w:r>
        <w:rPr>
          <w:rFonts w:ascii="Arial" w:hAnsi="Arial" w:cs="Arial"/>
          <w:lang w:val="fr-FR"/>
        </w:rPr>
        <w:t xml:space="preserve">une </w:t>
      </w:r>
      <w:r w:rsidR="00A45B75" w:rsidRPr="004411C4">
        <w:rPr>
          <w:rFonts w:ascii="Arial" w:hAnsi="Arial" w:cs="Arial"/>
          <w:lang w:val="fr-FR"/>
        </w:rPr>
        <w:t>boîte</w:t>
      </w:r>
      <w:r w:rsidR="004D1543">
        <w:rPr>
          <w:rFonts w:ascii="Arial" w:hAnsi="Arial" w:cs="Arial"/>
          <w:lang w:val="fr-FR"/>
        </w:rPr>
        <w:t xml:space="preserve"> de vitesses</w:t>
      </w:r>
      <w:r w:rsidR="00A45B75" w:rsidRPr="004411C4">
        <w:rPr>
          <w:rFonts w:ascii="Arial" w:hAnsi="Arial" w:cs="Arial"/>
          <w:lang w:val="fr-FR"/>
        </w:rPr>
        <w:t xml:space="preserve"> manuelle </w:t>
      </w:r>
      <w:r>
        <w:rPr>
          <w:rFonts w:ascii="Arial" w:hAnsi="Arial" w:cs="Arial"/>
          <w:lang w:val="fr-FR"/>
        </w:rPr>
        <w:t xml:space="preserve">à </w:t>
      </w:r>
      <w:r w:rsidR="00A45B75" w:rsidRPr="004411C4">
        <w:rPr>
          <w:rFonts w:ascii="Arial" w:hAnsi="Arial" w:cs="Arial"/>
          <w:lang w:val="fr-FR"/>
        </w:rPr>
        <w:t>6 rapports.</w:t>
      </w:r>
    </w:p>
    <w:p w14:paraId="565B00DC" w14:textId="77777777" w:rsidR="00A45B75" w:rsidRDefault="00A45B75" w:rsidP="0003026A">
      <w:pPr>
        <w:spacing w:after="0" w:line="280" w:lineRule="exact"/>
        <w:ind w:left="1327" w:right="554"/>
        <w:jc w:val="both"/>
        <w:rPr>
          <w:rFonts w:ascii="Arial" w:eastAsia="Arial" w:hAnsi="Arial" w:cs="Arial"/>
          <w:b/>
          <w:lang w:val="fr-FR"/>
        </w:rPr>
      </w:pPr>
    </w:p>
    <w:p w14:paraId="267564BD" w14:textId="0966BC2F" w:rsidR="00A45B75" w:rsidRDefault="00A45B75" w:rsidP="00A45B75">
      <w:pPr>
        <w:spacing w:after="0" w:line="280" w:lineRule="exact"/>
        <w:ind w:left="1327" w:right="554"/>
        <w:jc w:val="both"/>
        <w:rPr>
          <w:rFonts w:ascii="Arial" w:eastAsia="Times New Roman" w:hAnsi="Arial" w:cs="Arial"/>
          <w:lang w:val="fr-FR" w:eastAsia="ko-KR"/>
        </w:rPr>
      </w:pPr>
      <w:r w:rsidRPr="00DB0F55">
        <w:rPr>
          <w:rFonts w:ascii="Arial" w:eastAsia="Times New Roman" w:hAnsi="Arial" w:cs="Arial"/>
          <w:lang w:val="fr-FR" w:eastAsia="ko-KR"/>
        </w:rPr>
        <w:t>La transmission automatique à double embrayage EDC, disponible prochainement, améliore le confort et la réactivité par une réponse nette et rapide au passage des 7 rapports.</w:t>
      </w:r>
    </w:p>
    <w:p w14:paraId="316F4CC6" w14:textId="62928E41" w:rsidR="0003026A" w:rsidRDefault="0003026A" w:rsidP="00100206">
      <w:pPr>
        <w:spacing w:after="0" w:line="280" w:lineRule="exact"/>
        <w:ind w:left="1327" w:right="554"/>
        <w:jc w:val="both"/>
        <w:rPr>
          <w:rFonts w:ascii="Arial" w:eastAsia="Arial" w:hAnsi="Arial" w:cs="Arial"/>
          <w:bCs/>
          <w:lang w:val="fr-FR"/>
        </w:rPr>
      </w:pPr>
    </w:p>
    <w:p w14:paraId="29396D34" w14:textId="60DB9B8C" w:rsidR="00100206" w:rsidRDefault="002F56BE" w:rsidP="00100206">
      <w:pPr>
        <w:spacing w:after="0" w:line="280" w:lineRule="exact"/>
        <w:ind w:left="1327" w:right="554"/>
        <w:jc w:val="both"/>
        <w:rPr>
          <w:rFonts w:ascii="Arial" w:eastAsia="Arial" w:hAnsi="Arial" w:cs="Arial"/>
          <w:b/>
          <w:lang w:val="fr-FR"/>
        </w:rPr>
      </w:pPr>
      <w:r>
        <w:rPr>
          <w:rFonts w:ascii="Arial" w:eastAsia="Arial" w:hAnsi="Arial" w:cs="Arial"/>
          <w:b/>
          <w:lang w:val="fr-FR"/>
        </w:rPr>
        <w:t>Baisse de la</w:t>
      </w:r>
      <w:r w:rsidR="00100206">
        <w:rPr>
          <w:rFonts w:ascii="Arial" w:eastAsia="Arial" w:hAnsi="Arial" w:cs="Arial"/>
          <w:b/>
          <w:lang w:val="fr-FR"/>
        </w:rPr>
        <w:t xml:space="preserve"> c</w:t>
      </w:r>
      <w:r w:rsidR="00100206" w:rsidRPr="00100206">
        <w:rPr>
          <w:rFonts w:ascii="Arial" w:eastAsia="Arial" w:hAnsi="Arial" w:cs="Arial"/>
          <w:b/>
          <w:lang w:val="fr-FR"/>
        </w:rPr>
        <w:t xml:space="preserve">onsommation de carburant </w:t>
      </w:r>
      <w:r w:rsidR="00100206">
        <w:rPr>
          <w:rFonts w:ascii="Arial" w:eastAsia="Arial" w:hAnsi="Arial" w:cs="Arial"/>
          <w:b/>
          <w:lang w:val="fr-FR"/>
        </w:rPr>
        <w:t xml:space="preserve">et </w:t>
      </w:r>
      <w:r w:rsidR="00100206" w:rsidRPr="00100206">
        <w:rPr>
          <w:rFonts w:ascii="Arial" w:eastAsia="Arial" w:hAnsi="Arial" w:cs="Arial"/>
          <w:b/>
          <w:lang w:val="fr-FR"/>
        </w:rPr>
        <w:t>d</w:t>
      </w:r>
      <w:r>
        <w:rPr>
          <w:rFonts w:ascii="Arial" w:eastAsia="Arial" w:hAnsi="Arial" w:cs="Arial"/>
          <w:b/>
          <w:lang w:val="fr-FR"/>
        </w:rPr>
        <w:t>’</w:t>
      </w:r>
      <w:r w:rsidR="00100206" w:rsidRPr="00100206">
        <w:rPr>
          <w:rFonts w:ascii="Arial" w:eastAsia="Arial" w:hAnsi="Arial" w:cs="Arial"/>
          <w:b/>
          <w:lang w:val="fr-FR"/>
        </w:rPr>
        <w:t>émissions de C</w:t>
      </w:r>
      <w:r w:rsidR="00843263">
        <w:rPr>
          <w:rFonts w:ascii="Arial" w:eastAsia="Arial" w:hAnsi="Arial" w:cs="Arial"/>
          <w:b/>
          <w:lang w:val="fr-FR"/>
        </w:rPr>
        <w:t>O2</w:t>
      </w:r>
    </w:p>
    <w:p w14:paraId="6B79EAE5" w14:textId="22FCC091" w:rsidR="00100206" w:rsidRDefault="0003026A" w:rsidP="00100206">
      <w:pPr>
        <w:spacing w:after="0" w:line="280" w:lineRule="exact"/>
        <w:ind w:left="1327" w:right="554"/>
        <w:jc w:val="both"/>
        <w:rPr>
          <w:rFonts w:ascii="Arial" w:eastAsia="Arial" w:hAnsi="Arial" w:cs="Arial"/>
          <w:bCs/>
          <w:lang w:val="fr-FR"/>
        </w:rPr>
      </w:pPr>
      <w:r w:rsidRPr="00DB0F55">
        <w:rPr>
          <w:rFonts w:ascii="Arial" w:eastAsia="Arial" w:hAnsi="Arial" w:cs="Arial"/>
          <w:bCs/>
          <w:lang w:val="fr-FR"/>
        </w:rPr>
        <w:t xml:space="preserve">Nouveau Kangoo dispose d’équipements lui permettant de limiter sa consommation de carburant : des moteurs </w:t>
      </w:r>
      <w:r w:rsidR="004411C4">
        <w:rPr>
          <w:rFonts w:ascii="Arial" w:eastAsia="Arial" w:hAnsi="Arial" w:cs="Arial"/>
          <w:bCs/>
          <w:lang w:val="fr-FR"/>
        </w:rPr>
        <w:t>e</w:t>
      </w:r>
      <w:r w:rsidRPr="00DB0F55">
        <w:rPr>
          <w:rFonts w:ascii="Arial" w:eastAsia="Arial" w:hAnsi="Arial" w:cs="Arial"/>
          <w:bCs/>
          <w:lang w:val="fr-FR"/>
        </w:rPr>
        <w:t xml:space="preserve">ssence et </w:t>
      </w:r>
      <w:r w:rsidR="004D1543">
        <w:rPr>
          <w:rFonts w:ascii="Arial" w:eastAsia="Arial" w:hAnsi="Arial" w:cs="Arial"/>
          <w:bCs/>
          <w:lang w:val="fr-FR"/>
        </w:rPr>
        <w:t>D</w:t>
      </w:r>
      <w:r w:rsidRPr="00DB0F55">
        <w:rPr>
          <w:rFonts w:ascii="Arial" w:eastAsia="Arial" w:hAnsi="Arial" w:cs="Arial"/>
          <w:bCs/>
          <w:lang w:val="fr-FR"/>
        </w:rPr>
        <w:t xml:space="preserve">iesel dernière génération, un capot moteur plus léger en aluminium, des pneumatiques de classe A. </w:t>
      </w:r>
    </w:p>
    <w:p w14:paraId="300C0846" w14:textId="4B41DB5A" w:rsidR="00100206" w:rsidRDefault="0003026A" w:rsidP="004D1543">
      <w:pPr>
        <w:spacing w:after="0" w:line="280" w:lineRule="exact"/>
        <w:ind w:left="1327" w:right="554"/>
        <w:jc w:val="both"/>
        <w:rPr>
          <w:rFonts w:ascii="Arial" w:eastAsia="Arial" w:hAnsi="Arial" w:cs="Arial"/>
          <w:bCs/>
          <w:lang w:val="fr-FR"/>
        </w:rPr>
      </w:pPr>
      <w:r w:rsidRPr="00DB0F55">
        <w:rPr>
          <w:rFonts w:ascii="Arial" w:eastAsia="Arial" w:hAnsi="Arial" w:cs="Arial"/>
          <w:bCs/>
          <w:lang w:val="fr-FR"/>
        </w:rPr>
        <w:t>Il gagne en aérodynamisme grâce</w:t>
      </w:r>
      <w:r w:rsidR="00100206">
        <w:rPr>
          <w:rFonts w:ascii="Arial" w:eastAsia="Arial" w:hAnsi="Arial" w:cs="Arial"/>
          <w:bCs/>
          <w:lang w:val="fr-FR"/>
        </w:rPr>
        <w:t xml:space="preserve"> à son </w:t>
      </w:r>
      <w:r w:rsidR="004D5BE1" w:rsidRPr="004D5BE1">
        <w:rPr>
          <w:rFonts w:ascii="Arial" w:eastAsia="Arial" w:hAnsi="Arial" w:cs="Arial"/>
          <w:bCs/>
          <w:lang w:val="fr-FR"/>
        </w:rPr>
        <w:t>plancher à fond plat</w:t>
      </w:r>
      <w:r w:rsidR="00100206">
        <w:rPr>
          <w:rFonts w:ascii="Arial" w:eastAsia="Arial" w:hAnsi="Arial" w:cs="Arial"/>
          <w:bCs/>
          <w:lang w:val="fr-FR"/>
        </w:rPr>
        <w:t>, ses</w:t>
      </w:r>
      <w:r w:rsidR="00100206" w:rsidRPr="00100206">
        <w:rPr>
          <w:rFonts w:ascii="Arial" w:eastAsia="Arial" w:hAnsi="Arial" w:cs="Arial"/>
          <w:bCs/>
          <w:lang w:val="fr-FR"/>
        </w:rPr>
        <w:t xml:space="preserve"> </w:t>
      </w:r>
      <w:r w:rsidR="00100206" w:rsidRPr="004D5BE1">
        <w:rPr>
          <w:rFonts w:ascii="Arial" w:eastAsia="Arial" w:hAnsi="Arial" w:cs="Arial"/>
          <w:bCs/>
          <w:lang w:val="fr-FR"/>
        </w:rPr>
        <w:t>diffuseurs et déflecteurs d’air</w:t>
      </w:r>
      <w:r w:rsidR="00100206">
        <w:rPr>
          <w:rFonts w:ascii="Arial" w:eastAsia="Arial" w:hAnsi="Arial" w:cs="Arial"/>
          <w:bCs/>
          <w:lang w:val="fr-FR"/>
        </w:rPr>
        <w:t xml:space="preserve">, etc. </w:t>
      </w:r>
      <w:r w:rsidR="00843263" w:rsidRPr="00843263">
        <w:rPr>
          <w:rFonts w:ascii="Arial" w:eastAsia="Arial" w:hAnsi="Arial" w:cs="Arial"/>
          <w:bCs/>
          <w:lang w:val="fr-FR"/>
        </w:rPr>
        <w:t>Ses feux full LED lui permettent un gain de consommation d’environ 0,04l/100km.</w:t>
      </w:r>
    </w:p>
    <w:p w14:paraId="724681BF" w14:textId="15EC7D31" w:rsidR="004B459B" w:rsidRDefault="004B459B" w:rsidP="00181D9E">
      <w:pPr>
        <w:spacing w:after="0" w:line="280" w:lineRule="exact"/>
        <w:ind w:left="1327" w:right="554"/>
        <w:jc w:val="both"/>
        <w:rPr>
          <w:rFonts w:ascii="Arial" w:eastAsia="Arial" w:hAnsi="Arial" w:cs="Arial"/>
          <w:bCs/>
          <w:lang w:val="fr-FR"/>
        </w:rPr>
      </w:pPr>
    </w:p>
    <w:p w14:paraId="7E5D096D" w14:textId="77777777" w:rsidR="004B459B" w:rsidRPr="00DB0F55" w:rsidRDefault="004B459B" w:rsidP="00181D9E">
      <w:pPr>
        <w:spacing w:after="0" w:line="280" w:lineRule="exact"/>
        <w:ind w:left="1327" w:right="554"/>
        <w:jc w:val="both"/>
        <w:rPr>
          <w:rFonts w:ascii="Arial" w:eastAsia="Arial" w:hAnsi="Arial" w:cs="Arial"/>
          <w:bCs/>
          <w:lang w:val="fr-FR"/>
        </w:rPr>
      </w:pPr>
      <w:r w:rsidRPr="00DB0F55">
        <w:rPr>
          <w:rFonts w:ascii="Arial" w:eastAsia="Arial" w:hAnsi="Arial" w:cs="Arial"/>
          <w:bCs/>
          <w:lang w:val="fr-FR"/>
        </w:rPr>
        <w:t>La consommation mixte en cycle WLTP débute à :</w:t>
      </w:r>
    </w:p>
    <w:p w14:paraId="523F8E10" w14:textId="67B75821" w:rsidR="004B459B" w:rsidRPr="00DB0F55" w:rsidRDefault="004B459B" w:rsidP="00181D9E">
      <w:pPr>
        <w:spacing w:after="0" w:line="280" w:lineRule="exact"/>
        <w:ind w:left="1327" w:right="554"/>
        <w:jc w:val="both"/>
        <w:rPr>
          <w:rFonts w:ascii="Arial" w:eastAsia="Arial" w:hAnsi="Arial" w:cs="Arial"/>
          <w:bCs/>
          <w:lang w:val="fr-FR"/>
        </w:rPr>
      </w:pPr>
      <w:r w:rsidRPr="00DB0F55">
        <w:rPr>
          <w:rFonts w:ascii="Arial" w:eastAsia="Arial" w:hAnsi="Arial" w:cs="Arial"/>
          <w:bCs/>
          <w:lang w:val="fr-FR"/>
        </w:rPr>
        <w:t>- 5.</w:t>
      </w:r>
      <w:r>
        <w:rPr>
          <w:rFonts w:ascii="Arial" w:eastAsia="Arial" w:hAnsi="Arial" w:cs="Arial"/>
          <w:bCs/>
          <w:lang w:val="fr-FR"/>
        </w:rPr>
        <w:t>3</w:t>
      </w:r>
      <w:r w:rsidRPr="00DB0F55">
        <w:rPr>
          <w:rFonts w:ascii="Arial" w:eastAsia="Arial" w:hAnsi="Arial" w:cs="Arial"/>
          <w:bCs/>
          <w:lang w:val="fr-FR"/>
        </w:rPr>
        <w:t>l /100km (soit 1</w:t>
      </w:r>
      <w:r>
        <w:rPr>
          <w:rFonts w:ascii="Arial" w:eastAsia="Arial" w:hAnsi="Arial" w:cs="Arial"/>
          <w:bCs/>
          <w:lang w:val="fr-FR"/>
        </w:rPr>
        <w:t>41</w:t>
      </w:r>
      <w:r w:rsidRPr="00DB0F55">
        <w:rPr>
          <w:rFonts w:ascii="Arial" w:eastAsia="Arial" w:hAnsi="Arial" w:cs="Arial"/>
          <w:bCs/>
          <w:lang w:val="fr-FR"/>
        </w:rPr>
        <w:t xml:space="preserve"> g C</w:t>
      </w:r>
      <w:r w:rsidR="00843263">
        <w:rPr>
          <w:rFonts w:ascii="Arial" w:eastAsia="Arial" w:hAnsi="Arial" w:cs="Arial"/>
          <w:bCs/>
          <w:lang w:val="fr-FR"/>
        </w:rPr>
        <w:t>O2</w:t>
      </w:r>
      <w:r w:rsidRPr="00DB0F55">
        <w:rPr>
          <w:rFonts w:ascii="Arial" w:eastAsia="Arial" w:hAnsi="Arial" w:cs="Arial"/>
          <w:bCs/>
          <w:lang w:val="fr-FR"/>
        </w:rPr>
        <w:t xml:space="preserve">/km) pour les moteurs </w:t>
      </w:r>
      <w:r w:rsidR="004D1543">
        <w:rPr>
          <w:rFonts w:ascii="Arial" w:eastAsia="Arial" w:hAnsi="Arial" w:cs="Arial"/>
          <w:bCs/>
          <w:lang w:val="fr-FR"/>
        </w:rPr>
        <w:t>D</w:t>
      </w:r>
      <w:r w:rsidRPr="00DB0F55">
        <w:rPr>
          <w:rFonts w:ascii="Arial" w:eastAsia="Arial" w:hAnsi="Arial" w:cs="Arial"/>
          <w:bCs/>
          <w:lang w:val="fr-FR"/>
        </w:rPr>
        <w:t>iesel</w:t>
      </w:r>
    </w:p>
    <w:p w14:paraId="2C8B7D92" w14:textId="4E456811" w:rsidR="004B459B" w:rsidRDefault="004B459B" w:rsidP="00181D9E">
      <w:pPr>
        <w:spacing w:after="0" w:line="280" w:lineRule="exact"/>
        <w:ind w:left="1327" w:right="554"/>
        <w:jc w:val="both"/>
        <w:rPr>
          <w:rFonts w:ascii="Arial" w:eastAsia="Times New Roman" w:hAnsi="Arial" w:cs="Arial"/>
          <w:lang w:val="fr-FR" w:eastAsia="ko-KR"/>
        </w:rPr>
      </w:pPr>
      <w:r w:rsidRPr="00DB0F55">
        <w:rPr>
          <w:rFonts w:ascii="Arial" w:eastAsia="Arial" w:hAnsi="Arial" w:cs="Arial"/>
          <w:bCs/>
          <w:lang w:val="fr-FR"/>
        </w:rPr>
        <w:t>- 6.</w:t>
      </w:r>
      <w:r>
        <w:rPr>
          <w:rFonts w:ascii="Arial" w:eastAsia="Arial" w:hAnsi="Arial" w:cs="Arial"/>
          <w:bCs/>
          <w:lang w:val="fr-FR"/>
        </w:rPr>
        <w:t>2</w:t>
      </w:r>
      <w:r w:rsidRPr="00DB0F55">
        <w:rPr>
          <w:rFonts w:ascii="Arial" w:eastAsia="Arial" w:hAnsi="Arial" w:cs="Arial"/>
          <w:bCs/>
          <w:lang w:val="fr-FR"/>
        </w:rPr>
        <w:t>l /100km (soit 14</w:t>
      </w:r>
      <w:r>
        <w:rPr>
          <w:rFonts w:ascii="Arial" w:eastAsia="Arial" w:hAnsi="Arial" w:cs="Arial"/>
          <w:bCs/>
          <w:lang w:val="fr-FR"/>
        </w:rPr>
        <w:t>9</w:t>
      </w:r>
      <w:r w:rsidRPr="00DB0F55">
        <w:rPr>
          <w:rFonts w:ascii="Arial" w:eastAsia="Arial" w:hAnsi="Arial" w:cs="Arial"/>
          <w:bCs/>
          <w:lang w:val="fr-FR"/>
        </w:rPr>
        <w:t xml:space="preserve"> g C</w:t>
      </w:r>
      <w:r w:rsidR="00843263">
        <w:rPr>
          <w:rFonts w:ascii="Arial" w:eastAsia="Arial" w:hAnsi="Arial" w:cs="Arial"/>
          <w:bCs/>
          <w:lang w:val="fr-FR"/>
        </w:rPr>
        <w:t>O2</w:t>
      </w:r>
      <w:r w:rsidRPr="00DB0F55">
        <w:rPr>
          <w:rFonts w:ascii="Arial" w:eastAsia="Arial" w:hAnsi="Arial" w:cs="Arial"/>
          <w:bCs/>
          <w:lang w:val="fr-FR"/>
        </w:rPr>
        <w:t xml:space="preserve">/km) pour les moteurs </w:t>
      </w:r>
      <w:r w:rsidR="004411C4">
        <w:rPr>
          <w:rFonts w:ascii="Arial" w:eastAsia="Arial" w:hAnsi="Arial" w:cs="Arial"/>
          <w:bCs/>
          <w:lang w:val="fr-FR"/>
        </w:rPr>
        <w:t>e</w:t>
      </w:r>
      <w:r w:rsidRPr="00DB0F55">
        <w:rPr>
          <w:rFonts w:ascii="Arial" w:eastAsia="Arial" w:hAnsi="Arial" w:cs="Arial"/>
          <w:bCs/>
          <w:lang w:val="fr-FR"/>
        </w:rPr>
        <w:t>ssence</w:t>
      </w:r>
      <w:r w:rsidR="004411C4">
        <w:rPr>
          <w:rFonts w:ascii="Arial" w:eastAsia="Arial" w:hAnsi="Arial" w:cs="Arial"/>
          <w:bCs/>
          <w:lang w:val="fr-FR"/>
        </w:rPr>
        <w:t>.</w:t>
      </w:r>
    </w:p>
    <w:p w14:paraId="3666CC43" w14:textId="05BE5029" w:rsidR="004D5BE1" w:rsidRPr="00A92877" w:rsidRDefault="004D5BE1" w:rsidP="00181D9E">
      <w:pPr>
        <w:spacing w:after="0" w:line="280" w:lineRule="exact"/>
        <w:ind w:left="1327" w:right="554"/>
        <w:jc w:val="both"/>
        <w:rPr>
          <w:rFonts w:ascii="Arial" w:eastAsia="Times New Roman" w:hAnsi="Arial" w:cs="Arial"/>
          <w:lang w:val="fr-FR" w:eastAsia="ko-KR"/>
        </w:rPr>
      </w:pPr>
    </w:p>
    <w:bookmarkEnd w:id="1"/>
    <w:p w14:paraId="6B3DE574" w14:textId="3CDF2A99" w:rsidR="00CA61E8" w:rsidRDefault="00181D9E" w:rsidP="00181D9E">
      <w:pPr>
        <w:ind w:left="1327" w:right="554"/>
        <w:rPr>
          <w:rFonts w:ascii="Arial" w:hAnsi="Arial" w:cs="Arial"/>
          <w:lang w:val="fr-FR" w:eastAsia="ko-KR"/>
        </w:rPr>
      </w:pPr>
      <w:r w:rsidRPr="00181D9E">
        <w:rPr>
          <w:rFonts w:ascii="Arial" w:hAnsi="Arial" w:cs="Arial"/>
          <w:lang w:val="fr-FR" w:eastAsia="ko-KR"/>
        </w:rPr>
        <w:t>De plus, le système Éco-mode, disponible depuis la planche de bord, permet d’obtenir jusqu'à 12% d’économie de carburant supplémentaire. Le voyant « Gear Shift » indique au conducteur le moment optimal de changement de vitesse pour une économie supplémentaire allant jusqu’à 5%.</w:t>
      </w:r>
    </w:p>
    <w:p w14:paraId="57320C61" w14:textId="77777777" w:rsidR="00181D9E" w:rsidRPr="00DB0F55" w:rsidRDefault="00181D9E" w:rsidP="00181D9E">
      <w:pPr>
        <w:tabs>
          <w:tab w:val="left" w:pos="9639"/>
        </w:tabs>
        <w:spacing w:after="0" w:line="280" w:lineRule="exact"/>
        <w:ind w:left="1327" w:right="554"/>
        <w:jc w:val="both"/>
        <w:rPr>
          <w:rFonts w:ascii="Arial" w:eastAsia="Arial" w:hAnsi="Arial" w:cs="Arial"/>
          <w:bCs/>
          <w:lang w:val="fr-FR"/>
        </w:rPr>
      </w:pPr>
      <w:r>
        <w:rPr>
          <w:rFonts w:ascii="Arial" w:eastAsia="Arial" w:hAnsi="Arial" w:cs="Arial"/>
          <w:bCs/>
          <w:lang w:val="fr-FR"/>
        </w:rPr>
        <w:t>À noter que l</w:t>
      </w:r>
      <w:r w:rsidRPr="00DB0F55">
        <w:rPr>
          <w:rFonts w:ascii="Arial" w:eastAsia="Arial" w:hAnsi="Arial" w:cs="Arial"/>
          <w:bCs/>
          <w:lang w:val="fr-FR"/>
        </w:rPr>
        <w:t xml:space="preserve">’entretien des moteurs </w:t>
      </w:r>
      <w:r>
        <w:rPr>
          <w:rFonts w:ascii="Arial" w:eastAsia="Arial" w:hAnsi="Arial" w:cs="Arial"/>
          <w:bCs/>
          <w:lang w:val="fr-FR"/>
        </w:rPr>
        <w:t>s’effectue</w:t>
      </w:r>
      <w:r w:rsidRPr="00DB0F55">
        <w:rPr>
          <w:rFonts w:ascii="Arial" w:eastAsia="Arial" w:hAnsi="Arial" w:cs="Arial"/>
          <w:bCs/>
          <w:lang w:val="fr-FR"/>
        </w:rPr>
        <w:t xml:space="preserve"> à un intervalle de 30 000 km </w:t>
      </w:r>
      <w:r>
        <w:rPr>
          <w:rFonts w:ascii="Arial" w:eastAsia="Arial" w:hAnsi="Arial" w:cs="Arial"/>
          <w:bCs/>
          <w:lang w:val="fr-FR"/>
        </w:rPr>
        <w:t>ou tous les deux ans (au premier des deux termes atteints et selon le type de roulage du conducteur</w:t>
      </w:r>
      <w:r w:rsidRPr="00DB0F55">
        <w:rPr>
          <w:rFonts w:ascii="Arial" w:eastAsia="Arial" w:hAnsi="Arial" w:cs="Arial"/>
          <w:bCs/>
          <w:lang w:val="fr-FR"/>
        </w:rPr>
        <w:t>).</w:t>
      </w:r>
    </w:p>
    <w:p w14:paraId="58721209" w14:textId="2B2AD709" w:rsidR="00181D9E" w:rsidRDefault="00181D9E" w:rsidP="00181D9E">
      <w:pPr>
        <w:ind w:left="1327" w:right="554"/>
        <w:rPr>
          <w:rFonts w:ascii="Arial" w:hAnsi="Arial" w:cs="Arial"/>
          <w:lang w:val="fr-FR" w:eastAsia="ko-KR"/>
        </w:rPr>
      </w:pPr>
    </w:p>
    <w:p w14:paraId="25884019" w14:textId="77777777" w:rsidR="00181D9E" w:rsidRDefault="00181D9E" w:rsidP="00181D9E">
      <w:pPr>
        <w:ind w:left="1327" w:right="554"/>
        <w:rPr>
          <w:rFonts w:ascii="Arial" w:eastAsia="Arial" w:hAnsi="Arial" w:cs="Arial"/>
          <w:b/>
          <w:lang w:val="fr-FR"/>
        </w:rPr>
      </w:pPr>
    </w:p>
    <w:p w14:paraId="6CACA497" w14:textId="77777777" w:rsidR="000950C2" w:rsidRDefault="000950C2" w:rsidP="00181D9E">
      <w:pPr>
        <w:ind w:left="1327"/>
        <w:rPr>
          <w:rFonts w:ascii="Arial" w:eastAsiaTheme="majorEastAsia" w:hAnsi="Arial" w:cs="Arial"/>
          <w:b/>
          <w:bCs/>
          <w:color w:val="F6BC27"/>
          <w:sz w:val="28"/>
          <w:szCs w:val="28"/>
          <w:lang w:val="fr-FR"/>
        </w:rPr>
      </w:pPr>
      <w:bookmarkStart w:id="37" w:name="_Toc63503735"/>
      <w:bookmarkStart w:id="38" w:name="_Toc63515860"/>
      <w:r>
        <w:rPr>
          <w:rFonts w:ascii="Arial" w:hAnsi="Arial" w:cs="Arial"/>
          <w:b/>
          <w:bCs/>
          <w:color w:val="F6BC27"/>
          <w:sz w:val="28"/>
          <w:szCs w:val="28"/>
          <w:lang w:val="fr-FR"/>
        </w:rPr>
        <w:br w:type="page"/>
      </w:r>
    </w:p>
    <w:p w14:paraId="7A9B1330" w14:textId="774055E6" w:rsidR="002D637B" w:rsidRPr="00DB0F55" w:rsidRDefault="002D637B" w:rsidP="002D637B">
      <w:pPr>
        <w:pStyle w:val="Titre1"/>
        <w:ind w:left="1327" w:right="554"/>
        <w:jc w:val="both"/>
        <w:rPr>
          <w:rFonts w:ascii="Arial" w:hAnsi="Arial" w:cs="Arial"/>
          <w:b/>
          <w:bCs/>
          <w:color w:val="F6BC27"/>
          <w:sz w:val="28"/>
          <w:szCs w:val="28"/>
          <w:lang w:val="fr-FR"/>
        </w:rPr>
      </w:pPr>
      <w:bookmarkStart w:id="39" w:name="_Toc67662176"/>
      <w:r w:rsidRPr="00DB0F55">
        <w:rPr>
          <w:rFonts w:ascii="Arial" w:hAnsi="Arial" w:cs="Arial"/>
          <w:b/>
          <w:bCs/>
          <w:color w:val="F6BC27"/>
          <w:sz w:val="28"/>
          <w:szCs w:val="28"/>
          <w:lang w:val="fr-FR"/>
        </w:rPr>
        <w:lastRenderedPageBreak/>
        <w:t xml:space="preserve">ANNEXE </w:t>
      </w:r>
      <w:r>
        <w:rPr>
          <w:rFonts w:ascii="Arial" w:hAnsi="Arial" w:cs="Arial"/>
          <w:b/>
          <w:bCs/>
          <w:color w:val="F6BC27"/>
          <w:sz w:val="28"/>
          <w:szCs w:val="28"/>
          <w:lang w:val="fr-FR"/>
        </w:rPr>
        <w:t>1</w:t>
      </w:r>
      <w:r w:rsidRPr="00DB0F55">
        <w:rPr>
          <w:rFonts w:ascii="Arial" w:hAnsi="Arial" w:cs="Arial"/>
          <w:b/>
          <w:bCs/>
          <w:color w:val="F6BC27"/>
          <w:sz w:val="28"/>
          <w:szCs w:val="28"/>
          <w:lang w:val="fr-FR"/>
        </w:rPr>
        <w:t xml:space="preserve"> – </w:t>
      </w:r>
      <w:bookmarkEnd w:id="37"/>
      <w:bookmarkEnd w:id="38"/>
      <w:r w:rsidR="00F23EB6">
        <w:rPr>
          <w:rFonts w:ascii="Arial" w:hAnsi="Arial" w:cs="Arial"/>
          <w:b/>
          <w:bCs/>
          <w:color w:val="F6BC27"/>
          <w:sz w:val="28"/>
          <w:szCs w:val="28"/>
          <w:lang w:val="fr-FR"/>
        </w:rPr>
        <w:t>INDUSTRIALISATION</w:t>
      </w:r>
      <w:bookmarkEnd w:id="39"/>
      <w:r w:rsidRPr="00DB0F55">
        <w:rPr>
          <w:rFonts w:ascii="Arial" w:hAnsi="Arial" w:cs="Arial"/>
          <w:b/>
          <w:bCs/>
          <w:color w:val="F6BC27"/>
          <w:sz w:val="28"/>
          <w:szCs w:val="28"/>
          <w:lang w:val="fr-FR"/>
        </w:rPr>
        <w:t xml:space="preserve"> </w:t>
      </w:r>
    </w:p>
    <w:p w14:paraId="7D43898D" w14:textId="77777777" w:rsidR="002D637B" w:rsidRPr="00DB0F55" w:rsidRDefault="002D637B" w:rsidP="002D637B">
      <w:pPr>
        <w:spacing w:after="0" w:line="280" w:lineRule="exact"/>
        <w:ind w:left="1327" w:right="554"/>
        <w:jc w:val="both"/>
        <w:rPr>
          <w:rFonts w:ascii="Arial" w:hAnsi="Arial" w:cs="Arial"/>
          <w:b/>
          <w:bCs/>
          <w:i/>
          <w:iCs/>
          <w:lang w:val="fr-FR"/>
        </w:rPr>
      </w:pPr>
    </w:p>
    <w:p w14:paraId="2300E47B" w14:textId="1C954F02" w:rsidR="002D637B" w:rsidRPr="00DB0F55" w:rsidRDefault="002D637B" w:rsidP="002D637B">
      <w:pPr>
        <w:spacing w:after="0" w:line="280" w:lineRule="exact"/>
        <w:ind w:left="1327" w:right="554"/>
        <w:jc w:val="both"/>
        <w:rPr>
          <w:rFonts w:ascii="Arial" w:hAnsi="Arial" w:cs="Arial"/>
          <w:b/>
          <w:bCs/>
          <w:i/>
          <w:iCs/>
          <w:lang w:val="fr-FR"/>
        </w:rPr>
      </w:pPr>
      <w:r w:rsidRPr="00DB0F55">
        <w:rPr>
          <w:rFonts w:ascii="Arial" w:hAnsi="Arial" w:cs="Arial"/>
          <w:b/>
          <w:bCs/>
          <w:i/>
          <w:iCs/>
          <w:lang w:val="fr-FR" w:eastAsia="ko-KR"/>
        </w:rPr>
        <w:t xml:space="preserve">Nouveau Kangoo sera produit dans l’usine Renault de Maubeuge, en France. </w:t>
      </w:r>
    </w:p>
    <w:p w14:paraId="7449F8B4" w14:textId="77777777" w:rsidR="002D637B" w:rsidRPr="00DB0F55" w:rsidRDefault="002D637B" w:rsidP="002D637B">
      <w:pPr>
        <w:spacing w:after="0" w:line="280" w:lineRule="exact"/>
        <w:ind w:left="1327" w:right="554"/>
        <w:jc w:val="both"/>
        <w:rPr>
          <w:rFonts w:ascii="Arial" w:hAnsi="Arial" w:cs="Arial"/>
          <w:lang w:val="fr-FR" w:eastAsia="ko-KR"/>
        </w:rPr>
      </w:pPr>
    </w:p>
    <w:p w14:paraId="375EACC6" w14:textId="77777777" w:rsidR="00181D9E" w:rsidRPr="00703B18" w:rsidRDefault="00181D9E" w:rsidP="00181D9E">
      <w:pPr>
        <w:spacing w:after="0" w:line="280" w:lineRule="exact"/>
        <w:ind w:left="1327" w:right="554"/>
        <w:jc w:val="both"/>
        <w:rPr>
          <w:rFonts w:ascii="Arial" w:hAnsi="Arial" w:cs="Arial"/>
          <w:lang w:val="fr-FR"/>
        </w:rPr>
      </w:pPr>
      <w:bookmarkStart w:id="40" w:name="_Toc37088500"/>
      <w:bookmarkStart w:id="41" w:name="_Hlk63521195"/>
      <w:bookmarkStart w:id="42" w:name="_Hlk40334075"/>
      <w:r w:rsidRPr="00703B18">
        <w:rPr>
          <w:rFonts w:ascii="Arial" w:hAnsi="Arial" w:cs="Arial"/>
          <w:lang w:val="fr-FR"/>
        </w:rPr>
        <w:t xml:space="preserve">L'usine de Maubeuge est </w:t>
      </w:r>
      <w:r w:rsidRPr="00C276CB">
        <w:rPr>
          <w:rFonts w:ascii="Arial" w:hAnsi="Arial" w:cs="Arial"/>
          <w:lang w:val="fr-FR" w:eastAsia="ko-KR"/>
        </w:rPr>
        <w:t xml:space="preserve">l’une </w:t>
      </w:r>
      <w:r>
        <w:rPr>
          <w:rFonts w:ascii="Arial" w:hAnsi="Arial" w:cs="Arial"/>
          <w:lang w:val="fr-FR" w:eastAsia="ko-KR"/>
        </w:rPr>
        <w:t xml:space="preserve">des </w:t>
      </w:r>
      <w:r w:rsidRPr="00C276CB">
        <w:rPr>
          <w:rFonts w:ascii="Arial" w:hAnsi="Arial" w:cs="Arial"/>
          <w:lang w:val="fr-FR" w:eastAsia="ko-KR"/>
        </w:rPr>
        <w:t>plus performantes du Groupe Renault</w:t>
      </w:r>
      <w:r>
        <w:rPr>
          <w:rFonts w:ascii="Arial" w:hAnsi="Arial" w:cs="Arial"/>
          <w:lang w:val="fr-FR"/>
        </w:rPr>
        <w:t xml:space="preserve"> a</w:t>
      </w:r>
      <w:r w:rsidRPr="00703B18">
        <w:rPr>
          <w:rFonts w:ascii="Arial" w:hAnsi="Arial" w:cs="Arial"/>
          <w:lang w:val="fr-FR"/>
        </w:rPr>
        <w:t>vec 6 millions de véhicules produits depuis sa création en 1971</w:t>
      </w:r>
      <w:r>
        <w:rPr>
          <w:rFonts w:ascii="Arial" w:hAnsi="Arial" w:cs="Arial"/>
          <w:lang w:val="fr-FR"/>
        </w:rPr>
        <w:t>. Si</w:t>
      </w:r>
      <w:r w:rsidRPr="00703B18">
        <w:rPr>
          <w:rFonts w:ascii="Arial" w:hAnsi="Arial" w:cs="Arial"/>
          <w:lang w:val="fr-FR"/>
        </w:rPr>
        <w:t>te de référence de Renault</w:t>
      </w:r>
      <w:r>
        <w:rPr>
          <w:rFonts w:ascii="Arial" w:hAnsi="Arial" w:cs="Arial"/>
          <w:lang w:val="fr-FR"/>
        </w:rPr>
        <w:t>,</w:t>
      </w:r>
      <w:r w:rsidRPr="00703B18">
        <w:rPr>
          <w:rFonts w:ascii="Arial" w:hAnsi="Arial" w:cs="Arial"/>
          <w:lang w:val="fr-FR"/>
        </w:rPr>
        <w:t xml:space="preserve"> et de l’Alliance</w:t>
      </w:r>
      <w:r>
        <w:rPr>
          <w:rFonts w:ascii="Arial" w:hAnsi="Arial" w:cs="Arial"/>
          <w:lang w:val="fr-FR"/>
        </w:rPr>
        <w:t>,</w:t>
      </w:r>
      <w:r w:rsidRPr="00703B18">
        <w:rPr>
          <w:rFonts w:ascii="Arial" w:hAnsi="Arial" w:cs="Arial"/>
          <w:lang w:val="fr-FR"/>
        </w:rPr>
        <w:t xml:space="preserve"> pour la fabrication des utilitaires légers</w:t>
      </w:r>
      <w:r>
        <w:rPr>
          <w:rFonts w:ascii="Arial" w:hAnsi="Arial" w:cs="Arial"/>
          <w:lang w:val="fr-FR"/>
        </w:rPr>
        <w:t>, c</w:t>
      </w:r>
      <w:r w:rsidRPr="00703B18">
        <w:rPr>
          <w:rFonts w:ascii="Arial" w:hAnsi="Arial" w:cs="Arial"/>
          <w:lang w:val="fr-FR"/>
        </w:rPr>
        <w:t xml:space="preserve">’est l’usine emblématique de Kangoo depuis </w:t>
      </w:r>
      <w:r>
        <w:rPr>
          <w:rFonts w:ascii="Arial" w:hAnsi="Arial" w:cs="Arial"/>
          <w:lang w:val="fr-FR"/>
        </w:rPr>
        <w:t xml:space="preserve">plus de </w:t>
      </w:r>
      <w:r w:rsidRPr="00703B18">
        <w:rPr>
          <w:rFonts w:ascii="Arial" w:hAnsi="Arial" w:cs="Arial"/>
          <w:lang w:val="fr-FR"/>
        </w:rPr>
        <w:t>20 ans.</w:t>
      </w:r>
    </w:p>
    <w:bookmarkEnd w:id="40"/>
    <w:p w14:paraId="4616EB71" w14:textId="77777777" w:rsidR="00181D9E" w:rsidRPr="00703B18" w:rsidRDefault="00181D9E" w:rsidP="00181D9E">
      <w:pPr>
        <w:spacing w:after="0" w:line="280" w:lineRule="exact"/>
        <w:ind w:left="1327" w:right="554"/>
        <w:jc w:val="both"/>
        <w:rPr>
          <w:rFonts w:ascii="Arial" w:hAnsi="Arial" w:cs="Arial"/>
          <w:lang w:val="fr-FR"/>
        </w:rPr>
      </w:pPr>
    </w:p>
    <w:p w14:paraId="78531AC6" w14:textId="77777777" w:rsidR="00181D9E" w:rsidRDefault="00181D9E" w:rsidP="00181D9E">
      <w:pPr>
        <w:spacing w:after="0" w:line="280" w:lineRule="exact"/>
        <w:ind w:left="1327" w:right="554"/>
        <w:jc w:val="both"/>
        <w:rPr>
          <w:rFonts w:ascii="Arial" w:hAnsi="Arial" w:cs="Arial"/>
          <w:lang w:val="fr-FR"/>
        </w:rPr>
      </w:pPr>
      <w:r w:rsidRPr="00703B18">
        <w:rPr>
          <w:rFonts w:ascii="Arial" w:hAnsi="Arial" w:cs="Arial"/>
          <w:lang w:val="fr-FR"/>
        </w:rPr>
        <w:t xml:space="preserve">Pour accueillir Nouveau Kangoo, en version utilitaire et en version pour les particuliers, l’usine de Maubeuge a réalisé 450 millions d’euros d’investissement dans des transformations importantes pour adapter ses process </w:t>
      </w:r>
      <w:r w:rsidRPr="00957B6C">
        <w:rPr>
          <w:rFonts w:ascii="Arial" w:hAnsi="Arial" w:cs="Arial"/>
          <w:lang w:val="fr-FR"/>
        </w:rPr>
        <w:t>et maintenir sa performance au meilleur niveau</w:t>
      </w:r>
      <w:r>
        <w:rPr>
          <w:rFonts w:ascii="Arial" w:hAnsi="Arial" w:cs="Arial"/>
          <w:lang w:val="fr-FR"/>
        </w:rPr>
        <w:t xml:space="preserve"> </w:t>
      </w:r>
      <w:r w:rsidRPr="00703B18">
        <w:rPr>
          <w:rFonts w:ascii="Arial" w:hAnsi="Arial" w:cs="Arial"/>
          <w:lang w:val="fr-FR"/>
        </w:rPr>
        <w:t xml:space="preserve">: </w:t>
      </w:r>
      <w:r>
        <w:rPr>
          <w:rFonts w:ascii="Arial" w:hAnsi="Arial" w:cs="Arial"/>
          <w:lang w:val="fr-FR"/>
        </w:rPr>
        <w:t xml:space="preserve">une </w:t>
      </w:r>
      <w:r w:rsidRPr="00703B18">
        <w:rPr>
          <w:rFonts w:ascii="Arial" w:hAnsi="Arial" w:cs="Arial"/>
          <w:lang w:val="fr-FR"/>
        </w:rPr>
        <w:t>nouvelle ligne de presse High Speed XXL conçue pour l’emboutissage de pièces de très grands formats</w:t>
      </w:r>
      <w:r>
        <w:rPr>
          <w:rFonts w:ascii="Arial" w:hAnsi="Arial" w:cs="Arial"/>
          <w:lang w:val="fr-FR"/>
        </w:rPr>
        <w:t>,</w:t>
      </w:r>
      <w:r w:rsidRPr="00703B18">
        <w:rPr>
          <w:rFonts w:ascii="Arial" w:hAnsi="Arial" w:cs="Arial"/>
          <w:lang w:val="fr-FR"/>
        </w:rPr>
        <w:t xml:space="preserve"> </w:t>
      </w:r>
      <w:r w:rsidRPr="00957B6C">
        <w:rPr>
          <w:rFonts w:ascii="Arial" w:hAnsi="Arial" w:cs="Arial"/>
          <w:lang w:val="fr-FR"/>
        </w:rPr>
        <w:t xml:space="preserve">630 nouveaux robots en tôlerie, de nouveaux robots d’application et une nouvelle ligne de contrôle qualité en peinture, la modernisation des installations au montage avec un approvisionnement des pièces en </w:t>
      </w:r>
      <w:r>
        <w:rPr>
          <w:rFonts w:ascii="Arial" w:hAnsi="Arial" w:cs="Arial"/>
          <w:lang w:val="fr-FR"/>
        </w:rPr>
        <w:t>f</w:t>
      </w:r>
      <w:r w:rsidRPr="00957B6C">
        <w:rPr>
          <w:rFonts w:ascii="Arial" w:hAnsi="Arial" w:cs="Arial"/>
          <w:lang w:val="fr-FR"/>
        </w:rPr>
        <w:t>ull</w:t>
      </w:r>
      <w:r>
        <w:rPr>
          <w:rFonts w:ascii="Arial" w:hAnsi="Arial" w:cs="Arial"/>
          <w:lang w:val="fr-FR"/>
        </w:rPr>
        <w:t>-k</w:t>
      </w:r>
      <w:r w:rsidRPr="00957B6C">
        <w:rPr>
          <w:rFonts w:ascii="Arial" w:hAnsi="Arial" w:cs="Arial"/>
          <w:lang w:val="fr-FR"/>
        </w:rPr>
        <w:t>itting</w:t>
      </w:r>
      <w:r>
        <w:rPr>
          <w:rFonts w:ascii="Arial" w:hAnsi="Arial" w:cs="Arial"/>
          <w:lang w:val="fr-FR"/>
        </w:rPr>
        <w:t>*</w:t>
      </w:r>
      <w:r w:rsidRPr="00957B6C">
        <w:rPr>
          <w:rFonts w:ascii="Arial" w:hAnsi="Arial" w:cs="Arial"/>
          <w:lang w:val="fr-FR"/>
        </w:rPr>
        <w:t xml:space="preserve"> </w:t>
      </w:r>
      <w:r>
        <w:rPr>
          <w:rFonts w:ascii="Arial" w:hAnsi="Arial" w:cs="Arial"/>
          <w:lang w:val="fr-FR"/>
        </w:rPr>
        <w:t>ainsi qu’</w:t>
      </w:r>
      <w:r w:rsidRPr="00957B6C">
        <w:rPr>
          <w:rFonts w:ascii="Arial" w:hAnsi="Arial" w:cs="Arial"/>
          <w:lang w:val="fr-FR"/>
        </w:rPr>
        <w:t xml:space="preserve">une nouvelle ligne de </w:t>
      </w:r>
      <w:r>
        <w:rPr>
          <w:rFonts w:ascii="Arial" w:hAnsi="Arial" w:cs="Arial"/>
          <w:lang w:val="fr-FR"/>
        </w:rPr>
        <w:t>finition.</w:t>
      </w:r>
    </w:p>
    <w:p w14:paraId="27371E22" w14:textId="77777777" w:rsidR="00181D9E" w:rsidRDefault="00181D9E" w:rsidP="00181D9E">
      <w:pPr>
        <w:spacing w:after="0" w:line="280" w:lineRule="exact"/>
        <w:ind w:left="1327" w:right="554"/>
        <w:jc w:val="both"/>
        <w:rPr>
          <w:rFonts w:ascii="Arial" w:hAnsi="Arial" w:cs="Arial"/>
          <w:lang w:val="fr-FR"/>
        </w:rPr>
      </w:pPr>
    </w:p>
    <w:p w14:paraId="088BD01A" w14:textId="0BBCDC7B" w:rsidR="00181D9E" w:rsidRPr="0034299F" w:rsidRDefault="00181D9E" w:rsidP="00181D9E">
      <w:pPr>
        <w:spacing w:after="0" w:line="280" w:lineRule="exact"/>
        <w:ind w:left="1327" w:right="554"/>
        <w:jc w:val="both"/>
        <w:rPr>
          <w:rFonts w:ascii="Arial" w:hAnsi="Arial" w:cs="Arial"/>
          <w:lang w:val="fr-FR"/>
        </w:rPr>
      </w:pPr>
      <w:r w:rsidRPr="00703B18">
        <w:rPr>
          <w:rFonts w:ascii="Arial" w:hAnsi="Arial" w:cs="Arial"/>
          <w:lang w:val="fr-FR"/>
        </w:rPr>
        <w:t xml:space="preserve">Pour préparer l'arrivée de Nouveau Kangoo </w:t>
      </w:r>
      <w:r>
        <w:rPr>
          <w:rFonts w:ascii="Arial" w:hAnsi="Arial" w:cs="Arial"/>
          <w:lang w:val="fr-FR"/>
        </w:rPr>
        <w:t>E-TECH Electrique,</w:t>
      </w:r>
      <w:r w:rsidRPr="00703B18">
        <w:rPr>
          <w:rFonts w:ascii="Arial" w:hAnsi="Arial" w:cs="Arial"/>
          <w:lang w:val="fr-FR"/>
        </w:rPr>
        <w:t xml:space="preserve"> </w:t>
      </w:r>
      <w:r w:rsidR="00FF4A05">
        <w:rPr>
          <w:rFonts w:ascii="Arial" w:hAnsi="Arial" w:cs="Arial"/>
          <w:lang w:val="fr-FR"/>
        </w:rPr>
        <w:t>courant 2022</w:t>
      </w:r>
      <w:r w:rsidRPr="00703B18">
        <w:rPr>
          <w:rFonts w:ascii="Arial" w:hAnsi="Arial" w:cs="Arial"/>
          <w:lang w:val="fr-FR"/>
        </w:rPr>
        <w:t xml:space="preserve">, un atelier d'assemblage de batterie a été construit à proximité de l'usine et la mise en </w:t>
      </w:r>
      <w:r w:rsidRPr="0034299F">
        <w:rPr>
          <w:rFonts w:ascii="Arial" w:hAnsi="Arial" w:cs="Arial"/>
          <w:lang w:val="fr-FR"/>
        </w:rPr>
        <w:t>place de la batterie en ligne a d’ores et déjà été intégrée au process.</w:t>
      </w:r>
    </w:p>
    <w:bookmarkEnd w:id="41"/>
    <w:p w14:paraId="76BB2F70" w14:textId="77777777" w:rsidR="00181D9E" w:rsidRPr="0034299F" w:rsidRDefault="00181D9E" w:rsidP="00181D9E">
      <w:pPr>
        <w:spacing w:line="280" w:lineRule="exact"/>
        <w:ind w:left="1327" w:right="554"/>
        <w:jc w:val="both"/>
        <w:rPr>
          <w:rFonts w:ascii="Arial" w:hAnsi="Arial" w:cs="Arial"/>
          <w:lang w:val="fr-FR" w:eastAsia="fr-FR"/>
        </w:rPr>
      </w:pPr>
    </w:p>
    <w:p w14:paraId="0617CC29" w14:textId="77777777" w:rsidR="00181D9E" w:rsidRPr="0034299F" w:rsidRDefault="00181D9E" w:rsidP="00181D9E">
      <w:pPr>
        <w:ind w:left="1327" w:right="554"/>
        <w:jc w:val="both"/>
        <w:rPr>
          <w:rFonts w:ascii="Arial" w:hAnsi="Arial" w:cs="Arial"/>
          <w:i/>
          <w:iCs/>
          <w:lang w:val="fr-FR"/>
        </w:rPr>
      </w:pPr>
      <w:r w:rsidRPr="0034299F">
        <w:rPr>
          <w:rFonts w:ascii="Arial" w:hAnsi="Arial" w:cs="Arial"/>
          <w:i/>
          <w:iCs/>
          <w:lang w:val="fr-FR"/>
        </w:rPr>
        <w:t xml:space="preserve">* La méthode de full-kitting permet de trier et d’acheminer les pièces en bord de chaîne, de manière automatique, grâce à des chariots filoguidés.  </w:t>
      </w:r>
    </w:p>
    <w:p w14:paraId="1A19EE0D" w14:textId="77777777" w:rsidR="00532027" w:rsidRPr="00DB0F55" w:rsidRDefault="00532027" w:rsidP="00AF74A9">
      <w:pPr>
        <w:spacing w:after="0" w:line="280" w:lineRule="exact"/>
        <w:ind w:left="1327" w:right="554"/>
        <w:jc w:val="both"/>
        <w:rPr>
          <w:rFonts w:ascii="Arial" w:hAnsi="Arial" w:cs="Arial"/>
          <w:lang w:val="fr-FR"/>
        </w:rPr>
      </w:pPr>
    </w:p>
    <w:bookmarkEnd w:id="42"/>
    <w:p w14:paraId="673C17AD" w14:textId="480CF487" w:rsidR="00221B1D" w:rsidRDefault="00221B1D" w:rsidP="006D4F10">
      <w:pPr>
        <w:spacing w:after="0" w:line="280" w:lineRule="exact"/>
        <w:ind w:left="1327" w:right="556"/>
        <w:jc w:val="both"/>
        <w:rPr>
          <w:rFonts w:ascii="Arial" w:eastAsia="Arial" w:hAnsi="Arial" w:cs="Arial"/>
          <w:b/>
          <w:i/>
          <w:iCs/>
          <w:lang w:val="fr-FR"/>
        </w:rPr>
      </w:pPr>
    </w:p>
    <w:p w14:paraId="4F487D69" w14:textId="2AFFF385" w:rsidR="00221B1D" w:rsidRDefault="00221B1D" w:rsidP="006D4F10">
      <w:pPr>
        <w:spacing w:after="0" w:line="280" w:lineRule="exact"/>
        <w:ind w:left="1327" w:right="556"/>
        <w:jc w:val="both"/>
        <w:rPr>
          <w:rFonts w:ascii="Arial" w:eastAsia="Arial" w:hAnsi="Arial" w:cs="Arial"/>
          <w:b/>
          <w:i/>
          <w:iCs/>
          <w:lang w:val="fr-FR"/>
        </w:rPr>
      </w:pPr>
    </w:p>
    <w:p w14:paraId="64DDB9C0" w14:textId="77777777" w:rsidR="000950C2" w:rsidRDefault="000950C2">
      <w:pPr>
        <w:rPr>
          <w:rFonts w:ascii="Arial" w:eastAsiaTheme="majorEastAsia" w:hAnsi="Arial" w:cs="Arial"/>
          <w:b/>
          <w:bCs/>
          <w:color w:val="F6BC27"/>
          <w:sz w:val="28"/>
          <w:szCs w:val="28"/>
          <w:lang w:val="fr-FR"/>
        </w:rPr>
      </w:pPr>
      <w:r>
        <w:rPr>
          <w:rFonts w:ascii="Arial" w:hAnsi="Arial" w:cs="Arial"/>
          <w:b/>
          <w:bCs/>
          <w:color w:val="F6BC27"/>
          <w:sz w:val="28"/>
          <w:szCs w:val="28"/>
          <w:lang w:val="fr-FR"/>
        </w:rPr>
        <w:br w:type="page"/>
      </w:r>
    </w:p>
    <w:p w14:paraId="3DB3136F" w14:textId="314C0CCA" w:rsidR="002D637B" w:rsidRDefault="002D637B" w:rsidP="00D325D5">
      <w:pPr>
        <w:pStyle w:val="Titre1"/>
        <w:ind w:left="1327" w:right="554"/>
        <w:rPr>
          <w:rFonts w:ascii="Arial" w:hAnsi="Arial" w:cs="Arial"/>
          <w:b/>
          <w:bCs/>
          <w:color w:val="F6BC27"/>
          <w:sz w:val="28"/>
          <w:szCs w:val="28"/>
          <w:lang w:val="fr-FR"/>
        </w:rPr>
      </w:pPr>
      <w:bookmarkStart w:id="43" w:name="_Toc67662177"/>
      <w:r w:rsidRPr="00D325D5">
        <w:rPr>
          <w:rFonts w:ascii="Arial" w:hAnsi="Arial" w:cs="Arial"/>
          <w:b/>
          <w:bCs/>
          <w:color w:val="F6BC27"/>
          <w:sz w:val="28"/>
          <w:szCs w:val="28"/>
          <w:lang w:val="fr-FR"/>
        </w:rPr>
        <w:lastRenderedPageBreak/>
        <w:t>ANNEXE 2 – RENAULT TECH</w:t>
      </w:r>
      <w:bookmarkEnd w:id="43"/>
    </w:p>
    <w:p w14:paraId="5388BC03" w14:textId="5B9915B9" w:rsidR="00911C6F" w:rsidRDefault="00C30FFD" w:rsidP="00D325D5">
      <w:pPr>
        <w:spacing w:after="0" w:line="280" w:lineRule="exact"/>
        <w:ind w:left="1327" w:right="556"/>
        <w:jc w:val="both"/>
        <w:rPr>
          <w:rFonts w:ascii="Arial" w:eastAsia="Arial" w:hAnsi="Arial" w:cs="Arial"/>
          <w:b/>
          <w:lang w:val="fr-FR"/>
        </w:rPr>
      </w:pPr>
      <w:r>
        <w:rPr>
          <w:lang w:val="fr-FR"/>
        </w:rPr>
        <w:br/>
      </w:r>
    </w:p>
    <w:p w14:paraId="01EF83A0" w14:textId="77777777" w:rsidR="00C30FFD" w:rsidRPr="00866FE0" w:rsidRDefault="00C30FFD" w:rsidP="00C30FFD">
      <w:pPr>
        <w:ind w:left="1327" w:right="554"/>
        <w:jc w:val="both"/>
        <w:rPr>
          <w:rFonts w:ascii="Arial" w:hAnsi="Arial" w:cs="Arial"/>
          <w:b/>
          <w:bCs/>
          <w:i/>
          <w:iCs/>
          <w:lang w:val="fr-FR"/>
        </w:rPr>
      </w:pPr>
      <w:r w:rsidRPr="00866FE0">
        <w:rPr>
          <w:rFonts w:ascii="Arial" w:hAnsi="Arial" w:cs="Arial"/>
          <w:b/>
          <w:bCs/>
          <w:i/>
          <w:iCs/>
          <w:lang w:val="fr-FR"/>
        </w:rPr>
        <w:t>Depuis plus de 10 ans</w:t>
      </w:r>
      <w:r>
        <w:rPr>
          <w:rFonts w:ascii="Arial" w:hAnsi="Arial" w:cs="Arial"/>
          <w:b/>
          <w:bCs/>
          <w:i/>
          <w:iCs/>
          <w:lang w:val="fr-FR"/>
        </w:rPr>
        <w:t>,</w:t>
      </w:r>
      <w:r w:rsidRPr="00AD69C4">
        <w:rPr>
          <w:rFonts w:ascii="Arial" w:hAnsi="Arial" w:cs="Arial"/>
          <w:b/>
          <w:bCs/>
          <w:i/>
          <w:iCs/>
          <w:lang w:val="fr-FR"/>
        </w:rPr>
        <w:t xml:space="preserve"> Renault Tech conçoit, produit et commercialise des transformations de véhicules</w:t>
      </w:r>
      <w:r>
        <w:rPr>
          <w:rFonts w:ascii="Arial" w:hAnsi="Arial" w:cs="Arial"/>
          <w:b/>
          <w:bCs/>
          <w:i/>
          <w:iCs/>
          <w:lang w:val="fr-FR"/>
        </w:rPr>
        <w:t xml:space="preserve"> </w:t>
      </w:r>
      <w:r w:rsidRPr="00AD69C4">
        <w:rPr>
          <w:rFonts w:ascii="Arial" w:hAnsi="Arial" w:cs="Arial"/>
          <w:b/>
          <w:bCs/>
          <w:i/>
          <w:iCs/>
          <w:lang w:val="fr-FR"/>
        </w:rPr>
        <w:t xml:space="preserve">pour l’ensemble du Groupe Renault </w:t>
      </w:r>
      <w:r>
        <w:rPr>
          <w:rFonts w:ascii="Arial" w:hAnsi="Arial" w:cs="Arial"/>
          <w:b/>
          <w:bCs/>
          <w:i/>
          <w:iCs/>
          <w:lang w:val="fr-FR"/>
        </w:rPr>
        <w:t>à la demande des</w:t>
      </w:r>
      <w:r w:rsidRPr="00AD69C4">
        <w:rPr>
          <w:rFonts w:ascii="Arial" w:hAnsi="Arial" w:cs="Arial"/>
          <w:b/>
          <w:bCs/>
          <w:i/>
          <w:iCs/>
          <w:lang w:val="fr-FR"/>
        </w:rPr>
        <w:t xml:space="preserve"> clients particuliers</w:t>
      </w:r>
      <w:r>
        <w:rPr>
          <w:rFonts w:ascii="Arial" w:hAnsi="Arial" w:cs="Arial"/>
          <w:b/>
          <w:bCs/>
          <w:i/>
          <w:iCs/>
          <w:lang w:val="fr-FR"/>
        </w:rPr>
        <w:t xml:space="preserve">, </w:t>
      </w:r>
      <w:r w:rsidRPr="00AD69C4">
        <w:rPr>
          <w:rFonts w:ascii="Arial" w:hAnsi="Arial" w:cs="Arial"/>
          <w:b/>
          <w:bCs/>
          <w:i/>
          <w:iCs/>
          <w:lang w:val="fr-FR"/>
        </w:rPr>
        <w:t>professionnels</w:t>
      </w:r>
      <w:r>
        <w:rPr>
          <w:rFonts w:ascii="Arial" w:hAnsi="Arial" w:cs="Arial"/>
          <w:b/>
          <w:bCs/>
          <w:i/>
          <w:iCs/>
          <w:lang w:val="fr-FR"/>
        </w:rPr>
        <w:t xml:space="preserve"> et grands comptes</w:t>
      </w:r>
      <w:r w:rsidRPr="00AD69C4">
        <w:rPr>
          <w:rFonts w:ascii="Arial" w:hAnsi="Arial" w:cs="Arial"/>
          <w:b/>
          <w:bCs/>
          <w:i/>
          <w:iCs/>
          <w:lang w:val="fr-FR"/>
        </w:rPr>
        <w:t>.</w:t>
      </w:r>
      <w:r>
        <w:rPr>
          <w:rFonts w:ascii="Arial" w:hAnsi="Arial" w:cs="Arial"/>
          <w:b/>
          <w:bCs/>
          <w:i/>
          <w:iCs/>
          <w:lang w:val="fr-FR"/>
        </w:rPr>
        <w:t xml:space="preserve"> En 2020, </w:t>
      </w:r>
      <w:r w:rsidRPr="00866FE0">
        <w:rPr>
          <w:rFonts w:ascii="Arial" w:hAnsi="Arial" w:cs="Arial"/>
          <w:b/>
          <w:bCs/>
          <w:i/>
          <w:iCs/>
          <w:lang w:val="fr-FR"/>
        </w:rPr>
        <w:t>Renault Tech a transformé près de 270 000 véhicules grâce à son savoir-faire en matière de sur-mesure industriel, dans le respect des standards du Groupe Renault.</w:t>
      </w:r>
      <w:r w:rsidRPr="00866FE0">
        <w:rPr>
          <w:rFonts w:ascii="Arial" w:hAnsi="Arial" w:cs="Arial"/>
          <w:lang w:val="fr-FR"/>
        </w:rPr>
        <w:t xml:space="preserve"> </w:t>
      </w:r>
      <w:r>
        <w:rPr>
          <w:rFonts w:ascii="Arial" w:hAnsi="Arial" w:cs="Arial"/>
          <w:b/>
          <w:bCs/>
          <w:i/>
          <w:iCs/>
          <w:lang w:val="fr-FR"/>
        </w:rPr>
        <w:t xml:space="preserve">L’entreprise </w:t>
      </w:r>
      <w:r w:rsidRPr="00866FE0">
        <w:rPr>
          <w:rFonts w:ascii="Arial" w:hAnsi="Arial" w:cs="Arial"/>
          <w:b/>
          <w:bCs/>
          <w:i/>
          <w:iCs/>
          <w:lang w:val="fr-FR"/>
        </w:rPr>
        <w:t xml:space="preserve">compte 358 collaborateurs répartis sur 14 sites dans six pays, dont 12 </w:t>
      </w:r>
      <w:r>
        <w:rPr>
          <w:rFonts w:ascii="Arial" w:hAnsi="Arial" w:cs="Arial"/>
          <w:b/>
          <w:bCs/>
          <w:i/>
          <w:iCs/>
          <w:lang w:val="fr-FR"/>
        </w:rPr>
        <w:t xml:space="preserve">sont </w:t>
      </w:r>
      <w:r w:rsidRPr="00866FE0">
        <w:rPr>
          <w:rFonts w:ascii="Arial" w:hAnsi="Arial" w:cs="Arial"/>
          <w:b/>
          <w:bCs/>
          <w:i/>
          <w:iCs/>
          <w:lang w:val="fr-FR"/>
        </w:rPr>
        <w:t xml:space="preserve">intégrés </w:t>
      </w:r>
      <w:r>
        <w:rPr>
          <w:rFonts w:ascii="Arial" w:hAnsi="Arial" w:cs="Arial"/>
          <w:b/>
          <w:bCs/>
          <w:i/>
          <w:iCs/>
          <w:lang w:val="fr-FR"/>
        </w:rPr>
        <w:t>dans les u</w:t>
      </w:r>
      <w:r w:rsidRPr="00866FE0">
        <w:rPr>
          <w:rFonts w:ascii="Arial" w:hAnsi="Arial" w:cs="Arial"/>
          <w:b/>
          <w:bCs/>
          <w:i/>
          <w:iCs/>
          <w:lang w:val="fr-FR"/>
        </w:rPr>
        <w:t>sines du Groupe Renault.</w:t>
      </w:r>
    </w:p>
    <w:p w14:paraId="08AF2F97" w14:textId="2F8B29A1" w:rsidR="00F23EB6" w:rsidRDefault="00C30FFD" w:rsidP="005115C3">
      <w:pPr>
        <w:ind w:left="1327" w:right="554"/>
        <w:jc w:val="both"/>
        <w:rPr>
          <w:rFonts w:ascii="Arial" w:hAnsi="Arial" w:cs="Arial"/>
          <w:lang w:val="fr-FR"/>
        </w:rPr>
      </w:pPr>
      <w:r>
        <w:rPr>
          <w:rFonts w:ascii="Arial" w:hAnsi="Arial" w:cs="Arial"/>
          <w:lang w:val="fr-FR"/>
        </w:rPr>
        <w:t xml:space="preserve">Sur la gamme des </w:t>
      </w:r>
      <w:r w:rsidR="00181D9E">
        <w:rPr>
          <w:rFonts w:ascii="Arial" w:hAnsi="Arial" w:cs="Arial"/>
          <w:lang w:val="fr-FR"/>
        </w:rPr>
        <w:t>combispaces</w:t>
      </w:r>
      <w:r>
        <w:rPr>
          <w:rFonts w:ascii="Arial" w:hAnsi="Arial" w:cs="Arial"/>
          <w:lang w:val="fr-FR"/>
        </w:rPr>
        <w:t xml:space="preserve"> Renault,</w:t>
      </w:r>
      <w:r w:rsidRPr="00AE539F">
        <w:rPr>
          <w:rFonts w:ascii="Arial" w:hAnsi="Arial" w:cs="Arial"/>
          <w:lang w:val="fr-FR"/>
        </w:rPr>
        <w:t xml:space="preserve"> </w:t>
      </w:r>
      <w:r>
        <w:rPr>
          <w:rFonts w:ascii="Arial" w:hAnsi="Arial" w:cs="Arial"/>
          <w:lang w:val="fr-FR"/>
        </w:rPr>
        <w:t>Renault Tech</w:t>
      </w:r>
      <w:r w:rsidRPr="00AE539F">
        <w:rPr>
          <w:rFonts w:ascii="Arial" w:hAnsi="Arial" w:cs="Arial"/>
          <w:lang w:val="fr-FR"/>
        </w:rPr>
        <w:t xml:space="preserve"> </w:t>
      </w:r>
      <w:r>
        <w:rPr>
          <w:rFonts w:ascii="Arial" w:hAnsi="Arial" w:cs="Arial"/>
          <w:lang w:val="fr-FR"/>
        </w:rPr>
        <w:t>réalise</w:t>
      </w:r>
      <w:r w:rsidRPr="00AE539F">
        <w:rPr>
          <w:rFonts w:ascii="Arial" w:hAnsi="Arial" w:cs="Arial"/>
          <w:lang w:val="fr-FR"/>
        </w:rPr>
        <w:t xml:space="preserve"> de nombreu</w:t>
      </w:r>
      <w:r>
        <w:rPr>
          <w:rFonts w:ascii="Arial" w:hAnsi="Arial" w:cs="Arial"/>
          <w:lang w:val="fr-FR"/>
        </w:rPr>
        <w:t>x types de</w:t>
      </w:r>
      <w:r w:rsidRPr="00AE539F">
        <w:rPr>
          <w:rFonts w:ascii="Arial" w:hAnsi="Arial" w:cs="Arial"/>
          <w:lang w:val="fr-FR"/>
        </w:rPr>
        <w:t xml:space="preserve"> prestation</w:t>
      </w:r>
      <w:r>
        <w:rPr>
          <w:rFonts w:ascii="Arial" w:hAnsi="Arial" w:cs="Arial"/>
          <w:lang w:val="fr-FR"/>
        </w:rPr>
        <w:t>s</w:t>
      </w:r>
      <w:r w:rsidR="00DE79FE">
        <w:rPr>
          <w:rFonts w:ascii="Arial" w:hAnsi="Arial" w:cs="Arial"/>
          <w:lang w:val="fr-FR"/>
        </w:rPr>
        <w:t xml:space="preserve"> comme, s</w:t>
      </w:r>
      <w:r w:rsidR="005115C3">
        <w:rPr>
          <w:rFonts w:ascii="Arial" w:hAnsi="Arial" w:cs="Arial"/>
          <w:lang w:val="fr-FR"/>
        </w:rPr>
        <w:t>ur Nouveau Kangoo</w:t>
      </w:r>
      <w:r w:rsidR="00DE79FE">
        <w:rPr>
          <w:rFonts w:ascii="Arial" w:hAnsi="Arial" w:cs="Arial"/>
          <w:lang w:val="fr-FR"/>
        </w:rPr>
        <w:t xml:space="preserve">, </w:t>
      </w:r>
      <w:r w:rsidR="005115C3">
        <w:rPr>
          <w:rFonts w:ascii="Arial" w:hAnsi="Arial" w:cs="Arial"/>
          <w:lang w:val="fr-FR"/>
        </w:rPr>
        <w:t>les p</w:t>
      </w:r>
      <w:r w:rsidR="005115C3" w:rsidRPr="00C267E7">
        <w:rPr>
          <w:rFonts w:ascii="Arial" w:hAnsi="Arial" w:cs="Arial"/>
          <w:lang w:val="fr-FR"/>
        </w:rPr>
        <w:t>rotections latérales de bas de porte</w:t>
      </w:r>
      <w:r w:rsidR="005115C3">
        <w:rPr>
          <w:rFonts w:ascii="Arial" w:hAnsi="Arial" w:cs="Arial"/>
          <w:lang w:val="fr-FR"/>
        </w:rPr>
        <w:t>, le kit alarme</w:t>
      </w:r>
      <w:r w:rsidR="00DC156D">
        <w:rPr>
          <w:rFonts w:ascii="Arial" w:hAnsi="Arial" w:cs="Arial"/>
          <w:lang w:val="fr-FR"/>
        </w:rPr>
        <w:t>, etc.</w:t>
      </w:r>
    </w:p>
    <w:p w14:paraId="6CD7BDA4" w14:textId="77777777" w:rsidR="00C30FFD" w:rsidRDefault="00C30FFD" w:rsidP="00C30FFD">
      <w:pPr>
        <w:pBdr>
          <w:top w:val="single" w:sz="4" w:space="1" w:color="auto"/>
          <w:left w:val="single" w:sz="4" w:space="4" w:color="auto"/>
          <w:bottom w:val="single" w:sz="4" w:space="1" w:color="auto"/>
          <w:right w:val="single" w:sz="4" w:space="4" w:color="auto"/>
        </w:pBdr>
        <w:ind w:left="1327" w:right="554"/>
        <w:jc w:val="both"/>
        <w:rPr>
          <w:rFonts w:ascii="Arial" w:hAnsi="Arial" w:cs="Arial"/>
          <w:lang w:val="fr-FR"/>
        </w:rPr>
      </w:pPr>
      <w:r w:rsidRPr="00866FE0">
        <w:rPr>
          <w:rFonts w:ascii="Arial" w:hAnsi="Arial" w:cs="Arial"/>
          <w:lang w:val="fr-FR"/>
        </w:rPr>
        <w:t>À travers Renault Tech, Renault est le seul constructeur européen à bénéficier de plus de 30 ans d’expertise et de savoir-faire dans la transformation de véhicules pour les personnes à mobilité réduite. Leader français sur cette activité, Renault Tech produit des véhicules adaptés à chaque handicap dans son usine dédiée à Heudebouville (France).</w:t>
      </w:r>
    </w:p>
    <w:p w14:paraId="2B933FDB" w14:textId="4BEE06A2" w:rsidR="00C30FFD" w:rsidRPr="00866FE0" w:rsidRDefault="00C30FFD" w:rsidP="00C30FFD">
      <w:pPr>
        <w:pBdr>
          <w:top w:val="single" w:sz="4" w:space="1" w:color="auto"/>
          <w:left w:val="single" w:sz="4" w:space="4" w:color="auto"/>
          <w:bottom w:val="single" w:sz="4" w:space="1" w:color="auto"/>
          <w:right w:val="single" w:sz="4" w:space="4" w:color="auto"/>
        </w:pBdr>
        <w:ind w:left="1327" w:right="554"/>
        <w:jc w:val="both"/>
        <w:rPr>
          <w:rFonts w:ascii="Arial" w:hAnsi="Arial" w:cs="Arial"/>
          <w:lang w:val="fr-FR"/>
        </w:rPr>
      </w:pPr>
      <w:r>
        <w:rPr>
          <w:rFonts w:ascii="Arial" w:hAnsi="Arial" w:cs="Arial"/>
          <w:lang w:val="fr-FR"/>
        </w:rPr>
        <w:t xml:space="preserve">Nouveau Kangoo peut ainsi transporter un passager en fauteuil roulant sur la deuxième rangée, à côté </w:t>
      </w:r>
      <w:r w:rsidR="00FF4A05">
        <w:rPr>
          <w:rFonts w:ascii="Arial" w:hAnsi="Arial" w:cs="Arial"/>
          <w:lang w:val="fr-FR"/>
        </w:rPr>
        <w:t>d’autres</w:t>
      </w:r>
      <w:r w:rsidR="00AF6507">
        <w:rPr>
          <w:rFonts w:ascii="Arial" w:hAnsi="Arial" w:cs="Arial"/>
          <w:lang w:val="fr-FR"/>
        </w:rPr>
        <w:t xml:space="preserve"> </w:t>
      </w:r>
      <w:r>
        <w:rPr>
          <w:rFonts w:ascii="Arial" w:hAnsi="Arial" w:cs="Arial"/>
          <w:lang w:val="fr-FR"/>
        </w:rPr>
        <w:t>passager</w:t>
      </w:r>
      <w:r w:rsidR="00FF4A05">
        <w:rPr>
          <w:rFonts w:ascii="Arial" w:hAnsi="Arial" w:cs="Arial"/>
          <w:lang w:val="fr-FR"/>
        </w:rPr>
        <w:t>s</w:t>
      </w:r>
      <w:r>
        <w:rPr>
          <w:rFonts w:ascii="Arial" w:hAnsi="Arial" w:cs="Arial"/>
          <w:lang w:val="fr-FR"/>
        </w:rPr>
        <w:t>, ou adapter un poste de conduite pour un conducteur en situation de handicap.</w:t>
      </w:r>
    </w:p>
    <w:p w14:paraId="3A87B708" w14:textId="77777777" w:rsidR="00D325D5" w:rsidRDefault="00D325D5" w:rsidP="00D325D5">
      <w:pPr>
        <w:rPr>
          <w:rFonts w:ascii="Arial" w:eastAsia="Arial" w:hAnsi="Arial" w:cs="Arial"/>
          <w:b/>
          <w:color w:val="F6BC27"/>
          <w:sz w:val="28"/>
          <w:szCs w:val="28"/>
          <w:lang w:val="fr-FR"/>
        </w:rPr>
        <w:sectPr w:rsidR="00D325D5" w:rsidSect="00E67A3B">
          <w:headerReference w:type="default" r:id="rId12"/>
          <w:footerReference w:type="default" r:id="rId13"/>
          <w:pgSz w:w="11920" w:h="16840"/>
          <w:pgMar w:top="1702" w:right="296" w:bottom="1240" w:left="580" w:header="0" w:footer="397" w:gutter="0"/>
          <w:cols w:space="720"/>
          <w:docGrid w:linePitch="299"/>
        </w:sectPr>
      </w:pPr>
    </w:p>
    <w:p w14:paraId="51BEEAB5" w14:textId="69C2A831" w:rsidR="00437616" w:rsidRDefault="002D637B" w:rsidP="008E34DB">
      <w:pPr>
        <w:pStyle w:val="Titre1"/>
        <w:rPr>
          <w:rFonts w:ascii="Arial" w:eastAsia="Arial" w:hAnsi="Arial" w:cs="Arial"/>
          <w:b/>
          <w:color w:val="F6BC27"/>
          <w:sz w:val="28"/>
          <w:szCs w:val="28"/>
          <w:lang w:val="fr-FR"/>
        </w:rPr>
      </w:pPr>
      <w:bookmarkStart w:id="45" w:name="_Toc67662178"/>
      <w:r w:rsidRPr="00D325D5">
        <w:rPr>
          <w:rFonts w:ascii="Arial" w:eastAsia="Arial" w:hAnsi="Arial" w:cs="Arial"/>
          <w:b/>
          <w:color w:val="F6BC27"/>
          <w:sz w:val="28"/>
          <w:szCs w:val="28"/>
          <w:lang w:val="fr-FR"/>
        </w:rPr>
        <w:lastRenderedPageBreak/>
        <w:t xml:space="preserve">ANNEXE 3 – </w:t>
      </w:r>
      <w:r w:rsidR="00F40967">
        <w:rPr>
          <w:rFonts w:ascii="Arial" w:eastAsia="Arial" w:hAnsi="Arial" w:cs="Arial"/>
          <w:b/>
          <w:color w:val="F6BC27"/>
          <w:sz w:val="28"/>
          <w:szCs w:val="28"/>
          <w:lang w:val="fr-FR"/>
        </w:rPr>
        <w:t>DIMENSIONS</w:t>
      </w:r>
      <w:bookmarkEnd w:id="45"/>
    </w:p>
    <w:p w14:paraId="07643489" w14:textId="1EF4BA3D" w:rsidR="008E34DB" w:rsidRPr="008E34DB" w:rsidRDefault="00AD190C" w:rsidP="00D325D5">
      <w:pPr>
        <w:rPr>
          <w:rFonts w:ascii="Arial" w:eastAsia="Arial" w:hAnsi="Arial" w:cs="Arial"/>
          <w:b/>
          <w:sz w:val="28"/>
          <w:szCs w:val="28"/>
          <w:lang w:val="fr-FR"/>
        </w:rPr>
      </w:pPr>
      <w:r w:rsidRPr="00AD190C">
        <w:rPr>
          <w:noProof/>
        </w:rPr>
        <w:drawing>
          <wp:anchor distT="0" distB="0" distL="114300" distR="114300" simplePos="0" relativeHeight="251698176" behindDoc="1" locked="0" layoutInCell="1" allowOverlap="1" wp14:anchorId="723B9DD0" wp14:editId="6B1E9905">
            <wp:simplePos x="0" y="0"/>
            <wp:positionH relativeFrom="column">
              <wp:posOffset>79375</wp:posOffset>
            </wp:positionH>
            <wp:positionV relativeFrom="paragraph">
              <wp:posOffset>485140</wp:posOffset>
            </wp:positionV>
            <wp:extent cx="8825230" cy="5087620"/>
            <wp:effectExtent l="0" t="0" r="0" b="0"/>
            <wp:wrapTight wrapText="bothSides">
              <wp:wrapPolygon edited="0">
                <wp:start x="0" y="0"/>
                <wp:lineTo x="0" y="18036"/>
                <wp:lineTo x="2238" y="18279"/>
                <wp:lineTo x="2238" y="21514"/>
                <wp:lineTo x="21541" y="21514"/>
                <wp:lineTo x="21541" y="18279"/>
                <wp:lineTo x="20935" y="18036"/>
                <wp:lineTo x="20842"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25230" cy="5087620"/>
                    </a:xfrm>
                    <a:prstGeom prst="rect">
                      <a:avLst/>
                    </a:prstGeom>
                    <a:noFill/>
                    <a:ln>
                      <a:noFill/>
                    </a:ln>
                  </pic:spPr>
                </pic:pic>
              </a:graphicData>
            </a:graphic>
          </wp:anchor>
        </w:drawing>
      </w:r>
      <w:r w:rsidR="008E34DB" w:rsidRPr="008E34DB">
        <w:rPr>
          <w:rFonts w:ascii="Arial" w:eastAsia="Arial" w:hAnsi="Arial" w:cs="Arial"/>
          <w:b/>
          <w:sz w:val="28"/>
          <w:szCs w:val="28"/>
          <w:lang w:val="fr-FR"/>
        </w:rPr>
        <w:t>Nouveau Renault Kangoo</w:t>
      </w:r>
    </w:p>
    <w:p w14:paraId="1FF8FFE0" w14:textId="01E78284" w:rsidR="00437616" w:rsidRDefault="00437616" w:rsidP="00B156D3">
      <w:pPr>
        <w:spacing w:after="0" w:line="240" w:lineRule="auto"/>
        <w:ind w:left="1327" w:right="554"/>
        <w:jc w:val="both"/>
        <w:rPr>
          <w:rFonts w:ascii="Arial" w:eastAsia="Arial" w:hAnsi="Arial" w:cs="Arial"/>
          <w:b/>
          <w:sz w:val="26"/>
          <w:szCs w:val="26"/>
          <w:lang w:val="fr-FR"/>
        </w:rPr>
      </w:pPr>
    </w:p>
    <w:p w14:paraId="58EF5F7F" w14:textId="1EDCFD78" w:rsidR="00C52DB4" w:rsidRDefault="00C52DB4" w:rsidP="00B156D3">
      <w:pPr>
        <w:spacing w:after="0" w:line="240" w:lineRule="auto"/>
        <w:ind w:left="1327" w:right="554"/>
        <w:jc w:val="both"/>
        <w:rPr>
          <w:rFonts w:ascii="Arial" w:eastAsia="Arial" w:hAnsi="Arial" w:cs="Arial"/>
          <w:b/>
          <w:sz w:val="26"/>
          <w:szCs w:val="26"/>
          <w:lang w:val="fr-FR"/>
        </w:rPr>
      </w:pPr>
    </w:p>
    <w:p w14:paraId="2446E67C" w14:textId="0E7D4D12" w:rsidR="00437616" w:rsidRDefault="00437616" w:rsidP="00B156D3">
      <w:pPr>
        <w:spacing w:after="0" w:line="240" w:lineRule="auto"/>
        <w:ind w:left="1327" w:right="554"/>
        <w:jc w:val="both"/>
        <w:rPr>
          <w:rFonts w:ascii="Arial" w:eastAsia="Arial" w:hAnsi="Arial" w:cs="Arial"/>
          <w:b/>
          <w:sz w:val="26"/>
          <w:szCs w:val="26"/>
          <w:lang w:val="fr-FR"/>
        </w:rPr>
      </w:pPr>
    </w:p>
    <w:p w14:paraId="4E538BE1" w14:textId="4D3DD5DF" w:rsidR="00F40967" w:rsidRDefault="00F40967" w:rsidP="00F40967">
      <w:pPr>
        <w:pStyle w:val="Titre1"/>
        <w:rPr>
          <w:rFonts w:ascii="Arial" w:eastAsia="Arial" w:hAnsi="Arial" w:cs="Arial"/>
          <w:b/>
          <w:color w:val="F6BC27"/>
          <w:sz w:val="28"/>
          <w:szCs w:val="28"/>
          <w:lang w:val="fr-FR"/>
        </w:rPr>
      </w:pPr>
      <w:bookmarkStart w:id="46" w:name="_Toc67662179"/>
      <w:r w:rsidRPr="00D325D5">
        <w:rPr>
          <w:rFonts w:ascii="Arial" w:eastAsia="Arial" w:hAnsi="Arial" w:cs="Arial"/>
          <w:b/>
          <w:color w:val="F6BC27"/>
          <w:sz w:val="28"/>
          <w:szCs w:val="28"/>
          <w:lang w:val="fr-FR"/>
        </w:rPr>
        <w:lastRenderedPageBreak/>
        <w:t xml:space="preserve">ANNEXE </w:t>
      </w:r>
      <w:r>
        <w:rPr>
          <w:rFonts w:ascii="Arial" w:eastAsia="Arial" w:hAnsi="Arial" w:cs="Arial"/>
          <w:b/>
          <w:color w:val="F6BC27"/>
          <w:sz w:val="28"/>
          <w:szCs w:val="28"/>
          <w:lang w:val="fr-FR"/>
        </w:rPr>
        <w:t>4</w:t>
      </w:r>
      <w:r w:rsidRPr="00D325D5">
        <w:rPr>
          <w:rFonts w:ascii="Arial" w:eastAsia="Arial" w:hAnsi="Arial" w:cs="Arial"/>
          <w:b/>
          <w:color w:val="F6BC27"/>
          <w:sz w:val="28"/>
          <w:szCs w:val="28"/>
          <w:lang w:val="fr-FR"/>
        </w:rPr>
        <w:t xml:space="preserve"> – FICHE TECHNIQUE</w:t>
      </w:r>
      <w:bookmarkEnd w:id="46"/>
    </w:p>
    <w:p w14:paraId="4543E107" w14:textId="185AB5C8" w:rsidR="00F40967" w:rsidRPr="008E34DB" w:rsidRDefault="00F40967" w:rsidP="00F40967">
      <w:pPr>
        <w:rPr>
          <w:rFonts w:ascii="Arial" w:eastAsia="Arial" w:hAnsi="Arial" w:cs="Arial"/>
          <w:b/>
          <w:sz w:val="28"/>
          <w:szCs w:val="28"/>
          <w:lang w:val="fr-FR"/>
        </w:rPr>
      </w:pPr>
      <w:r w:rsidRPr="008E34DB">
        <w:rPr>
          <w:rFonts w:ascii="Arial" w:eastAsia="Arial" w:hAnsi="Arial" w:cs="Arial"/>
          <w:b/>
          <w:sz w:val="28"/>
          <w:szCs w:val="28"/>
          <w:lang w:val="fr-FR"/>
        </w:rPr>
        <w:t>Nouveau Renault Kangoo</w:t>
      </w:r>
    </w:p>
    <w:p w14:paraId="67457A58" w14:textId="4168A0C1" w:rsidR="00C52DB4" w:rsidRPr="00C52DB4" w:rsidRDefault="00C23FF4" w:rsidP="00B156D3">
      <w:pPr>
        <w:tabs>
          <w:tab w:val="left" w:pos="1980"/>
        </w:tabs>
        <w:ind w:right="554"/>
        <w:rPr>
          <w:rFonts w:ascii="Arial" w:eastAsia="Arial" w:hAnsi="Arial" w:cs="Arial"/>
          <w:lang w:val="fr-FR"/>
        </w:rPr>
      </w:pPr>
      <w:r w:rsidRPr="00C23FF4">
        <w:drawing>
          <wp:inline distT="0" distB="0" distL="0" distR="0" wp14:anchorId="797CF6F0" wp14:editId="28B6AA74">
            <wp:extent cx="8048625" cy="516402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52211" cy="5166324"/>
                    </a:xfrm>
                    <a:prstGeom prst="rect">
                      <a:avLst/>
                    </a:prstGeom>
                    <a:noFill/>
                    <a:ln>
                      <a:noFill/>
                    </a:ln>
                  </pic:spPr>
                </pic:pic>
              </a:graphicData>
            </a:graphic>
          </wp:inline>
        </w:drawing>
      </w:r>
    </w:p>
    <w:sectPr w:rsidR="00C52DB4" w:rsidRPr="00C52DB4" w:rsidSect="00D325D5">
      <w:headerReference w:type="default" r:id="rId16"/>
      <w:pgSz w:w="16840" w:h="11920" w:orient="landscape"/>
      <w:pgMar w:top="580" w:right="1702" w:bottom="296" w:left="1240" w:header="0" w:footer="10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69E199" w14:textId="77777777" w:rsidR="004B754D" w:rsidRDefault="004B754D">
      <w:pPr>
        <w:spacing w:after="0" w:line="240" w:lineRule="auto"/>
      </w:pPr>
      <w:r>
        <w:separator/>
      </w:r>
    </w:p>
  </w:endnote>
  <w:endnote w:type="continuationSeparator" w:id="0">
    <w:p w14:paraId="4FDCD7D3" w14:textId="77777777" w:rsidR="004B754D" w:rsidRDefault="004B7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LightCond">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351B3" w14:textId="619F056A" w:rsidR="00843263" w:rsidRPr="00E67A3B" w:rsidRDefault="00E67A3B" w:rsidP="00E67A3B">
    <w:pPr>
      <w:widowControl/>
      <w:spacing w:after="240" w:line="240" w:lineRule="auto"/>
      <w:rPr>
        <w:sz w:val="20"/>
        <w:szCs w:val="20"/>
        <w:lang w:val="fr-BE"/>
      </w:rPr>
    </w:pPr>
    <w:r w:rsidRPr="00E67A3B">
      <w:rPr>
        <w:rFonts w:ascii="Arial" w:eastAsia="Cambria" w:hAnsi="Arial" w:cs="Arial"/>
        <w:b/>
        <w:bCs/>
        <w:noProof/>
        <w:color w:val="000000"/>
        <w:sz w:val="18"/>
        <w:szCs w:val="18"/>
        <w:lang w:val="fr-BE"/>
      </w:rPr>
      <w:t>Renault Belgique Luxembourg - Direction Communication</w:t>
    </w:r>
    <w:r w:rsidRPr="00E67A3B">
      <w:rPr>
        <w:rFonts w:ascii="Arial" w:eastAsia="Cambria" w:hAnsi="Arial" w:cs="Arial"/>
        <w:b/>
        <w:bCs/>
        <w:noProof/>
        <w:color w:val="000000"/>
        <w:sz w:val="18"/>
        <w:szCs w:val="18"/>
        <w:lang w:val="fr-BE"/>
      </w:rPr>
      <w:br/>
    </w:r>
    <w:r w:rsidRPr="00E67A3B">
      <w:rPr>
        <w:rFonts w:ascii="Arial" w:eastAsia="Cambria" w:hAnsi="Arial" w:cs="Arial"/>
        <w:bCs/>
        <w:noProof/>
        <w:color w:val="000000"/>
        <w:sz w:val="18"/>
        <w:szCs w:val="18"/>
        <w:lang w:val="fr-BE"/>
      </w:rPr>
      <w:t>Avenue Mozart 20, 1620 Drogenbos</w:t>
    </w:r>
    <w:r w:rsidRPr="00E67A3B">
      <w:rPr>
        <w:rFonts w:ascii="Arial" w:eastAsia="Cambria" w:hAnsi="Arial" w:cs="Arial"/>
        <w:bCs/>
        <w:noProof/>
        <w:color w:val="000000"/>
        <w:sz w:val="18"/>
        <w:szCs w:val="18"/>
        <w:lang w:val="fr-BE"/>
      </w:rPr>
      <w:br/>
    </w:r>
    <w:r w:rsidRPr="00E67A3B">
      <w:rPr>
        <w:rFonts w:ascii="Arial" w:eastAsia="Cambria" w:hAnsi="Arial" w:cs="Arial"/>
        <w:noProof/>
        <w:color w:val="000000"/>
        <w:sz w:val="18"/>
        <w:szCs w:val="18"/>
        <w:lang w:val="fr-BE"/>
      </w:rPr>
      <w:t xml:space="preserve">Tel.: + 32 (0)2 334 78 51 </w:t>
    </w:r>
    <w:r w:rsidRPr="00E67A3B">
      <w:rPr>
        <w:rFonts w:ascii="Arial" w:eastAsia="Cambria" w:hAnsi="Arial" w:cs="Arial"/>
        <w:noProof/>
        <w:color w:val="000000"/>
        <w:sz w:val="18"/>
        <w:szCs w:val="18"/>
        <w:lang w:val="fr-BE"/>
      </w:rPr>
      <w:br/>
    </w:r>
    <w:r w:rsidRPr="00E67A3B">
      <w:rPr>
        <w:rFonts w:ascii="Arial" w:eastAsia="Cambria" w:hAnsi="Arial" w:cs="Arial"/>
        <w:noProof/>
        <w:color w:val="000000"/>
        <w:sz w:val="18"/>
        <w:szCs w:val="18"/>
        <w:lang w:val="pt-BR"/>
      </w:rPr>
      <w:t xml:space="preserve">Site : </w:t>
    </w:r>
    <w:hyperlink r:id="rId1" w:history="1">
      <w:r w:rsidRPr="00E67A3B">
        <w:rPr>
          <w:rFonts w:ascii="Arial" w:eastAsia="Cambria" w:hAnsi="Arial" w:cs="Arial"/>
          <w:noProof/>
          <w:color w:val="0000FF"/>
          <w:sz w:val="18"/>
          <w:szCs w:val="18"/>
          <w:u w:val="single"/>
          <w:lang w:val="pt-BR"/>
        </w:rPr>
        <w:t>www.renault.</w:t>
      </w:r>
      <w:r w:rsidRPr="00E67A3B">
        <w:rPr>
          <w:rFonts w:ascii="Arial" w:eastAsia="Cambria" w:hAnsi="Arial" w:cs="Arial"/>
          <w:noProof/>
          <w:color w:val="0000FF"/>
          <w:sz w:val="18"/>
          <w:szCs w:val="18"/>
          <w:u w:val="single"/>
          <w:lang w:val="fr-BE"/>
        </w:rPr>
        <w:t>be</w:t>
      </w:r>
    </w:hyperlink>
    <w:r w:rsidRPr="00E67A3B">
      <w:rPr>
        <w:rFonts w:ascii="Arial" w:eastAsia="Cambria" w:hAnsi="Arial" w:cs="Arial"/>
        <w:noProof/>
        <w:color w:val="000000"/>
        <w:sz w:val="18"/>
        <w:szCs w:val="18"/>
        <w:lang w:val="pt-BR"/>
      </w:rPr>
      <w:t xml:space="preserve"> </w:t>
    </w:r>
    <w:bookmarkStart w:id="44" w:name="_Hlk61451406"/>
    <w:r w:rsidRPr="00E67A3B">
      <w:rPr>
        <w:rFonts w:ascii="Arial" w:eastAsia="Cambria" w:hAnsi="Arial" w:cs="Arial"/>
        <w:noProof/>
        <w:color w:val="000000"/>
        <w:sz w:val="18"/>
        <w:szCs w:val="18"/>
        <w:lang w:val="pt-BR"/>
      </w:rPr>
      <w:t xml:space="preserve">et </w:t>
    </w:r>
    <w:hyperlink r:id="rId2" w:history="1">
      <w:r w:rsidRPr="00E67A3B">
        <w:rPr>
          <w:rFonts w:ascii="Arial" w:eastAsia="Cambria" w:hAnsi="Arial" w:cs="Arial"/>
          <w:noProof/>
          <w:color w:val="0000FF"/>
          <w:sz w:val="18"/>
          <w:szCs w:val="18"/>
          <w:u w:val="single"/>
          <w:lang w:val="fr-BE"/>
        </w:rPr>
        <w:t>https://be-fr.media.groupe.renault.com/</w:t>
      </w:r>
    </w:hyperlink>
    <w:bookmarkEnd w:id="4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A2D70B" w14:textId="77777777" w:rsidR="004B754D" w:rsidRDefault="004B754D">
      <w:pPr>
        <w:spacing w:after="0" w:line="240" w:lineRule="auto"/>
      </w:pPr>
      <w:r>
        <w:separator/>
      </w:r>
    </w:p>
  </w:footnote>
  <w:footnote w:type="continuationSeparator" w:id="0">
    <w:p w14:paraId="3EC10B54" w14:textId="77777777" w:rsidR="004B754D" w:rsidRDefault="004B75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5A3C2" w14:textId="5FA12822" w:rsidR="00843263" w:rsidRDefault="00843263">
    <w:pPr>
      <w:pStyle w:val="En-tte"/>
    </w:pPr>
    <w:r>
      <w:rPr>
        <w:noProof/>
      </w:rPr>
      <w:drawing>
        <wp:anchor distT="0" distB="0" distL="114300" distR="114300" simplePos="0" relativeHeight="251668480" behindDoc="1" locked="0" layoutInCell="1" allowOverlap="1" wp14:anchorId="448D8428" wp14:editId="4AC10E44">
          <wp:simplePos x="0" y="0"/>
          <wp:positionH relativeFrom="column">
            <wp:posOffset>5901690</wp:posOffset>
          </wp:positionH>
          <wp:positionV relativeFrom="paragraph">
            <wp:posOffset>428625</wp:posOffset>
          </wp:positionV>
          <wp:extent cx="924560" cy="615950"/>
          <wp:effectExtent l="0" t="0" r="8890" b="0"/>
          <wp:wrapTight wrapText="bothSides">
            <wp:wrapPolygon edited="0">
              <wp:start x="0" y="0"/>
              <wp:lineTo x="0" y="20709"/>
              <wp:lineTo x="21363" y="20709"/>
              <wp:lineTo x="21363" y="0"/>
              <wp:lineTo x="0" y="0"/>
            </wp:wrapPolygon>
          </wp:wrapTight>
          <wp:docPr id="9" name="Image 9"/>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4560" cy="6159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5C68A" w14:textId="417A5941" w:rsidR="00843263" w:rsidRDefault="00843263">
    <w:pPr>
      <w:pStyle w:val="En-tte"/>
    </w:pPr>
    <w:r>
      <w:rPr>
        <w:noProof/>
      </w:rPr>
      <w:drawing>
        <wp:anchor distT="0" distB="0" distL="114300" distR="114300" simplePos="0" relativeHeight="251670528" behindDoc="1" locked="0" layoutInCell="1" allowOverlap="1" wp14:anchorId="0DBEEA82" wp14:editId="783235AC">
          <wp:simplePos x="0" y="0"/>
          <wp:positionH relativeFrom="column">
            <wp:posOffset>8391525</wp:posOffset>
          </wp:positionH>
          <wp:positionV relativeFrom="paragraph">
            <wp:posOffset>390525</wp:posOffset>
          </wp:positionV>
          <wp:extent cx="924560" cy="615950"/>
          <wp:effectExtent l="0" t="0" r="8890" b="0"/>
          <wp:wrapTight wrapText="bothSides">
            <wp:wrapPolygon edited="0">
              <wp:start x="0" y="0"/>
              <wp:lineTo x="0" y="20709"/>
              <wp:lineTo x="21363" y="20709"/>
              <wp:lineTo x="21363" y="0"/>
              <wp:lineTo x="0" y="0"/>
            </wp:wrapPolygon>
          </wp:wrapTight>
          <wp:docPr id="10" name="Image 10"/>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4560" cy="6159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F60793"/>
    <w:multiLevelType w:val="hybridMultilevel"/>
    <w:tmpl w:val="85966A64"/>
    <w:lvl w:ilvl="0" w:tplc="982087F0">
      <w:numFmt w:val="bullet"/>
      <w:lvlText w:val="-"/>
      <w:lvlJc w:val="left"/>
      <w:pPr>
        <w:ind w:left="1440" w:hanging="360"/>
      </w:pPr>
      <w:rPr>
        <w:rFonts w:ascii="Arial" w:eastAsia="Times New Roman" w:hAnsi="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3A6208BA"/>
    <w:multiLevelType w:val="hybridMultilevel"/>
    <w:tmpl w:val="4BE2B2F8"/>
    <w:lvl w:ilvl="0" w:tplc="982087F0">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E042D75"/>
    <w:multiLevelType w:val="hybridMultilevel"/>
    <w:tmpl w:val="42CE2BA0"/>
    <w:lvl w:ilvl="0" w:tplc="982087F0">
      <w:numFmt w:val="bullet"/>
      <w:lvlText w:val="-"/>
      <w:lvlJc w:val="left"/>
      <w:pPr>
        <w:ind w:left="1440" w:hanging="360"/>
      </w:pPr>
      <w:rPr>
        <w:rFonts w:ascii="Arial" w:eastAsia="Times New Roman" w:hAnsi="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54B30C6C"/>
    <w:multiLevelType w:val="hybridMultilevel"/>
    <w:tmpl w:val="55C4D988"/>
    <w:lvl w:ilvl="0" w:tplc="982087F0">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6705144"/>
    <w:multiLevelType w:val="hybridMultilevel"/>
    <w:tmpl w:val="366E675C"/>
    <w:lvl w:ilvl="0" w:tplc="040C0001">
      <w:start w:val="1"/>
      <w:numFmt w:val="bullet"/>
      <w:lvlText w:val=""/>
      <w:lvlJc w:val="left"/>
      <w:pPr>
        <w:ind w:left="2988" w:hanging="360"/>
      </w:pPr>
      <w:rPr>
        <w:rFonts w:ascii="Symbol" w:hAnsi="Symbol"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5" w15:restartNumberingAfterBreak="0">
    <w:nsid w:val="58A75182"/>
    <w:multiLevelType w:val="hybridMultilevel"/>
    <w:tmpl w:val="7B5031A6"/>
    <w:lvl w:ilvl="0" w:tplc="982087F0">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10301ED"/>
    <w:multiLevelType w:val="hybridMultilevel"/>
    <w:tmpl w:val="F94C91FC"/>
    <w:lvl w:ilvl="0" w:tplc="7930B164">
      <w:start w:val="20"/>
      <w:numFmt w:val="bullet"/>
      <w:lvlText w:val="-"/>
      <w:lvlJc w:val="left"/>
      <w:pPr>
        <w:ind w:left="1778" w:hanging="360"/>
      </w:pPr>
      <w:rPr>
        <w:rFonts w:ascii="Arial" w:eastAsiaTheme="minorHAnsi" w:hAnsi="Arial" w:cs="Aria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7" w15:restartNumberingAfterBreak="0">
    <w:nsid w:val="7DAE3EE8"/>
    <w:multiLevelType w:val="hybridMultilevel"/>
    <w:tmpl w:val="394C91A6"/>
    <w:lvl w:ilvl="0" w:tplc="982087F0">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5"/>
  </w:num>
  <w:num w:numId="5">
    <w:abstractNumId w:val="0"/>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hdrShapeDefaults>
    <o:shapedefaults v:ext="edit" spidmax="2049">
      <o:colormru v:ext="edit" colors="#f6bd27,#f6bb28"/>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496"/>
    <w:rsid w:val="0000456A"/>
    <w:rsid w:val="000049A4"/>
    <w:rsid w:val="00004D79"/>
    <w:rsid w:val="00005E1F"/>
    <w:rsid w:val="00007EA6"/>
    <w:rsid w:val="00010B8E"/>
    <w:rsid w:val="00025208"/>
    <w:rsid w:val="0002541D"/>
    <w:rsid w:val="0003026A"/>
    <w:rsid w:val="000314FE"/>
    <w:rsid w:val="00033ABE"/>
    <w:rsid w:val="000344FE"/>
    <w:rsid w:val="00042455"/>
    <w:rsid w:val="000445B7"/>
    <w:rsid w:val="00046B1F"/>
    <w:rsid w:val="00051883"/>
    <w:rsid w:val="00052A55"/>
    <w:rsid w:val="000555C8"/>
    <w:rsid w:val="00055F96"/>
    <w:rsid w:val="00061632"/>
    <w:rsid w:val="00062735"/>
    <w:rsid w:val="00070086"/>
    <w:rsid w:val="0007311C"/>
    <w:rsid w:val="00076AE9"/>
    <w:rsid w:val="00081048"/>
    <w:rsid w:val="00083A10"/>
    <w:rsid w:val="00087C32"/>
    <w:rsid w:val="0009417F"/>
    <w:rsid w:val="00094B47"/>
    <w:rsid w:val="000950C2"/>
    <w:rsid w:val="000963B8"/>
    <w:rsid w:val="000A04D4"/>
    <w:rsid w:val="000A7426"/>
    <w:rsid w:val="000B0201"/>
    <w:rsid w:val="000B16DC"/>
    <w:rsid w:val="000C1F44"/>
    <w:rsid w:val="000D264A"/>
    <w:rsid w:val="000D602E"/>
    <w:rsid w:val="000D6F05"/>
    <w:rsid w:val="000E3075"/>
    <w:rsid w:val="000E463D"/>
    <w:rsid w:val="000E46A8"/>
    <w:rsid w:val="000F50D6"/>
    <w:rsid w:val="000F6D58"/>
    <w:rsid w:val="000F7338"/>
    <w:rsid w:val="00100206"/>
    <w:rsid w:val="00102C03"/>
    <w:rsid w:val="001037D9"/>
    <w:rsid w:val="00104AFE"/>
    <w:rsid w:val="001056DA"/>
    <w:rsid w:val="0010580A"/>
    <w:rsid w:val="00105ACB"/>
    <w:rsid w:val="00106B0A"/>
    <w:rsid w:val="00107F49"/>
    <w:rsid w:val="001119FD"/>
    <w:rsid w:val="00112330"/>
    <w:rsid w:val="001134C9"/>
    <w:rsid w:val="00114BEE"/>
    <w:rsid w:val="0011578A"/>
    <w:rsid w:val="00115A3E"/>
    <w:rsid w:val="00120ADE"/>
    <w:rsid w:val="00121606"/>
    <w:rsid w:val="00122F2C"/>
    <w:rsid w:val="0012571D"/>
    <w:rsid w:val="0012598A"/>
    <w:rsid w:val="00126AA8"/>
    <w:rsid w:val="00133175"/>
    <w:rsid w:val="0014163A"/>
    <w:rsid w:val="00142EE5"/>
    <w:rsid w:val="00144AF0"/>
    <w:rsid w:val="00150076"/>
    <w:rsid w:val="00150F4E"/>
    <w:rsid w:val="00153542"/>
    <w:rsid w:val="00153AAD"/>
    <w:rsid w:val="001565C2"/>
    <w:rsid w:val="00161272"/>
    <w:rsid w:val="0016166A"/>
    <w:rsid w:val="00161A5A"/>
    <w:rsid w:val="00162177"/>
    <w:rsid w:val="0016404B"/>
    <w:rsid w:val="00164508"/>
    <w:rsid w:val="00172540"/>
    <w:rsid w:val="00174626"/>
    <w:rsid w:val="0017512B"/>
    <w:rsid w:val="00175FC9"/>
    <w:rsid w:val="00176F57"/>
    <w:rsid w:val="00181D9E"/>
    <w:rsid w:val="001831B7"/>
    <w:rsid w:val="001843AD"/>
    <w:rsid w:val="00185158"/>
    <w:rsid w:val="00191D14"/>
    <w:rsid w:val="00193742"/>
    <w:rsid w:val="001953E0"/>
    <w:rsid w:val="001A033C"/>
    <w:rsid w:val="001A189B"/>
    <w:rsid w:val="001A301E"/>
    <w:rsid w:val="001A4B0B"/>
    <w:rsid w:val="001A5C44"/>
    <w:rsid w:val="001B5098"/>
    <w:rsid w:val="001C0207"/>
    <w:rsid w:val="001C1AAD"/>
    <w:rsid w:val="001C51D5"/>
    <w:rsid w:val="001D2986"/>
    <w:rsid w:val="001D4AD8"/>
    <w:rsid w:val="001E1381"/>
    <w:rsid w:val="001E6FB3"/>
    <w:rsid w:val="001E77F4"/>
    <w:rsid w:val="001F1BA5"/>
    <w:rsid w:val="002035CA"/>
    <w:rsid w:val="00205B83"/>
    <w:rsid w:val="00206A60"/>
    <w:rsid w:val="002077FE"/>
    <w:rsid w:val="00214FCF"/>
    <w:rsid w:val="0021562C"/>
    <w:rsid w:val="00216A0E"/>
    <w:rsid w:val="0022082B"/>
    <w:rsid w:val="00221B1D"/>
    <w:rsid w:val="002241DC"/>
    <w:rsid w:val="00244DDE"/>
    <w:rsid w:val="00250379"/>
    <w:rsid w:val="0025060D"/>
    <w:rsid w:val="00251B6A"/>
    <w:rsid w:val="002614AF"/>
    <w:rsid w:val="0026307B"/>
    <w:rsid w:val="0026474F"/>
    <w:rsid w:val="00267823"/>
    <w:rsid w:val="00267BE8"/>
    <w:rsid w:val="002708CA"/>
    <w:rsid w:val="00270B20"/>
    <w:rsid w:val="00280DE2"/>
    <w:rsid w:val="0029638F"/>
    <w:rsid w:val="002A3F1D"/>
    <w:rsid w:val="002A75CC"/>
    <w:rsid w:val="002B0037"/>
    <w:rsid w:val="002B2A77"/>
    <w:rsid w:val="002B2CBF"/>
    <w:rsid w:val="002B3BBF"/>
    <w:rsid w:val="002B5756"/>
    <w:rsid w:val="002B71C1"/>
    <w:rsid w:val="002D637B"/>
    <w:rsid w:val="002E1935"/>
    <w:rsid w:val="002F20A1"/>
    <w:rsid w:val="002F2620"/>
    <w:rsid w:val="002F403B"/>
    <w:rsid w:val="002F56BE"/>
    <w:rsid w:val="002F6C7B"/>
    <w:rsid w:val="002F74C2"/>
    <w:rsid w:val="00307E57"/>
    <w:rsid w:val="00310A93"/>
    <w:rsid w:val="003128A9"/>
    <w:rsid w:val="0031585E"/>
    <w:rsid w:val="003216CE"/>
    <w:rsid w:val="003233C3"/>
    <w:rsid w:val="003376EB"/>
    <w:rsid w:val="00345438"/>
    <w:rsid w:val="003474C9"/>
    <w:rsid w:val="00350292"/>
    <w:rsid w:val="00354C47"/>
    <w:rsid w:val="00366A0D"/>
    <w:rsid w:val="00374D96"/>
    <w:rsid w:val="00376C62"/>
    <w:rsid w:val="003906D0"/>
    <w:rsid w:val="00390BFE"/>
    <w:rsid w:val="00391752"/>
    <w:rsid w:val="00391815"/>
    <w:rsid w:val="003944BC"/>
    <w:rsid w:val="00397F01"/>
    <w:rsid w:val="003A0955"/>
    <w:rsid w:val="003A1D07"/>
    <w:rsid w:val="003B0397"/>
    <w:rsid w:val="003B209C"/>
    <w:rsid w:val="003B5D2C"/>
    <w:rsid w:val="003B5F77"/>
    <w:rsid w:val="003C05BD"/>
    <w:rsid w:val="003C2179"/>
    <w:rsid w:val="003D26EB"/>
    <w:rsid w:val="003D286B"/>
    <w:rsid w:val="003D3ABD"/>
    <w:rsid w:val="003D4579"/>
    <w:rsid w:val="003E11CD"/>
    <w:rsid w:val="003E3FD7"/>
    <w:rsid w:val="003E6805"/>
    <w:rsid w:val="003F45FE"/>
    <w:rsid w:val="003F46E8"/>
    <w:rsid w:val="00401229"/>
    <w:rsid w:val="00412739"/>
    <w:rsid w:val="00417A69"/>
    <w:rsid w:val="00417DF0"/>
    <w:rsid w:val="00432CFA"/>
    <w:rsid w:val="00432FDA"/>
    <w:rsid w:val="004343C7"/>
    <w:rsid w:val="00436987"/>
    <w:rsid w:val="00436DF7"/>
    <w:rsid w:val="00437616"/>
    <w:rsid w:val="004402DD"/>
    <w:rsid w:val="004411C4"/>
    <w:rsid w:val="00441A6A"/>
    <w:rsid w:val="00453C30"/>
    <w:rsid w:val="00454071"/>
    <w:rsid w:val="00455DC3"/>
    <w:rsid w:val="004575A0"/>
    <w:rsid w:val="00463492"/>
    <w:rsid w:val="0047069B"/>
    <w:rsid w:val="00474A4B"/>
    <w:rsid w:val="00474C43"/>
    <w:rsid w:val="004756B9"/>
    <w:rsid w:val="00477258"/>
    <w:rsid w:val="004774A9"/>
    <w:rsid w:val="00482C3B"/>
    <w:rsid w:val="00484525"/>
    <w:rsid w:val="00486661"/>
    <w:rsid w:val="004906EA"/>
    <w:rsid w:val="0049139C"/>
    <w:rsid w:val="00491A3E"/>
    <w:rsid w:val="00491BCA"/>
    <w:rsid w:val="004A4102"/>
    <w:rsid w:val="004A56EE"/>
    <w:rsid w:val="004A6D44"/>
    <w:rsid w:val="004B2A72"/>
    <w:rsid w:val="004B38A4"/>
    <w:rsid w:val="004B459B"/>
    <w:rsid w:val="004B5B57"/>
    <w:rsid w:val="004B6970"/>
    <w:rsid w:val="004B754D"/>
    <w:rsid w:val="004C349C"/>
    <w:rsid w:val="004C52CE"/>
    <w:rsid w:val="004C5A21"/>
    <w:rsid w:val="004D0716"/>
    <w:rsid w:val="004D1543"/>
    <w:rsid w:val="004D5BE1"/>
    <w:rsid w:val="004D714A"/>
    <w:rsid w:val="004E03FF"/>
    <w:rsid w:val="004E3F00"/>
    <w:rsid w:val="004F0BEA"/>
    <w:rsid w:val="004F1665"/>
    <w:rsid w:val="004F4F3C"/>
    <w:rsid w:val="00500472"/>
    <w:rsid w:val="005032C7"/>
    <w:rsid w:val="00505E63"/>
    <w:rsid w:val="005115C3"/>
    <w:rsid w:val="00511716"/>
    <w:rsid w:val="00511BAA"/>
    <w:rsid w:val="0051215D"/>
    <w:rsid w:val="0051656C"/>
    <w:rsid w:val="0052008E"/>
    <w:rsid w:val="005203FE"/>
    <w:rsid w:val="00532027"/>
    <w:rsid w:val="00532489"/>
    <w:rsid w:val="00533E80"/>
    <w:rsid w:val="005379EB"/>
    <w:rsid w:val="00544BA3"/>
    <w:rsid w:val="0054713B"/>
    <w:rsid w:val="00551609"/>
    <w:rsid w:val="005554EF"/>
    <w:rsid w:val="00557740"/>
    <w:rsid w:val="005600CE"/>
    <w:rsid w:val="00571687"/>
    <w:rsid w:val="00573C38"/>
    <w:rsid w:val="005748CC"/>
    <w:rsid w:val="00575B1E"/>
    <w:rsid w:val="005776FC"/>
    <w:rsid w:val="00577A48"/>
    <w:rsid w:val="00583AAD"/>
    <w:rsid w:val="00592CB3"/>
    <w:rsid w:val="005945BC"/>
    <w:rsid w:val="005A7F83"/>
    <w:rsid w:val="005B25E9"/>
    <w:rsid w:val="005B449F"/>
    <w:rsid w:val="005C41FE"/>
    <w:rsid w:val="005C475F"/>
    <w:rsid w:val="005D2831"/>
    <w:rsid w:val="005E1642"/>
    <w:rsid w:val="005E668F"/>
    <w:rsid w:val="005F006E"/>
    <w:rsid w:val="005F0DA7"/>
    <w:rsid w:val="005F55F6"/>
    <w:rsid w:val="005F7026"/>
    <w:rsid w:val="005F7156"/>
    <w:rsid w:val="00617ACC"/>
    <w:rsid w:val="00622325"/>
    <w:rsid w:val="00625AAB"/>
    <w:rsid w:val="006315B1"/>
    <w:rsid w:val="00633941"/>
    <w:rsid w:val="00635221"/>
    <w:rsid w:val="00635648"/>
    <w:rsid w:val="00644538"/>
    <w:rsid w:val="00644A13"/>
    <w:rsid w:val="00650933"/>
    <w:rsid w:val="00651F74"/>
    <w:rsid w:val="00653057"/>
    <w:rsid w:val="00653E0F"/>
    <w:rsid w:val="006653AB"/>
    <w:rsid w:val="006700F7"/>
    <w:rsid w:val="00670141"/>
    <w:rsid w:val="0067222C"/>
    <w:rsid w:val="006769E9"/>
    <w:rsid w:val="0068047C"/>
    <w:rsid w:val="0068088A"/>
    <w:rsid w:val="00694DF5"/>
    <w:rsid w:val="00696A62"/>
    <w:rsid w:val="006A0EDF"/>
    <w:rsid w:val="006A2989"/>
    <w:rsid w:val="006A6D30"/>
    <w:rsid w:val="006B6F7D"/>
    <w:rsid w:val="006C268E"/>
    <w:rsid w:val="006C4A80"/>
    <w:rsid w:val="006C572F"/>
    <w:rsid w:val="006C6926"/>
    <w:rsid w:val="006D04AD"/>
    <w:rsid w:val="006D25EE"/>
    <w:rsid w:val="006D4F10"/>
    <w:rsid w:val="006D62D7"/>
    <w:rsid w:val="006E0E10"/>
    <w:rsid w:val="006E1C38"/>
    <w:rsid w:val="006E1EB1"/>
    <w:rsid w:val="006E25AA"/>
    <w:rsid w:val="006E5DA1"/>
    <w:rsid w:val="006E6469"/>
    <w:rsid w:val="006E71D9"/>
    <w:rsid w:val="006F1640"/>
    <w:rsid w:val="006F3489"/>
    <w:rsid w:val="00701AF9"/>
    <w:rsid w:val="0070299C"/>
    <w:rsid w:val="007037D8"/>
    <w:rsid w:val="00726652"/>
    <w:rsid w:val="00741727"/>
    <w:rsid w:val="007422C1"/>
    <w:rsid w:val="00743B4B"/>
    <w:rsid w:val="00746FAA"/>
    <w:rsid w:val="0075224D"/>
    <w:rsid w:val="00753BAD"/>
    <w:rsid w:val="00754A8C"/>
    <w:rsid w:val="007634AD"/>
    <w:rsid w:val="00766D18"/>
    <w:rsid w:val="00772C77"/>
    <w:rsid w:val="007749B3"/>
    <w:rsid w:val="00775156"/>
    <w:rsid w:val="00782A64"/>
    <w:rsid w:val="00796F9E"/>
    <w:rsid w:val="007A3C4F"/>
    <w:rsid w:val="007A63E1"/>
    <w:rsid w:val="007B0CE0"/>
    <w:rsid w:val="007B1632"/>
    <w:rsid w:val="007C0DF9"/>
    <w:rsid w:val="007C1F3A"/>
    <w:rsid w:val="007C2D79"/>
    <w:rsid w:val="007C3478"/>
    <w:rsid w:val="007C7A51"/>
    <w:rsid w:val="007D0171"/>
    <w:rsid w:val="007D53CE"/>
    <w:rsid w:val="007D6B34"/>
    <w:rsid w:val="007E2D2C"/>
    <w:rsid w:val="007E7550"/>
    <w:rsid w:val="007F1AAB"/>
    <w:rsid w:val="007F3930"/>
    <w:rsid w:val="00801DD4"/>
    <w:rsid w:val="00803245"/>
    <w:rsid w:val="00803522"/>
    <w:rsid w:val="0080602E"/>
    <w:rsid w:val="0080640C"/>
    <w:rsid w:val="0080744D"/>
    <w:rsid w:val="00810B30"/>
    <w:rsid w:val="00812C2B"/>
    <w:rsid w:val="0081506E"/>
    <w:rsid w:val="0082235E"/>
    <w:rsid w:val="00823805"/>
    <w:rsid w:val="00831352"/>
    <w:rsid w:val="00835181"/>
    <w:rsid w:val="00843263"/>
    <w:rsid w:val="00844CE0"/>
    <w:rsid w:val="00851A33"/>
    <w:rsid w:val="00852541"/>
    <w:rsid w:val="00857C75"/>
    <w:rsid w:val="00860C66"/>
    <w:rsid w:val="00860DCE"/>
    <w:rsid w:val="00864814"/>
    <w:rsid w:val="008674D0"/>
    <w:rsid w:val="00871F07"/>
    <w:rsid w:val="00876711"/>
    <w:rsid w:val="008916FA"/>
    <w:rsid w:val="008B482F"/>
    <w:rsid w:val="008B7160"/>
    <w:rsid w:val="008C215C"/>
    <w:rsid w:val="008D5A0F"/>
    <w:rsid w:val="008E15E0"/>
    <w:rsid w:val="008E34DB"/>
    <w:rsid w:val="008F7388"/>
    <w:rsid w:val="00902459"/>
    <w:rsid w:val="00911C6F"/>
    <w:rsid w:val="00911CE8"/>
    <w:rsid w:val="009122FA"/>
    <w:rsid w:val="00913F15"/>
    <w:rsid w:val="00914D2C"/>
    <w:rsid w:val="00921C60"/>
    <w:rsid w:val="009246FD"/>
    <w:rsid w:val="00931DE7"/>
    <w:rsid w:val="0093601D"/>
    <w:rsid w:val="00936C90"/>
    <w:rsid w:val="0094163F"/>
    <w:rsid w:val="00941B37"/>
    <w:rsid w:val="00944C0C"/>
    <w:rsid w:val="00945078"/>
    <w:rsid w:val="00945DB8"/>
    <w:rsid w:val="00945DEF"/>
    <w:rsid w:val="009473F6"/>
    <w:rsid w:val="009476D4"/>
    <w:rsid w:val="0095796D"/>
    <w:rsid w:val="00960CFB"/>
    <w:rsid w:val="00960FCB"/>
    <w:rsid w:val="0096356C"/>
    <w:rsid w:val="00963608"/>
    <w:rsid w:val="009648EC"/>
    <w:rsid w:val="009723D0"/>
    <w:rsid w:val="00972BF0"/>
    <w:rsid w:val="009847BE"/>
    <w:rsid w:val="009872F2"/>
    <w:rsid w:val="009909A1"/>
    <w:rsid w:val="009933F8"/>
    <w:rsid w:val="00993878"/>
    <w:rsid w:val="0099622B"/>
    <w:rsid w:val="0099776E"/>
    <w:rsid w:val="009A2D7B"/>
    <w:rsid w:val="009A2EF4"/>
    <w:rsid w:val="009A3599"/>
    <w:rsid w:val="009A361E"/>
    <w:rsid w:val="009A60C2"/>
    <w:rsid w:val="009B373D"/>
    <w:rsid w:val="009B4074"/>
    <w:rsid w:val="009B5663"/>
    <w:rsid w:val="009C105F"/>
    <w:rsid w:val="009C4EFE"/>
    <w:rsid w:val="009C60A4"/>
    <w:rsid w:val="009C61EE"/>
    <w:rsid w:val="009D0B35"/>
    <w:rsid w:val="009D3F57"/>
    <w:rsid w:val="009E1272"/>
    <w:rsid w:val="009E345F"/>
    <w:rsid w:val="009E62A4"/>
    <w:rsid w:val="009F100E"/>
    <w:rsid w:val="009F2C2F"/>
    <w:rsid w:val="009F3BB4"/>
    <w:rsid w:val="009F3F23"/>
    <w:rsid w:val="009F6397"/>
    <w:rsid w:val="009F7318"/>
    <w:rsid w:val="00A024E2"/>
    <w:rsid w:val="00A1073A"/>
    <w:rsid w:val="00A13853"/>
    <w:rsid w:val="00A13F32"/>
    <w:rsid w:val="00A16E7F"/>
    <w:rsid w:val="00A23C44"/>
    <w:rsid w:val="00A251E4"/>
    <w:rsid w:val="00A25832"/>
    <w:rsid w:val="00A26881"/>
    <w:rsid w:val="00A30830"/>
    <w:rsid w:val="00A35149"/>
    <w:rsid w:val="00A379C9"/>
    <w:rsid w:val="00A4333D"/>
    <w:rsid w:val="00A43961"/>
    <w:rsid w:val="00A45B75"/>
    <w:rsid w:val="00A53046"/>
    <w:rsid w:val="00A54ADF"/>
    <w:rsid w:val="00A5535B"/>
    <w:rsid w:val="00A553EB"/>
    <w:rsid w:val="00A56C58"/>
    <w:rsid w:val="00A570C2"/>
    <w:rsid w:val="00A60049"/>
    <w:rsid w:val="00A75446"/>
    <w:rsid w:val="00A760EA"/>
    <w:rsid w:val="00A86479"/>
    <w:rsid w:val="00A90FC3"/>
    <w:rsid w:val="00A92877"/>
    <w:rsid w:val="00A95729"/>
    <w:rsid w:val="00A9652B"/>
    <w:rsid w:val="00A96715"/>
    <w:rsid w:val="00AA3A4B"/>
    <w:rsid w:val="00AB0B4D"/>
    <w:rsid w:val="00AB1BEC"/>
    <w:rsid w:val="00AC12B6"/>
    <w:rsid w:val="00AC3297"/>
    <w:rsid w:val="00AC33B5"/>
    <w:rsid w:val="00AC3605"/>
    <w:rsid w:val="00AC3BBC"/>
    <w:rsid w:val="00AC6A76"/>
    <w:rsid w:val="00AD190C"/>
    <w:rsid w:val="00AD2CE5"/>
    <w:rsid w:val="00AD2D36"/>
    <w:rsid w:val="00AD3A7F"/>
    <w:rsid w:val="00AD6B47"/>
    <w:rsid w:val="00AE2D48"/>
    <w:rsid w:val="00AE5BB6"/>
    <w:rsid w:val="00AF6507"/>
    <w:rsid w:val="00AF6806"/>
    <w:rsid w:val="00AF74A9"/>
    <w:rsid w:val="00B004F1"/>
    <w:rsid w:val="00B027DB"/>
    <w:rsid w:val="00B042A5"/>
    <w:rsid w:val="00B074D7"/>
    <w:rsid w:val="00B10D40"/>
    <w:rsid w:val="00B13D12"/>
    <w:rsid w:val="00B156D3"/>
    <w:rsid w:val="00B17762"/>
    <w:rsid w:val="00B24975"/>
    <w:rsid w:val="00B259B6"/>
    <w:rsid w:val="00B26434"/>
    <w:rsid w:val="00B30618"/>
    <w:rsid w:val="00B30807"/>
    <w:rsid w:val="00B340EA"/>
    <w:rsid w:val="00B37E38"/>
    <w:rsid w:val="00B4028A"/>
    <w:rsid w:val="00B414DE"/>
    <w:rsid w:val="00B4179A"/>
    <w:rsid w:val="00B42C52"/>
    <w:rsid w:val="00B509EB"/>
    <w:rsid w:val="00B50C0C"/>
    <w:rsid w:val="00B514DB"/>
    <w:rsid w:val="00B5476F"/>
    <w:rsid w:val="00B62FE7"/>
    <w:rsid w:val="00B636EA"/>
    <w:rsid w:val="00B65378"/>
    <w:rsid w:val="00B71A01"/>
    <w:rsid w:val="00B7342D"/>
    <w:rsid w:val="00B744EA"/>
    <w:rsid w:val="00B745E2"/>
    <w:rsid w:val="00B74D15"/>
    <w:rsid w:val="00B836F7"/>
    <w:rsid w:val="00B857B6"/>
    <w:rsid w:val="00B92402"/>
    <w:rsid w:val="00B94728"/>
    <w:rsid w:val="00BA054E"/>
    <w:rsid w:val="00BA5F38"/>
    <w:rsid w:val="00BB7A1E"/>
    <w:rsid w:val="00BB7AF3"/>
    <w:rsid w:val="00BC0577"/>
    <w:rsid w:val="00BC4CA3"/>
    <w:rsid w:val="00BD0C08"/>
    <w:rsid w:val="00BD2FF6"/>
    <w:rsid w:val="00BD4C83"/>
    <w:rsid w:val="00BE231E"/>
    <w:rsid w:val="00BE2D6C"/>
    <w:rsid w:val="00BE2DD0"/>
    <w:rsid w:val="00BE3341"/>
    <w:rsid w:val="00BF3F99"/>
    <w:rsid w:val="00C04FF5"/>
    <w:rsid w:val="00C10FB5"/>
    <w:rsid w:val="00C11E6F"/>
    <w:rsid w:val="00C14CF4"/>
    <w:rsid w:val="00C15968"/>
    <w:rsid w:val="00C20964"/>
    <w:rsid w:val="00C21419"/>
    <w:rsid w:val="00C23FF4"/>
    <w:rsid w:val="00C25B9B"/>
    <w:rsid w:val="00C308F5"/>
    <w:rsid w:val="00C30FFD"/>
    <w:rsid w:val="00C3255B"/>
    <w:rsid w:val="00C3428B"/>
    <w:rsid w:val="00C52DB4"/>
    <w:rsid w:val="00C52DD3"/>
    <w:rsid w:val="00C5470F"/>
    <w:rsid w:val="00C55630"/>
    <w:rsid w:val="00C600A7"/>
    <w:rsid w:val="00C60B40"/>
    <w:rsid w:val="00C624F3"/>
    <w:rsid w:val="00C63758"/>
    <w:rsid w:val="00C67F61"/>
    <w:rsid w:val="00C71B1B"/>
    <w:rsid w:val="00C83327"/>
    <w:rsid w:val="00C85729"/>
    <w:rsid w:val="00C86C3A"/>
    <w:rsid w:val="00C91273"/>
    <w:rsid w:val="00C91AB8"/>
    <w:rsid w:val="00CA0794"/>
    <w:rsid w:val="00CA1536"/>
    <w:rsid w:val="00CA511C"/>
    <w:rsid w:val="00CA61E8"/>
    <w:rsid w:val="00CC2037"/>
    <w:rsid w:val="00CC3843"/>
    <w:rsid w:val="00CE66DE"/>
    <w:rsid w:val="00CE7496"/>
    <w:rsid w:val="00CF13AD"/>
    <w:rsid w:val="00CF76C0"/>
    <w:rsid w:val="00D0498B"/>
    <w:rsid w:val="00D2137C"/>
    <w:rsid w:val="00D2377C"/>
    <w:rsid w:val="00D23DF8"/>
    <w:rsid w:val="00D24A3A"/>
    <w:rsid w:val="00D25683"/>
    <w:rsid w:val="00D25A3B"/>
    <w:rsid w:val="00D325D5"/>
    <w:rsid w:val="00D35C5C"/>
    <w:rsid w:val="00D3741A"/>
    <w:rsid w:val="00D37AB7"/>
    <w:rsid w:val="00D4013C"/>
    <w:rsid w:val="00D40417"/>
    <w:rsid w:val="00D45B7F"/>
    <w:rsid w:val="00D46159"/>
    <w:rsid w:val="00D713A3"/>
    <w:rsid w:val="00D82FEB"/>
    <w:rsid w:val="00D838D0"/>
    <w:rsid w:val="00D83C5E"/>
    <w:rsid w:val="00D87618"/>
    <w:rsid w:val="00D9190C"/>
    <w:rsid w:val="00D92147"/>
    <w:rsid w:val="00D95021"/>
    <w:rsid w:val="00D96154"/>
    <w:rsid w:val="00DA07D4"/>
    <w:rsid w:val="00DA28A8"/>
    <w:rsid w:val="00DA4A24"/>
    <w:rsid w:val="00DA6A5C"/>
    <w:rsid w:val="00DB1578"/>
    <w:rsid w:val="00DB30D9"/>
    <w:rsid w:val="00DC0E57"/>
    <w:rsid w:val="00DC156D"/>
    <w:rsid w:val="00DC1B7F"/>
    <w:rsid w:val="00DD3992"/>
    <w:rsid w:val="00DE446A"/>
    <w:rsid w:val="00DE6DC3"/>
    <w:rsid w:val="00DE79FE"/>
    <w:rsid w:val="00E035B9"/>
    <w:rsid w:val="00E0794F"/>
    <w:rsid w:val="00E10AB2"/>
    <w:rsid w:val="00E11A68"/>
    <w:rsid w:val="00E13196"/>
    <w:rsid w:val="00E16A23"/>
    <w:rsid w:val="00E26BDC"/>
    <w:rsid w:val="00E33BF9"/>
    <w:rsid w:val="00E37492"/>
    <w:rsid w:val="00E47726"/>
    <w:rsid w:val="00E556FF"/>
    <w:rsid w:val="00E565A7"/>
    <w:rsid w:val="00E60ECD"/>
    <w:rsid w:val="00E61357"/>
    <w:rsid w:val="00E6435C"/>
    <w:rsid w:val="00E67A3B"/>
    <w:rsid w:val="00E72C0E"/>
    <w:rsid w:val="00E733AC"/>
    <w:rsid w:val="00E73443"/>
    <w:rsid w:val="00E74AA4"/>
    <w:rsid w:val="00E81471"/>
    <w:rsid w:val="00E845B0"/>
    <w:rsid w:val="00E860E2"/>
    <w:rsid w:val="00E91167"/>
    <w:rsid w:val="00E923E9"/>
    <w:rsid w:val="00E9400E"/>
    <w:rsid w:val="00E94EEF"/>
    <w:rsid w:val="00E979FD"/>
    <w:rsid w:val="00EA2F7D"/>
    <w:rsid w:val="00EA451E"/>
    <w:rsid w:val="00EB0022"/>
    <w:rsid w:val="00EB01CB"/>
    <w:rsid w:val="00EB14F0"/>
    <w:rsid w:val="00EB375E"/>
    <w:rsid w:val="00EB5EE7"/>
    <w:rsid w:val="00EB650C"/>
    <w:rsid w:val="00EC315E"/>
    <w:rsid w:val="00EC379F"/>
    <w:rsid w:val="00EC3FD6"/>
    <w:rsid w:val="00ED1F9E"/>
    <w:rsid w:val="00ED304E"/>
    <w:rsid w:val="00ED38E3"/>
    <w:rsid w:val="00EE04AE"/>
    <w:rsid w:val="00EE22CE"/>
    <w:rsid w:val="00EF2717"/>
    <w:rsid w:val="00EF3135"/>
    <w:rsid w:val="00EF6ED4"/>
    <w:rsid w:val="00F05325"/>
    <w:rsid w:val="00F10926"/>
    <w:rsid w:val="00F10C83"/>
    <w:rsid w:val="00F113C7"/>
    <w:rsid w:val="00F11ED4"/>
    <w:rsid w:val="00F1327F"/>
    <w:rsid w:val="00F1386C"/>
    <w:rsid w:val="00F21A1B"/>
    <w:rsid w:val="00F22114"/>
    <w:rsid w:val="00F23EB6"/>
    <w:rsid w:val="00F24DE9"/>
    <w:rsid w:val="00F24E34"/>
    <w:rsid w:val="00F33118"/>
    <w:rsid w:val="00F34221"/>
    <w:rsid w:val="00F40967"/>
    <w:rsid w:val="00F517B4"/>
    <w:rsid w:val="00F53224"/>
    <w:rsid w:val="00F71159"/>
    <w:rsid w:val="00F73812"/>
    <w:rsid w:val="00F73B58"/>
    <w:rsid w:val="00F819AD"/>
    <w:rsid w:val="00F8234D"/>
    <w:rsid w:val="00F914B0"/>
    <w:rsid w:val="00F93168"/>
    <w:rsid w:val="00FA555F"/>
    <w:rsid w:val="00FA5FE9"/>
    <w:rsid w:val="00FB2C3E"/>
    <w:rsid w:val="00FB755B"/>
    <w:rsid w:val="00FC7465"/>
    <w:rsid w:val="00FD06FC"/>
    <w:rsid w:val="00FD0AF7"/>
    <w:rsid w:val="00FD4626"/>
    <w:rsid w:val="00FE6129"/>
    <w:rsid w:val="00FE75DB"/>
    <w:rsid w:val="00FF490C"/>
    <w:rsid w:val="00FF4A05"/>
    <w:rsid w:val="574A5FA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6bd27,#f6bb28"/>
    </o:shapedefaults>
    <o:shapelayout v:ext="edit">
      <o:idmap v:ext="edit" data="1"/>
    </o:shapelayout>
  </w:shapeDefaults>
  <w:decimalSymbol w:val=","/>
  <w:listSeparator w:val=";"/>
  <w14:docId w14:val="5830AA7E"/>
  <w15:docId w15:val="{EBF45A67-1EBA-4F6C-A381-072A454A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4EF"/>
  </w:style>
  <w:style w:type="paragraph" w:styleId="Titre1">
    <w:name w:val="heading 1"/>
    <w:basedOn w:val="Normal"/>
    <w:next w:val="Normal"/>
    <w:link w:val="Titre1Car"/>
    <w:uiPriority w:val="9"/>
    <w:qFormat/>
    <w:rsid w:val="0057168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semiHidden/>
    <w:unhideWhenUsed/>
    <w:qFormat/>
    <w:rsid w:val="009C4EF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2D637B"/>
    <w:pPr>
      <w:keepNext/>
      <w:keepLines/>
      <w:widowControl/>
      <w:spacing w:before="40" w:after="0" w:line="259" w:lineRule="auto"/>
      <w:outlineLvl w:val="2"/>
    </w:pPr>
    <w:rPr>
      <w:rFonts w:asciiTheme="majorHAnsi" w:eastAsiaTheme="majorEastAsia" w:hAnsiTheme="majorHAnsi" w:cstheme="majorBidi"/>
      <w:color w:val="243F60" w:themeColor="accent1" w:themeShade="7F"/>
      <w:sz w:val="24"/>
      <w:szCs w:val="24"/>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C6A76"/>
    <w:pPr>
      <w:tabs>
        <w:tab w:val="center" w:pos="4536"/>
        <w:tab w:val="right" w:pos="9072"/>
      </w:tabs>
      <w:spacing w:after="0" w:line="240" w:lineRule="auto"/>
    </w:pPr>
  </w:style>
  <w:style w:type="character" w:customStyle="1" w:styleId="En-tteCar">
    <w:name w:val="En-tête Car"/>
    <w:basedOn w:val="Policepardfaut"/>
    <w:link w:val="En-tte"/>
    <w:uiPriority w:val="99"/>
    <w:rsid w:val="00AC6A76"/>
  </w:style>
  <w:style w:type="paragraph" w:styleId="Pieddepage">
    <w:name w:val="footer"/>
    <w:basedOn w:val="Normal"/>
    <w:link w:val="PieddepageCar"/>
    <w:uiPriority w:val="99"/>
    <w:unhideWhenUsed/>
    <w:rsid w:val="00AC6A7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6A76"/>
  </w:style>
  <w:style w:type="paragraph" w:customStyle="1" w:styleId="TEXT-COURANTmaigre">
    <w:name w:val="TEXT-COURANT maigre"/>
    <w:basedOn w:val="Normal"/>
    <w:uiPriority w:val="99"/>
    <w:rsid w:val="001037D9"/>
    <w:pPr>
      <w:suppressAutoHyphens/>
      <w:autoSpaceDE w:val="0"/>
      <w:autoSpaceDN w:val="0"/>
      <w:adjustRightInd w:val="0"/>
      <w:spacing w:after="0" w:line="288" w:lineRule="auto"/>
      <w:jc w:val="both"/>
      <w:textAlignment w:val="center"/>
    </w:pPr>
    <w:rPr>
      <w:rFonts w:ascii="HelveticaNeueLT-LightCond" w:hAnsi="HelveticaNeueLT-LightCond" w:cs="HelveticaNeueLT-LightCond"/>
      <w:color w:val="000000"/>
      <w:sz w:val="24"/>
      <w:szCs w:val="24"/>
      <w:lang w:val="fr-FR"/>
    </w:rPr>
  </w:style>
  <w:style w:type="paragraph" w:styleId="Paragraphedeliste">
    <w:name w:val="List Paragraph"/>
    <w:basedOn w:val="Normal"/>
    <w:uiPriority w:val="34"/>
    <w:qFormat/>
    <w:rsid w:val="009F3BB4"/>
    <w:pPr>
      <w:ind w:left="720"/>
      <w:contextualSpacing/>
    </w:pPr>
  </w:style>
  <w:style w:type="character" w:customStyle="1" w:styleId="Titre1Car">
    <w:name w:val="Titre 1 Car"/>
    <w:basedOn w:val="Policepardfaut"/>
    <w:link w:val="Titre1"/>
    <w:uiPriority w:val="9"/>
    <w:rsid w:val="00571687"/>
    <w:rPr>
      <w:rFonts w:asciiTheme="majorHAnsi" w:eastAsiaTheme="majorEastAsia" w:hAnsiTheme="majorHAnsi" w:cstheme="majorBidi"/>
      <w:color w:val="365F91" w:themeColor="accent1" w:themeShade="BF"/>
      <w:sz w:val="32"/>
      <w:szCs w:val="32"/>
    </w:rPr>
  </w:style>
  <w:style w:type="character" w:styleId="Textedelespacerserv">
    <w:name w:val="Placeholder Text"/>
    <w:basedOn w:val="Policepardfaut"/>
    <w:uiPriority w:val="99"/>
    <w:semiHidden/>
    <w:rsid w:val="00571687"/>
    <w:rPr>
      <w:color w:val="808080"/>
    </w:rPr>
  </w:style>
  <w:style w:type="paragraph" w:styleId="NormalWeb">
    <w:name w:val="Normal (Web)"/>
    <w:basedOn w:val="Normal"/>
    <w:uiPriority w:val="99"/>
    <w:semiHidden/>
    <w:unhideWhenUsed/>
    <w:rsid w:val="00635221"/>
    <w:pPr>
      <w:widowControl/>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Marquedecommentaire">
    <w:name w:val="annotation reference"/>
    <w:basedOn w:val="Policepardfaut"/>
    <w:uiPriority w:val="99"/>
    <w:semiHidden/>
    <w:unhideWhenUsed/>
    <w:rsid w:val="00120ADE"/>
    <w:rPr>
      <w:sz w:val="16"/>
      <w:szCs w:val="16"/>
    </w:rPr>
  </w:style>
  <w:style w:type="paragraph" w:styleId="Commentaire">
    <w:name w:val="annotation text"/>
    <w:basedOn w:val="Normal"/>
    <w:link w:val="CommentaireCar"/>
    <w:uiPriority w:val="99"/>
    <w:semiHidden/>
    <w:unhideWhenUsed/>
    <w:rsid w:val="00120ADE"/>
    <w:pPr>
      <w:spacing w:line="240" w:lineRule="auto"/>
    </w:pPr>
    <w:rPr>
      <w:sz w:val="20"/>
      <w:szCs w:val="20"/>
    </w:rPr>
  </w:style>
  <w:style w:type="character" w:customStyle="1" w:styleId="CommentaireCar">
    <w:name w:val="Commentaire Car"/>
    <w:basedOn w:val="Policepardfaut"/>
    <w:link w:val="Commentaire"/>
    <w:uiPriority w:val="99"/>
    <w:semiHidden/>
    <w:rsid w:val="00120ADE"/>
    <w:rPr>
      <w:sz w:val="20"/>
      <w:szCs w:val="20"/>
    </w:rPr>
  </w:style>
  <w:style w:type="paragraph" w:styleId="Objetducommentaire">
    <w:name w:val="annotation subject"/>
    <w:basedOn w:val="Commentaire"/>
    <w:next w:val="Commentaire"/>
    <w:link w:val="ObjetducommentaireCar"/>
    <w:uiPriority w:val="99"/>
    <w:semiHidden/>
    <w:unhideWhenUsed/>
    <w:rsid w:val="00120ADE"/>
    <w:rPr>
      <w:b/>
      <w:bCs/>
    </w:rPr>
  </w:style>
  <w:style w:type="character" w:customStyle="1" w:styleId="ObjetducommentaireCar">
    <w:name w:val="Objet du commentaire Car"/>
    <w:basedOn w:val="CommentaireCar"/>
    <w:link w:val="Objetducommentaire"/>
    <w:uiPriority w:val="99"/>
    <w:semiHidden/>
    <w:rsid w:val="00120ADE"/>
    <w:rPr>
      <w:b/>
      <w:bCs/>
      <w:sz w:val="20"/>
      <w:szCs w:val="20"/>
    </w:rPr>
  </w:style>
  <w:style w:type="paragraph" w:styleId="Textedebulles">
    <w:name w:val="Balloon Text"/>
    <w:basedOn w:val="Normal"/>
    <w:link w:val="TextedebullesCar"/>
    <w:uiPriority w:val="99"/>
    <w:semiHidden/>
    <w:unhideWhenUsed/>
    <w:rsid w:val="00120AD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20ADE"/>
    <w:rPr>
      <w:rFonts w:ascii="Segoe UI" w:hAnsi="Segoe UI" w:cs="Segoe UI"/>
      <w:sz w:val="18"/>
      <w:szCs w:val="18"/>
    </w:rPr>
  </w:style>
  <w:style w:type="character" w:styleId="Lienhypertexte">
    <w:name w:val="Hyperlink"/>
    <w:basedOn w:val="Policepardfaut"/>
    <w:uiPriority w:val="99"/>
    <w:unhideWhenUsed/>
    <w:rsid w:val="001A033C"/>
    <w:rPr>
      <w:color w:val="0000FF" w:themeColor="hyperlink"/>
      <w:u w:val="single"/>
    </w:rPr>
  </w:style>
  <w:style w:type="character" w:styleId="Mentionnonrsolue">
    <w:name w:val="Unresolved Mention"/>
    <w:basedOn w:val="Policepardfaut"/>
    <w:uiPriority w:val="99"/>
    <w:semiHidden/>
    <w:unhideWhenUsed/>
    <w:rsid w:val="000F6D58"/>
    <w:rPr>
      <w:color w:val="605E5C"/>
      <w:shd w:val="clear" w:color="auto" w:fill="E1DFDD"/>
    </w:rPr>
  </w:style>
  <w:style w:type="paragraph" w:styleId="En-ttedetabledesmatires">
    <w:name w:val="TOC Heading"/>
    <w:basedOn w:val="Titre1"/>
    <w:next w:val="Normal"/>
    <w:uiPriority w:val="39"/>
    <w:unhideWhenUsed/>
    <w:qFormat/>
    <w:rsid w:val="00921C60"/>
    <w:pPr>
      <w:widowControl/>
      <w:spacing w:line="259" w:lineRule="auto"/>
      <w:outlineLvl w:val="9"/>
    </w:pPr>
    <w:rPr>
      <w:lang w:val="fr-FR" w:eastAsia="fr-FR"/>
    </w:rPr>
  </w:style>
  <w:style w:type="paragraph" w:styleId="TM1">
    <w:name w:val="toc 1"/>
    <w:basedOn w:val="Normal"/>
    <w:next w:val="Normal"/>
    <w:autoRedefine/>
    <w:uiPriority w:val="39"/>
    <w:unhideWhenUsed/>
    <w:rsid w:val="00437616"/>
    <w:pPr>
      <w:tabs>
        <w:tab w:val="right" w:leader="dot" w:pos="11034"/>
      </w:tabs>
      <w:spacing w:after="100"/>
    </w:pPr>
    <w:rPr>
      <w:rFonts w:ascii="Arial" w:eastAsia="Arial" w:hAnsi="Arial" w:cs="Arial"/>
      <w:b/>
      <w:bCs/>
      <w:noProof/>
      <w:color w:val="F6BC27"/>
      <w:lang w:val="fr-FR"/>
    </w:rPr>
  </w:style>
  <w:style w:type="table" w:styleId="TableauGrille4-Accentuation3">
    <w:name w:val="Grid Table 4 Accent 3"/>
    <w:basedOn w:val="TableauNormal"/>
    <w:uiPriority w:val="49"/>
    <w:rsid w:val="00491BCA"/>
    <w:pPr>
      <w:widowControl/>
      <w:spacing w:after="0" w:line="240" w:lineRule="auto"/>
    </w:pPr>
    <w:rPr>
      <w:lang w:val="fr-F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eauGrille4">
    <w:name w:val="Grid Table 4"/>
    <w:basedOn w:val="TableauNormal"/>
    <w:uiPriority w:val="49"/>
    <w:rsid w:val="00491BC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
    <w:name w:val="Grid Table 6 Colorful"/>
    <w:basedOn w:val="TableauNormal"/>
    <w:uiPriority w:val="51"/>
    <w:rsid w:val="00491BC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
    <w:name w:val="List Table 2"/>
    <w:basedOn w:val="TableauNormal"/>
    <w:uiPriority w:val="47"/>
    <w:rsid w:val="00491BC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
    <w:name w:val="List Table 1 Light"/>
    <w:basedOn w:val="TableauNormal"/>
    <w:uiPriority w:val="46"/>
    <w:rsid w:val="00491BC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itre3Car">
    <w:name w:val="Titre 3 Car"/>
    <w:basedOn w:val="Policepardfaut"/>
    <w:link w:val="Titre3"/>
    <w:uiPriority w:val="9"/>
    <w:rsid w:val="002D637B"/>
    <w:rPr>
      <w:rFonts w:asciiTheme="majorHAnsi" w:eastAsiaTheme="majorEastAsia" w:hAnsiTheme="majorHAnsi" w:cstheme="majorBidi"/>
      <w:color w:val="243F60" w:themeColor="accent1" w:themeShade="7F"/>
      <w:sz w:val="24"/>
      <w:szCs w:val="24"/>
      <w:lang w:val="fr-FR"/>
    </w:rPr>
  </w:style>
  <w:style w:type="paragraph" w:styleId="TM3">
    <w:name w:val="toc 3"/>
    <w:basedOn w:val="Normal"/>
    <w:next w:val="Normal"/>
    <w:autoRedefine/>
    <w:uiPriority w:val="39"/>
    <w:unhideWhenUsed/>
    <w:rsid w:val="00843263"/>
    <w:pPr>
      <w:tabs>
        <w:tab w:val="right" w:leader="dot" w:pos="11034"/>
      </w:tabs>
      <w:spacing w:after="100"/>
      <w:ind w:left="221"/>
    </w:pPr>
  </w:style>
  <w:style w:type="character" w:customStyle="1" w:styleId="Titre2Car">
    <w:name w:val="Titre 2 Car"/>
    <w:basedOn w:val="Policepardfaut"/>
    <w:link w:val="Titre2"/>
    <w:uiPriority w:val="9"/>
    <w:semiHidden/>
    <w:rsid w:val="009C4EFE"/>
    <w:rPr>
      <w:rFonts w:asciiTheme="majorHAnsi" w:eastAsiaTheme="majorEastAsia" w:hAnsiTheme="majorHAnsi" w:cstheme="majorBidi"/>
      <w:color w:val="365F91" w:themeColor="accent1" w:themeShade="BF"/>
      <w:sz w:val="26"/>
      <w:szCs w:val="26"/>
    </w:rPr>
  </w:style>
  <w:style w:type="paragraph" w:styleId="TM2">
    <w:name w:val="toc 2"/>
    <w:basedOn w:val="Normal"/>
    <w:next w:val="Normal"/>
    <w:autoRedefine/>
    <w:uiPriority w:val="39"/>
    <w:unhideWhenUsed/>
    <w:rsid w:val="0016404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420125">
      <w:bodyDiv w:val="1"/>
      <w:marLeft w:val="0"/>
      <w:marRight w:val="0"/>
      <w:marTop w:val="0"/>
      <w:marBottom w:val="0"/>
      <w:divBdr>
        <w:top w:val="none" w:sz="0" w:space="0" w:color="auto"/>
        <w:left w:val="none" w:sz="0" w:space="0" w:color="auto"/>
        <w:bottom w:val="none" w:sz="0" w:space="0" w:color="auto"/>
        <w:right w:val="none" w:sz="0" w:space="0" w:color="auto"/>
      </w:divBdr>
    </w:div>
    <w:div w:id="181357571">
      <w:bodyDiv w:val="1"/>
      <w:marLeft w:val="0"/>
      <w:marRight w:val="0"/>
      <w:marTop w:val="0"/>
      <w:marBottom w:val="0"/>
      <w:divBdr>
        <w:top w:val="none" w:sz="0" w:space="0" w:color="auto"/>
        <w:left w:val="none" w:sz="0" w:space="0" w:color="auto"/>
        <w:bottom w:val="none" w:sz="0" w:space="0" w:color="auto"/>
        <w:right w:val="none" w:sz="0" w:space="0" w:color="auto"/>
      </w:divBdr>
    </w:div>
    <w:div w:id="229582575">
      <w:bodyDiv w:val="1"/>
      <w:marLeft w:val="0"/>
      <w:marRight w:val="0"/>
      <w:marTop w:val="0"/>
      <w:marBottom w:val="0"/>
      <w:divBdr>
        <w:top w:val="none" w:sz="0" w:space="0" w:color="auto"/>
        <w:left w:val="none" w:sz="0" w:space="0" w:color="auto"/>
        <w:bottom w:val="none" w:sz="0" w:space="0" w:color="auto"/>
        <w:right w:val="none" w:sz="0" w:space="0" w:color="auto"/>
      </w:divBdr>
    </w:div>
    <w:div w:id="355229840">
      <w:bodyDiv w:val="1"/>
      <w:marLeft w:val="0"/>
      <w:marRight w:val="0"/>
      <w:marTop w:val="0"/>
      <w:marBottom w:val="0"/>
      <w:divBdr>
        <w:top w:val="none" w:sz="0" w:space="0" w:color="auto"/>
        <w:left w:val="none" w:sz="0" w:space="0" w:color="auto"/>
        <w:bottom w:val="none" w:sz="0" w:space="0" w:color="auto"/>
        <w:right w:val="none" w:sz="0" w:space="0" w:color="auto"/>
      </w:divBdr>
    </w:div>
    <w:div w:id="580604102">
      <w:bodyDiv w:val="1"/>
      <w:marLeft w:val="0"/>
      <w:marRight w:val="0"/>
      <w:marTop w:val="0"/>
      <w:marBottom w:val="0"/>
      <w:divBdr>
        <w:top w:val="none" w:sz="0" w:space="0" w:color="auto"/>
        <w:left w:val="none" w:sz="0" w:space="0" w:color="auto"/>
        <w:bottom w:val="none" w:sz="0" w:space="0" w:color="auto"/>
        <w:right w:val="none" w:sz="0" w:space="0" w:color="auto"/>
      </w:divBdr>
    </w:div>
    <w:div w:id="627735075">
      <w:bodyDiv w:val="1"/>
      <w:marLeft w:val="0"/>
      <w:marRight w:val="0"/>
      <w:marTop w:val="0"/>
      <w:marBottom w:val="0"/>
      <w:divBdr>
        <w:top w:val="none" w:sz="0" w:space="0" w:color="auto"/>
        <w:left w:val="none" w:sz="0" w:space="0" w:color="auto"/>
        <w:bottom w:val="none" w:sz="0" w:space="0" w:color="auto"/>
        <w:right w:val="none" w:sz="0" w:space="0" w:color="auto"/>
      </w:divBdr>
    </w:div>
    <w:div w:id="883952274">
      <w:bodyDiv w:val="1"/>
      <w:marLeft w:val="0"/>
      <w:marRight w:val="0"/>
      <w:marTop w:val="0"/>
      <w:marBottom w:val="0"/>
      <w:divBdr>
        <w:top w:val="none" w:sz="0" w:space="0" w:color="auto"/>
        <w:left w:val="none" w:sz="0" w:space="0" w:color="auto"/>
        <w:bottom w:val="none" w:sz="0" w:space="0" w:color="auto"/>
        <w:right w:val="none" w:sz="0" w:space="0" w:color="auto"/>
      </w:divBdr>
    </w:div>
    <w:div w:id="1122268788">
      <w:bodyDiv w:val="1"/>
      <w:marLeft w:val="0"/>
      <w:marRight w:val="0"/>
      <w:marTop w:val="0"/>
      <w:marBottom w:val="0"/>
      <w:divBdr>
        <w:top w:val="none" w:sz="0" w:space="0" w:color="auto"/>
        <w:left w:val="none" w:sz="0" w:space="0" w:color="auto"/>
        <w:bottom w:val="none" w:sz="0" w:space="0" w:color="auto"/>
        <w:right w:val="none" w:sz="0" w:space="0" w:color="auto"/>
      </w:divBdr>
    </w:div>
    <w:div w:id="1160118351">
      <w:bodyDiv w:val="1"/>
      <w:marLeft w:val="0"/>
      <w:marRight w:val="0"/>
      <w:marTop w:val="0"/>
      <w:marBottom w:val="0"/>
      <w:divBdr>
        <w:top w:val="none" w:sz="0" w:space="0" w:color="auto"/>
        <w:left w:val="none" w:sz="0" w:space="0" w:color="auto"/>
        <w:bottom w:val="none" w:sz="0" w:space="0" w:color="auto"/>
        <w:right w:val="none" w:sz="0" w:space="0" w:color="auto"/>
      </w:divBdr>
    </w:div>
    <w:div w:id="1382172750">
      <w:bodyDiv w:val="1"/>
      <w:marLeft w:val="0"/>
      <w:marRight w:val="0"/>
      <w:marTop w:val="0"/>
      <w:marBottom w:val="0"/>
      <w:divBdr>
        <w:top w:val="none" w:sz="0" w:space="0" w:color="auto"/>
        <w:left w:val="none" w:sz="0" w:space="0" w:color="auto"/>
        <w:bottom w:val="none" w:sz="0" w:space="0" w:color="auto"/>
        <w:right w:val="none" w:sz="0" w:space="0" w:color="auto"/>
      </w:divBdr>
    </w:div>
    <w:div w:id="1506751237">
      <w:bodyDiv w:val="1"/>
      <w:marLeft w:val="0"/>
      <w:marRight w:val="0"/>
      <w:marTop w:val="0"/>
      <w:marBottom w:val="0"/>
      <w:divBdr>
        <w:top w:val="none" w:sz="0" w:space="0" w:color="auto"/>
        <w:left w:val="none" w:sz="0" w:space="0" w:color="auto"/>
        <w:bottom w:val="none" w:sz="0" w:space="0" w:color="auto"/>
        <w:right w:val="none" w:sz="0" w:space="0" w:color="auto"/>
      </w:divBdr>
    </w:div>
    <w:div w:id="1745181063">
      <w:bodyDiv w:val="1"/>
      <w:marLeft w:val="0"/>
      <w:marRight w:val="0"/>
      <w:marTop w:val="0"/>
      <w:marBottom w:val="0"/>
      <w:divBdr>
        <w:top w:val="none" w:sz="0" w:space="0" w:color="auto"/>
        <w:left w:val="none" w:sz="0" w:space="0" w:color="auto"/>
        <w:bottom w:val="none" w:sz="0" w:space="0" w:color="auto"/>
        <w:right w:val="none" w:sz="0" w:space="0" w:color="auto"/>
      </w:divBdr>
    </w:div>
    <w:div w:id="1896551341">
      <w:bodyDiv w:val="1"/>
      <w:marLeft w:val="0"/>
      <w:marRight w:val="0"/>
      <w:marTop w:val="0"/>
      <w:marBottom w:val="0"/>
      <w:divBdr>
        <w:top w:val="none" w:sz="0" w:space="0" w:color="auto"/>
        <w:left w:val="none" w:sz="0" w:space="0" w:color="auto"/>
        <w:bottom w:val="none" w:sz="0" w:space="0" w:color="auto"/>
        <w:right w:val="none" w:sz="0" w:space="0" w:color="auto"/>
      </w:divBdr>
    </w:div>
    <w:div w:id="2027248782">
      <w:bodyDiv w:val="1"/>
      <w:marLeft w:val="0"/>
      <w:marRight w:val="0"/>
      <w:marTop w:val="0"/>
      <w:marBottom w:val="0"/>
      <w:divBdr>
        <w:top w:val="none" w:sz="0" w:space="0" w:color="auto"/>
        <w:left w:val="none" w:sz="0" w:space="0" w:color="auto"/>
        <w:bottom w:val="none" w:sz="0" w:space="0" w:color="auto"/>
        <w:right w:val="none" w:sz="0" w:space="0" w:color="auto"/>
      </w:divBdr>
    </w:div>
    <w:div w:id="21031828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footer1.xml.rels><?xml version="1.0" encoding="UTF-8" standalone="yes"?>
<Relationships xmlns="http://schemas.openxmlformats.org/package/2006/relationships"><Relationship Id="rId2" Type="http://schemas.openxmlformats.org/officeDocument/2006/relationships/hyperlink" Target="https://be-fr.media.groupe.renault.com/" TargetMode="External"/><Relationship Id="rId1" Type="http://schemas.openxmlformats.org/officeDocument/2006/relationships/hyperlink" Target="http://www.renault.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4EFF6A8AA0B6644BE35E8C3521584F7" ma:contentTypeVersion="13" ma:contentTypeDescription="Crée un document." ma:contentTypeScope="" ma:versionID="433f633e137f6137a8d7a308fcc5bc2b">
  <xsd:schema xmlns:xsd="http://www.w3.org/2001/XMLSchema" xmlns:xs="http://www.w3.org/2001/XMLSchema" xmlns:p="http://schemas.microsoft.com/office/2006/metadata/properties" xmlns:ns2="a2aacc92-9e0b-405e-9f2d-aed7a7f01dbb" xmlns:ns3="ef666a4d-adfb-4548-aafa-b915ba9bdc4d" targetNamespace="http://schemas.microsoft.com/office/2006/metadata/properties" ma:root="true" ma:fieldsID="f6111828d3bb0cf26cd2deff62094a19" ns2:_="" ns3:_="">
    <xsd:import namespace="a2aacc92-9e0b-405e-9f2d-aed7a7f01dbb"/>
    <xsd:import namespace="ef666a4d-adfb-4548-aafa-b915ba9bdc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cc92-9e0b-405e-9f2d-aed7a7f01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666a4d-adfb-4548-aafa-b915ba9bdc4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5BB243-D9EE-419B-9D11-D65294774BF5}">
  <ds:schemaRefs>
    <ds:schemaRef ds:uri="http://schemas.openxmlformats.org/officeDocument/2006/bibliography"/>
  </ds:schemaRefs>
</ds:datastoreItem>
</file>

<file path=customXml/itemProps2.xml><?xml version="1.0" encoding="utf-8"?>
<ds:datastoreItem xmlns:ds="http://schemas.openxmlformats.org/officeDocument/2006/customXml" ds:itemID="{4041E197-260E-4083-84AE-59DEFA0AA5C5}"/>
</file>

<file path=customXml/itemProps3.xml><?xml version="1.0" encoding="utf-8"?>
<ds:datastoreItem xmlns:ds="http://schemas.openxmlformats.org/officeDocument/2006/customXml" ds:itemID="{D8C85A35-DC74-4C78-BAD1-C0132211152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493DD98-2BD0-47EC-BB32-FE4EB5A895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15</Pages>
  <Words>4106</Words>
  <Characters>22583</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Document Type Communiqué de presse Renault</vt:lpstr>
    </vt:vector>
  </TitlesOfParts>
  <Company>ALLIANCE</Company>
  <LinksUpToDate>false</LinksUpToDate>
  <CharactersWithSpaces>26636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Type Communiqué de presse Renault</dc:title>
  <dc:creator>CEILLIER Valerie</dc:creator>
  <cp:lastModifiedBy>BARTHOLOME Regine</cp:lastModifiedBy>
  <cp:revision>12</cp:revision>
  <cp:lastPrinted>2021-04-27T08:45:00Z</cp:lastPrinted>
  <dcterms:created xsi:type="dcterms:W3CDTF">2021-04-16T13:13:00Z</dcterms:created>
  <dcterms:modified xsi:type="dcterms:W3CDTF">2021-04-27T10:35:00Z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2015-04-22T00:00:00Z</vt:filetime>
  </property>
  <property fmtid="{D5CDD505-2E9C-101B-9397-08002B2CF9AE}" pid="3" name="LastSaved">
    <vt:filetime>2015-04-22T00:00:00Z</vt:filetime>
  </property>
  <property fmtid="{D5CDD505-2E9C-101B-9397-08002B2CF9AE}" pid="4" name="ContentTypeId">
    <vt:lpwstr>0x01010094EFF6A8AA0B6644BE35E8C3521584F7</vt:lpwstr>
  </property>
  <property fmtid="{D5CDD505-2E9C-101B-9397-08002B2CF9AE}" pid="5" name="ACP_Renault_DocumentType">
    <vt:lpwstr/>
  </property>
  <property fmtid="{D5CDD505-2E9C-101B-9397-08002B2CF9AE}" pid="6" name="ACP_Renault_SecurityClassification">
    <vt:lpwstr/>
  </property>
  <property fmtid="{D5CDD505-2E9C-101B-9397-08002B2CF9AE}" pid="7" name="ACP_OwnerOrganization">
    <vt:lpwstr/>
  </property>
  <property fmtid="{D5CDD505-2E9C-101B-9397-08002B2CF9AE}" pid="8" name="ACP_Renault_RelevantRegion">
    <vt:lpwstr/>
  </property>
  <property fmtid="{D5CDD505-2E9C-101B-9397-08002B2CF9AE}" pid="9" name="Comms Best Practice Categories">
    <vt:lpwstr/>
  </property>
  <property fmtid="{D5CDD505-2E9C-101B-9397-08002B2CF9AE}" pid="10" name="Brand or Organization">
    <vt:lpwstr>4;#Groupe Renault|1993f3b6-e1fd-473f-a3e2-b803a9dfcd90</vt:lpwstr>
  </property>
  <property fmtid="{D5CDD505-2E9C-101B-9397-08002B2CF9AE}" pid="11" name="Topic">
    <vt:lpwstr/>
  </property>
  <property fmtid="{D5CDD505-2E9C-101B-9397-08002B2CF9AE}" pid="12" name="Event, Campaign or Activity">
    <vt:lpwstr>1144;#Media Relese Template - Groupe Renault|13d7cc79-4b73-4184-9918-256463af47d1</vt:lpwstr>
  </property>
  <property fmtid="{D5CDD505-2E9C-101B-9397-08002B2CF9AE}" pid="13" name="Comms Activity">
    <vt:lpwstr/>
  </property>
  <property fmtid="{D5CDD505-2E9C-101B-9397-08002B2CF9AE}" pid="14" name="Vehicles">
    <vt:lpwstr/>
  </property>
  <property fmtid="{D5CDD505-2E9C-101B-9397-08002B2CF9AE}" pid="15" name="Doc Type">
    <vt:lpwstr>156;#Template|9f223751-59c9-482f-8ce4-7145f4b816d7;#41;#Release|78c07cfe-bb83-49b4-a3d7-94e5079656a4;#193;#Language - French|aa1e95c1-7749-411b-bbb5-8224bca44baf</vt:lpwstr>
  </property>
  <property fmtid="{D5CDD505-2E9C-101B-9397-08002B2CF9AE}" pid="16" name="MSIP_Label_7f30fc12-c89a-4829-a476-5bf9e2086332_Enabled">
    <vt:lpwstr>true</vt:lpwstr>
  </property>
  <property fmtid="{D5CDD505-2E9C-101B-9397-08002B2CF9AE}" pid="17" name="MSIP_Label_7f30fc12-c89a-4829-a476-5bf9e2086332_SetDate">
    <vt:lpwstr>2021-04-27T08:52:15Z</vt:lpwstr>
  </property>
  <property fmtid="{D5CDD505-2E9C-101B-9397-08002B2CF9AE}" pid="18" name="MSIP_Label_7f30fc12-c89a-4829-a476-5bf9e2086332_Method">
    <vt:lpwstr>Privileged</vt:lpwstr>
  </property>
  <property fmtid="{D5CDD505-2E9C-101B-9397-08002B2CF9AE}" pid="19" name="MSIP_Label_7f30fc12-c89a-4829-a476-5bf9e2086332_Name">
    <vt:lpwstr>Not protected (Anyone)_0</vt:lpwstr>
  </property>
  <property fmtid="{D5CDD505-2E9C-101B-9397-08002B2CF9AE}" pid="20" name="MSIP_Label_7f30fc12-c89a-4829-a476-5bf9e2086332_SiteId">
    <vt:lpwstr>d6b0bbee-7cd9-4d60-bce6-4a67b543e2ae</vt:lpwstr>
  </property>
  <property fmtid="{D5CDD505-2E9C-101B-9397-08002B2CF9AE}" pid="21" name="MSIP_Label_7f30fc12-c89a-4829-a476-5bf9e2086332_ActionId">
    <vt:lpwstr>dd9257a1-f605-4091-9cb7-f01da6050fd8</vt:lpwstr>
  </property>
  <property fmtid="{D5CDD505-2E9C-101B-9397-08002B2CF9AE}" pid="22" name="MSIP_Label_7f30fc12-c89a-4829-a476-5bf9e2086332_ContentBits">
    <vt:lpwstr>0</vt:lpwstr>
  </property>
</Properties>
</file>